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 w:line="276" w:lineRule="auto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 w:line="276" w:lineRule="auto"/>
        <w:rPr>
          <w:sz w:val="22"/>
        </w:rPr>
      </w:pPr>
    </w:p>
    <w:p w:rsidR="00305171" w:rsidRDefault="00305171" w:rsidP="00305171">
      <w:pPr>
        <w:spacing w:line="276" w:lineRule="auto"/>
        <w:jc w:val="center"/>
        <w:rPr>
          <w:b/>
          <w:sz w:val="22"/>
        </w:rPr>
      </w:pPr>
      <w:r>
        <w:rPr>
          <w:b/>
          <w:sz w:val="24"/>
        </w:rPr>
        <w:t>2.- PROCEDIMIENTO PARA LLEVAR A CABO EL CONTROL DEL ACTIVO FIJO DE LOS SERVICIOS DE ATENCIÓN PSIQUIÁTRICA.</w:t>
      </w:r>
      <w:r>
        <w:rPr>
          <w:b/>
          <w:sz w:val="24"/>
        </w:rPr>
        <w:br w:type="page"/>
      </w:r>
    </w:p>
    <w:p w:rsidR="00305171" w:rsidRDefault="00305171" w:rsidP="00305171">
      <w:pPr>
        <w:pStyle w:val="Ttulo1"/>
      </w:pPr>
    </w:p>
    <w:p w:rsidR="00305171" w:rsidRDefault="00305171" w:rsidP="00305171">
      <w:pPr>
        <w:pStyle w:val="Ttulo1"/>
      </w:pPr>
      <w:r>
        <w:t>1.0   Propósito</w:t>
      </w:r>
    </w:p>
    <w:p w:rsidR="00305171" w:rsidRPr="00305171" w:rsidRDefault="00305171" w:rsidP="00305171"/>
    <w:p w:rsidR="00305171" w:rsidRDefault="00305171" w:rsidP="00305171">
      <w:pPr>
        <w:pStyle w:val="Textoindependiente21"/>
        <w:tabs>
          <w:tab w:val="clear" w:pos="1404"/>
          <w:tab w:val="left" w:pos="284"/>
          <w:tab w:val="left" w:pos="426"/>
        </w:tabs>
        <w:spacing w:line="276" w:lineRule="auto"/>
        <w:ind w:left="426" w:hanging="426"/>
        <w:jc w:val="both"/>
        <w:rPr>
          <w:sz w:val="22"/>
          <w:lang w:val="es-MX"/>
        </w:rPr>
      </w:pPr>
      <w:r w:rsidRPr="003049B5">
        <w:rPr>
          <w:b/>
          <w:sz w:val="22"/>
          <w:lang w:val="es-MX"/>
        </w:rPr>
        <w:t>1.1</w:t>
      </w:r>
      <w:r>
        <w:rPr>
          <w:b/>
          <w:sz w:val="22"/>
          <w:lang w:val="es-MX"/>
        </w:rPr>
        <w:t xml:space="preserve"> </w:t>
      </w:r>
      <w:r w:rsidRPr="003049B5">
        <w:rPr>
          <w:b/>
          <w:sz w:val="22"/>
          <w:lang w:val="es-MX"/>
        </w:rPr>
        <w:t xml:space="preserve"> </w:t>
      </w:r>
      <w:r>
        <w:rPr>
          <w:sz w:val="22"/>
          <w:lang w:val="es-MX"/>
        </w:rPr>
        <w:t>Establecer los lineamientos para llevar a cabo el control del activo fijo de la oficina central de los   Servicios de Atención Psiquiátrica, conforme a la normatividad vigente.</w:t>
      </w:r>
    </w:p>
    <w:p w:rsidR="00305171" w:rsidRDefault="00305171" w:rsidP="00305171">
      <w:pPr>
        <w:spacing w:line="276" w:lineRule="auto"/>
        <w:rPr>
          <w:sz w:val="22"/>
        </w:rPr>
      </w:pPr>
    </w:p>
    <w:p w:rsidR="00305171" w:rsidRDefault="00305171" w:rsidP="00305171">
      <w:pPr>
        <w:pStyle w:val="Ttulo1"/>
      </w:pPr>
      <w:r>
        <w:t>2.0   Alcance</w:t>
      </w:r>
    </w:p>
    <w:p w:rsidR="00305171" w:rsidRDefault="00305171" w:rsidP="00305171">
      <w:pPr>
        <w:pStyle w:val="Sangra2detindependiente"/>
        <w:tabs>
          <w:tab w:val="clear" w:pos="851"/>
          <w:tab w:val="left" w:pos="-3969"/>
        </w:tabs>
        <w:spacing w:before="60" w:after="60" w:line="276" w:lineRule="auto"/>
        <w:ind w:left="567" w:hanging="567"/>
      </w:pPr>
      <w:r w:rsidRPr="00562F14">
        <w:rPr>
          <w:b/>
        </w:rPr>
        <w:t>2.1</w:t>
      </w:r>
      <w:r>
        <w:t xml:space="preserve">   A nivel interno el procedimiento es aplicable al Departamento de Recursos Materiales y Servicios Generales.</w:t>
      </w:r>
    </w:p>
    <w:p w:rsidR="00305171" w:rsidRDefault="00305171" w:rsidP="00305171">
      <w:pPr>
        <w:pStyle w:val="Sangra2detindependiente"/>
        <w:numPr>
          <w:ilvl w:val="1"/>
          <w:numId w:val="5"/>
        </w:numPr>
        <w:tabs>
          <w:tab w:val="clear" w:pos="360"/>
          <w:tab w:val="clear" w:pos="851"/>
          <w:tab w:val="left" w:pos="-3969"/>
          <w:tab w:val="num" w:pos="567"/>
        </w:tabs>
        <w:spacing w:before="60" w:after="60" w:line="276" w:lineRule="auto"/>
        <w:ind w:left="567" w:hanging="567"/>
      </w:pPr>
      <w:r>
        <w:t>A nivel externo el procedimiento es aplicable a las unidades que dependen de este Órgano Desconcentrado para controlar el activo fijo existente.</w:t>
      </w:r>
    </w:p>
    <w:p w:rsidR="00305171" w:rsidRDefault="00305171" w:rsidP="00305171">
      <w:pPr>
        <w:pStyle w:val="Sangra2detindependiente"/>
        <w:tabs>
          <w:tab w:val="clear" w:pos="851"/>
          <w:tab w:val="left" w:pos="-3969"/>
        </w:tabs>
        <w:spacing w:line="276" w:lineRule="auto"/>
      </w:pPr>
    </w:p>
    <w:p w:rsidR="00305171" w:rsidRDefault="00305171" w:rsidP="00305171">
      <w:pPr>
        <w:pStyle w:val="Ttulo1"/>
      </w:pPr>
      <w:r>
        <w:t>3.0   Políticas de operación, normas y lineamientos</w:t>
      </w:r>
    </w:p>
    <w:p w:rsidR="00305171" w:rsidRDefault="00305171" w:rsidP="00305171">
      <w:pPr>
        <w:spacing w:line="276" w:lineRule="auto"/>
        <w:rPr>
          <w:sz w:val="20"/>
        </w:rPr>
      </w:pPr>
    </w:p>
    <w:p w:rsidR="00305171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>El Departamento de Recursos Materiales y Servicios Generales será responsable de controlar el activo fijo existente, registrarlo en la base de datos y marcarlo físicamente.</w:t>
      </w:r>
    </w:p>
    <w:p w:rsidR="00305171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 xml:space="preserve"> El Departamento de Recursos Materiales y Servicios Generales</w:t>
      </w:r>
      <w:r>
        <w:t xml:space="preserve"> </w:t>
      </w:r>
      <w:r>
        <w:rPr>
          <w:sz w:val="22"/>
        </w:rPr>
        <w:t>será el responsable de actualizar permanentemente toda la información relativa a la adscripción física de todos los bienes de activo fijo, implementando para ello las acciones necesarias.</w:t>
      </w:r>
    </w:p>
    <w:p w:rsidR="00305171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>El Departamento de Recursos Materiales y Servicios Generales será el responsable de asignar los bienes de activo fijo a cada área.</w:t>
      </w:r>
    </w:p>
    <w:p w:rsidR="00305171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>El Departamento de Recursos Materiales y Servicios Generales será el responsable de tener los resguardos documentales firmados de todos los bienes de activo fijo.</w:t>
      </w:r>
    </w:p>
    <w:p w:rsidR="00305171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>El Departamento de Recursos Materiales y Servicios Generales será el responsable de mantener en estado de utilización todos los bienes de activo fijo.</w:t>
      </w:r>
    </w:p>
    <w:p w:rsidR="00305171" w:rsidRPr="009402C7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 w:rsidRPr="009402C7">
        <w:rPr>
          <w:sz w:val="22"/>
        </w:rPr>
        <w:t>Será responsabilidad de cada área el buen uso y cuidado que le dé a los bienes que se les hayan asignado, así mismo el responsable del bien, deberá tener amplio conocimiento del estado en que se encuentre.</w:t>
      </w:r>
    </w:p>
    <w:p w:rsidR="00305171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>Será responsabilidad del Departamento de Recursos Materiales y Servicios Generales, realizar revisiones periódicas y selectivas en todas las áreas, lo que permitirá contar con un sistema confiable y un inventario del activo fijo actualizado.</w:t>
      </w:r>
    </w:p>
    <w:p w:rsidR="00305171" w:rsidRDefault="00305171" w:rsidP="00305171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 xml:space="preserve">El Departamento de Recursos Materiales y Servicios Generales será el responsable de informar   a la Dirección de Suministros y al área </w:t>
      </w:r>
      <w:r w:rsidRPr="008F491B">
        <w:rPr>
          <w:sz w:val="22"/>
        </w:rPr>
        <w:t>de Contabilidad</w:t>
      </w:r>
      <w:r>
        <w:rPr>
          <w:sz w:val="22"/>
        </w:rPr>
        <w:t xml:space="preserve"> cualquier cambio de alta o baja de los bienes de activo fijo.</w:t>
      </w:r>
    </w:p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>
      <w:pPr>
        <w:pStyle w:val="Ttulo1"/>
      </w:pPr>
      <w:r>
        <w:lastRenderedPageBreak/>
        <w:t>4.</w:t>
      </w:r>
      <w:r w:rsidR="00117D26">
        <w:t>0</w:t>
      </w:r>
      <w:r>
        <w:t xml:space="preserve">  Descripción del procedimiento</w:t>
      </w:r>
    </w:p>
    <w:p w:rsidR="00305171" w:rsidRPr="003049B5" w:rsidRDefault="00305171" w:rsidP="0030517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305171" w:rsidTr="00EC4139">
        <w:tc>
          <w:tcPr>
            <w:tcW w:w="2268" w:type="dxa"/>
            <w:shd w:val="clear" w:color="auto" w:fill="C0C0C0"/>
            <w:vAlign w:val="center"/>
          </w:tcPr>
          <w:p w:rsidR="00305171" w:rsidRDefault="00305171" w:rsidP="00EC4139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305171" w:rsidRDefault="00305171" w:rsidP="00EC4139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305171" w:rsidRDefault="00305171" w:rsidP="00EC4139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305171" w:rsidTr="00EC4139">
        <w:trPr>
          <w:trHeight w:val="1080"/>
        </w:trPr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1.0 Recibe activo fijo.</w:t>
            </w:r>
          </w:p>
        </w:tc>
        <w:tc>
          <w:tcPr>
            <w:tcW w:w="5245" w:type="dxa"/>
            <w:vAlign w:val="center"/>
          </w:tcPr>
          <w:p w:rsidR="00305171" w:rsidRDefault="00305171" w:rsidP="00305171">
            <w:pPr>
              <w:numPr>
                <w:ilvl w:val="1"/>
                <w:numId w:val="4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Recibe bienes de activo fijo, mediante factura, nota de envío o donación.</w:t>
            </w:r>
          </w:p>
          <w:p w:rsidR="00305171" w:rsidRDefault="00305171" w:rsidP="00305171">
            <w:pPr>
              <w:numPr>
                <w:ilvl w:val="0"/>
                <w:numId w:val="2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Factura, nota de envío o documento de donación.</w:t>
            </w:r>
          </w:p>
          <w:p w:rsidR="00305171" w:rsidRDefault="00305171" w:rsidP="00EC4139">
            <w:pPr>
              <w:ind w:left="357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305171" w:rsidTr="00EC4139"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2.0 Verificación de activo fijo.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2.1 Verifica que las cantidades entregadas correspondan al documento recibido.</w:t>
            </w:r>
          </w:p>
          <w:p w:rsidR="00305171" w:rsidRDefault="00305171" w:rsidP="00305171">
            <w:pPr>
              <w:numPr>
                <w:ilvl w:val="0"/>
                <w:numId w:val="2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Factura, nota de envío o documento sellado y firmado.</w:t>
            </w:r>
          </w:p>
          <w:p w:rsidR="00305171" w:rsidRDefault="00305171" w:rsidP="00EC4139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No:</w:t>
            </w:r>
            <w:r>
              <w:rPr>
                <w:sz w:val="22"/>
              </w:rPr>
              <w:t xml:space="preserve"> se le notifica al proveedor, se devuelven los bienes y documento y termina el proceso.</w:t>
            </w:r>
          </w:p>
          <w:p w:rsidR="00305171" w:rsidRDefault="00305171" w:rsidP="00EC4139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Sí:</w:t>
            </w:r>
            <w:r>
              <w:rPr>
                <w:sz w:val="22"/>
              </w:rPr>
              <w:t xml:space="preserve"> se recibe el activo fijo, se sella y firma de recibido.</w:t>
            </w:r>
          </w:p>
          <w:p w:rsidR="00305171" w:rsidRDefault="00305171" w:rsidP="00EC4139">
            <w:pPr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305171" w:rsidTr="00EC4139"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3.0 Registra activo fijo.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>3.1. Registra en la base de datos el activo fijo recibido y le asigna número de identificación.</w:t>
            </w:r>
          </w:p>
          <w:p w:rsidR="00305171" w:rsidRDefault="00305171" w:rsidP="00305171">
            <w:pPr>
              <w:numPr>
                <w:ilvl w:val="0"/>
                <w:numId w:val="7"/>
              </w:numPr>
              <w:tabs>
                <w:tab w:val="clear" w:pos="644"/>
                <w:tab w:val="num" w:pos="356"/>
              </w:tabs>
              <w:ind w:left="356" w:hanging="142"/>
              <w:rPr>
                <w:sz w:val="22"/>
              </w:rPr>
            </w:pPr>
            <w:r>
              <w:rPr>
                <w:sz w:val="22"/>
              </w:rPr>
              <w:t>Listado de activo fijo.</w:t>
            </w:r>
          </w:p>
          <w:p w:rsidR="00305171" w:rsidRDefault="00305171" w:rsidP="00EC4139">
            <w:pPr>
              <w:ind w:left="356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305171" w:rsidTr="00EC4139">
        <w:trPr>
          <w:trHeight w:val="932"/>
        </w:trPr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4.0 Coloca identificación al activo fijo.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tabs>
                <w:tab w:val="left" w:pos="497"/>
              </w:tabs>
              <w:spacing w:before="100" w:beforeAutospacing="1" w:after="100" w:afterAutospacing="1"/>
              <w:rPr>
                <w:sz w:val="22"/>
              </w:rPr>
            </w:pPr>
            <w:proofErr w:type="spellStart"/>
            <w:r>
              <w:rPr>
                <w:sz w:val="22"/>
              </w:rPr>
              <w:t>4.1Coloca</w:t>
            </w:r>
            <w:proofErr w:type="spellEnd"/>
            <w:r>
              <w:rPr>
                <w:sz w:val="22"/>
              </w:rPr>
              <w:t xml:space="preserve"> placa o número de identificación de inventario de activo fijo.</w:t>
            </w:r>
          </w:p>
          <w:p w:rsidR="00305171" w:rsidRDefault="00305171" w:rsidP="00305171">
            <w:pPr>
              <w:numPr>
                <w:ilvl w:val="0"/>
                <w:numId w:val="7"/>
              </w:numPr>
              <w:tabs>
                <w:tab w:val="left" w:pos="497"/>
              </w:tabs>
              <w:spacing w:before="100" w:beforeAutospacing="1" w:after="100" w:afterAutospacing="1"/>
              <w:rPr>
                <w:sz w:val="22"/>
              </w:rPr>
            </w:pPr>
            <w:r>
              <w:rPr>
                <w:sz w:val="22"/>
              </w:rPr>
              <w:t>No aplica.</w:t>
            </w: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Departamento de Recursos Materiales y Servicios Generales.</w:t>
            </w:r>
          </w:p>
        </w:tc>
      </w:tr>
      <w:tr w:rsidR="00305171" w:rsidTr="00EC4139"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5.0 Envía entrada de activo fijo.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>5.1 Envía al área de Contabilidad originales de factura, nota de envío o documento de donación para su registro y copia para acuse de recibido</w:t>
            </w:r>
          </w:p>
          <w:p w:rsidR="00305171" w:rsidRDefault="00305171" w:rsidP="00305171">
            <w:pPr>
              <w:numPr>
                <w:ilvl w:val="1"/>
                <w:numId w:val="2"/>
              </w:numPr>
              <w:tabs>
                <w:tab w:val="clear" w:pos="1440"/>
                <w:tab w:val="num" w:pos="356"/>
              </w:tabs>
              <w:ind w:left="214" w:firstLine="0"/>
              <w:rPr>
                <w:sz w:val="22"/>
              </w:rPr>
            </w:pPr>
            <w:r>
              <w:rPr>
                <w:sz w:val="22"/>
              </w:rPr>
              <w:t>Acuse de recibido en copia de factura, nota de envío o documento de donación.</w:t>
            </w:r>
          </w:p>
          <w:p w:rsidR="00305171" w:rsidRDefault="00305171" w:rsidP="00EC4139">
            <w:pPr>
              <w:ind w:left="214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 y Recursos Financieros.</w:t>
            </w:r>
          </w:p>
        </w:tc>
      </w:tr>
      <w:tr w:rsidR="00305171" w:rsidTr="00EC4139"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6.0 Elabora resguardo.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 xml:space="preserve">6.1 Elabora resguardo documental debidamente </w:t>
            </w:r>
            <w:proofErr w:type="spellStart"/>
            <w:r>
              <w:rPr>
                <w:sz w:val="22"/>
              </w:rPr>
              <w:t>requisitado</w:t>
            </w:r>
            <w:proofErr w:type="spellEnd"/>
            <w:r>
              <w:rPr>
                <w:sz w:val="22"/>
              </w:rPr>
              <w:t>.</w:t>
            </w:r>
          </w:p>
          <w:p w:rsidR="00305171" w:rsidRDefault="00305171" w:rsidP="00305171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>Resguardo de activo fijo.</w:t>
            </w:r>
          </w:p>
          <w:p w:rsidR="00305171" w:rsidRDefault="00305171" w:rsidP="00EC4139">
            <w:pPr>
              <w:ind w:left="567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305171" w:rsidTr="00EC4139">
        <w:trPr>
          <w:trHeight w:val="233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lastRenderedPageBreak/>
              <w:t>7.0 Envío para autorización.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>7.1 Envía resguardo a la Dirección de Administración para su autorización.</w:t>
            </w:r>
          </w:p>
          <w:p w:rsidR="00305171" w:rsidRDefault="00305171" w:rsidP="00305171">
            <w:pPr>
              <w:numPr>
                <w:ilvl w:val="1"/>
                <w:numId w:val="2"/>
              </w:numPr>
              <w:tabs>
                <w:tab w:val="clear" w:pos="1440"/>
                <w:tab w:val="left" w:pos="356"/>
              </w:tabs>
              <w:ind w:left="214" w:firstLine="0"/>
              <w:rPr>
                <w:sz w:val="22"/>
              </w:rPr>
            </w:pPr>
            <w:r>
              <w:rPr>
                <w:sz w:val="22"/>
              </w:rPr>
              <w:t>Resguardo autorizado.</w:t>
            </w:r>
          </w:p>
          <w:p w:rsidR="00305171" w:rsidRDefault="00305171" w:rsidP="00EC4139">
            <w:pPr>
              <w:tabs>
                <w:tab w:val="left" w:pos="356"/>
              </w:tabs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No: </w:t>
            </w:r>
            <w:r>
              <w:rPr>
                <w:sz w:val="22"/>
              </w:rPr>
              <w:t>se termina proceso.</w:t>
            </w:r>
          </w:p>
          <w:p w:rsidR="00305171" w:rsidRDefault="00305171" w:rsidP="00EC4139">
            <w:pPr>
              <w:tabs>
                <w:tab w:val="left" w:pos="356"/>
              </w:tabs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Si: </w:t>
            </w:r>
            <w:r w:rsidRPr="00104C3D">
              <w:rPr>
                <w:bCs/>
                <w:sz w:val="22"/>
              </w:rPr>
              <w:t>S</w:t>
            </w:r>
            <w:r>
              <w:rPr>
                <w:sz w:val="22"/>
              </w:rPr>
              <w:t>e envía resguardo al Departamento de Recursos Materiales y Servicios Generales.</w:t>
            </w:r>
          </w:p>
          <w:p w:rsidR="00305171" w:rsidRDefault="00305171" w:rsidP="00EC4139">
            <w:pPr>
              <w:tabs>
                <w:tab w:val="left" w:pos="356"/>
              </w:tabs>
              <w:rPr>
                <w:sz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Dirección de Administración y Departamento de Recursos Materiales y Servicios Generales.</w:t>
            </w:r>
          </w:p>
        </w:tc>
      </w:tr>
      <w:tr w:rsidR="00305171" w:rsidTr="00EC4139"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8.0 Entrega al área.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8.1 Entrega el activo fijo al área, mediante resguardo, debidamente firmado. </w:t>
            </w:r>
          </w:p>
          <w:p w:rsidR="00305171" w:rsidRDefault="00305171" w:rsidP="00305171">
            <w:pPr>
              <w:numPr>
                <w:ilvl w:val="0"/>
                <w:numId w:val="2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>
              <w:rPr>
                <w:sz w:val="22"/>
              </w:rPr>
              <w:t xml:space="preserve"> Resguardo firmado.</w:t>
            </w: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  <w:jc w:val="left"/>
            </w:pPr>
            <w:r>
              <w:t>Departamento de Recursos Materiales y Servicios Generales.</w:t>
            </w:r>
          </w:p>
        </w:tc>
      </w:tr>
      <w:tr w:rsidR="00305171" w:rsidTr="00EC4139">
        <w:trPr>
          <w:trHeight w:val="1598"/>
        </w:trPr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9.0 Verificación física del inventario de activo fijo.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 xml:space="preserve">9.1 Verifica que los bienes existentes físicamente coincidan en descripción y </w:t>
            </w:r>
            <w:proofErr w:type="spellStart"/>
            <w:r>
              <w:rPr>
                <w:sz w:val="22"/>
              </w:rPr>
              <w:t>resguardatario</w:t>
            </w:r>
            <w:proofErr w:type="spellEnd"/>
            <w:r>
              <w:rPr>
                <w:sz w:val="22"/>
              </w:rPr>
              <w:t xml:space="preserve"> con los asentados en el listado de activo fijo.</w:t>
            </w:r>
          </w:p>
          <w:p w:rsidR="00305171" w:rsidRDefault="00305171" w:rsidP="00305171">
            <w:pPr>
              <w:numPr>
                <w:ilvl w:val="1"/>
                <w:numId w:val="2"/>
              </w:numPr>
              <w:tabs>
                <w:tab w:val="clear" w:pos="1440"/>
                <w:tab w:val="num" w:pos="356"/>
              </w:tabs>
              <w:ind w:left="497" w:hanging="283"/>
              <w:rPr>
                <w:sz w:val="22"/>
              </w:rPr>
            </w:pPr>
            <w:r>
              <w:rPr>
                <w:sz w:val="22"/>
              </w:rPr>
              <w:t>Listado validado.</w:t>
            </w:r>
          </w:p>
          <w:p w:rsidR="00305171" w:rsidRDefault="00305171" w:rsidP="00EC4139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No: </w:t>
            </w:r>
            <w:r>
              <w:rPr>
                <w:sz w:val="22"/>
              </w:rPr>
              <w:t>Se corrige el listado mediante nota de justificación de cambio.</w:t>
            </w:r>
          </w:p>
          <w:p w:rsidR="00305171" w:rsidRDefault="00305171" w:rsidP="00EC4139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Si: </w:t>
            </w:r>
            <w:r>
              <w:rPr>
                <w:sz w:val="22"/>
              </w:rPr>
              <w:t>Se continúa con la verificación.</w:t>
            </w: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305171" w:rsidTr="00EC4139">
        <w:trPr>
          <w:trHeight w:val="1598"/>
        </w:trPr>
        <w:tc>
          <w:tcPr>
            <w:tcW w:w="2268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10.0 Conciliación y actualización de movimientos con Recursos Financieros.</w:t>
            </w:r>
          </w:p>
        </w:tc>
        <w:tc>
          <w:tcPr>
            <w:tcW w:w="5245" w:type="dxa"/>
            <w:vAlign w:val="center"/>
          </w:tcPr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>10.1 Concilia, mediante listado de activo fijo, saldos y movimientos (en su caso), con el área de Contabilidad.</w:t>
            </w:r>
          </w:p>
          <w:p w:rsidR="00305171" w:rsidRDefault="00305171" w:rsidP="00305171">
            <w:pPr>
              <w:numPr>
                <w:ilvl w:val="1"/>
                <w:numId w:val="2"/>
              </w:numPr>
              <w:tabs>
                <w:tab w:val="clear" w:pos="1440"/>
                <w:tab w:val="num" w:pos="356"/>
              </w:tabs>
              <w:ind w:left="497" w:hanging="283"/>
              <w:rPr>
                <w:sz w:val="22"/>
              </w:rPr>
            </w:pPr>
            <w:r>
              <w:rPr>
                <w:sz w:val="22"/>
              </w:rPr>
              <w:t>En caso de diferencia, minuta de trabajo, en caso de no existir listado firmado y sellado por el área de Contabilidad.</w:t>
            </w: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 y Área de Contabilidad.</w:t>
            </w:r>
          </w:p>
        </w:tc>
      </w:tr>
      <w:tr w:rsidR="00305171" w:rsidTr="00EC4139">
        <w:trPr>
          <w:trHeight w:val="15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11.0 Envía a la Dirección de Suministros, relación de bienes para alta o baja.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>11.1 En caso de alta, envía por escrito relación de bienes y copia de las facturas, notas de envió o donación y solicita número o clave de alta, y concilia mediante listado de activo fijo, saldos y movimientos.</w:t>
            </w:r>
          </w:p>
          <w:p w:rsidR="00305171" w:rsidRDefault="00305171" w:rsidP="00305171">
            <w:pPr>
              <w:numPr>
                <w:ilvl w:val="1"/>
                <w:numId w:val="2"/>
              </w:numPr>
              <w:tabs>
                <w:tab w:val="clear" w:pos="1440"/>
                <w:tab w:val="num" w:pos="356"/>
              </w:tabs>
              <w:ind w:left="497" w:hanging="283"/>
              <w:rPr>
                <w:sz w:val="22"/>
              </w:rPr>
            </w:pPr>
            <w:r>
              <w:rPr>
                <w:sz w:val="22"/>
              </w:rPr>
              <w:t>Se elabora  acta de conciliación, listado firmado y sellado por la Dirección de Suministros.</w:t>
            </w:r>
          </w:p>
          <w:p w:rsidR="00305171" w:rsidRDefault="00305171" w:rsidP="00EC4139">
            <w:pPr>
              <w:ind w:left="497"/>
              <w:jc w:val="center"/>
              <w:rPr>
                <w:b/>
                <w:sz w:val="22"/>
              </w:rPr>
            </w:pPr>
          </w:p>
          <w:p w:rsidR="00305171" w:rsidRPr="00562F14" w:rsidRDefault="00305171" w:rsidP="00EC4139">
            <w:pPr>
              <w:ind w:left="497"/>
              <w:jc w:val="center"/>
              <w:rPr>
                <w:b/>
                <w:sz w:val="22"/>
              </w:rPr>
            </w:pPr>
            <w:r w:rsidRPr="00562F14">
              <w:rPr>
                <w:b/>
                <w:sz w:val="22"/>
              </w:rPr>
              <w:t>TERMINA PROCEDIMIENTO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71" w:rsidRDefault="00305171" w:rsidP="00EC4139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 y. Dirección de Suministros</w:t>
            </w:r>
          </w:p>
        </w:tc>
      </w:tr>
    </w:tbl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/>
    <w:p w:rsidR="00305171" w:rsidRDefault="00305171" w:rsidP="00305171">
      <w:pPr>
        <w:pStyle w:val="Ttulo1"/>
      </w:pPr>
      <w:r>
        <w:lastRenderedPageBreak/>
        <w:t>5.</w:t>
      </w:r>
      <w:r w:rsidR="00117D26">
        <w:t>0</w:t>
      </w:r>
      <w:r>
        <w:t xml:space="preserve">  Diagrama de Flujo</w:t>
      </w:r>
    </w:p>
    <w:p w:rsidR="00305171" w:rsidRPr="00305171" w:rsidRDefault="00305171" w:rsidP="00305171"/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98"/>
        <w:gridCol w:w="4349"/>
        <w:gridCol w:w="2596"/>
      </w:tblGrid>
      <w:tr w:rsidR="00305171" w:rsidRPr="00562F14" w:rsidTr="00EC4139">
        <w:trPr>
          <w:trHeight w:val="354"/>
        </w:trPr>
        <w:tc>
          <w:tcPr>
            <w:tcW w:w="3898" w:type="dxa"/>
            <w:vAlign w:val="center"/>
          </w:tcPr>
          <w:p w:rsidR="00305171" w:rsidRPr="00562F14" w:rsidRDefault="00305171" w:rsidP="00EC4139">
            <w:pPr>
              <w:jc w:val="center"/>
              <w:rPr>
                <w:b/>
                <w:sz w:val="22"/>
              </w:rPr>
            </w:pPr>
            <w:r w:rsidRPr="00562F14">
              <w:rPr>
                <w:b/>
                <w:sz w:val="22"/>
              </w:rPr>
              <w:t>DIRECCIÓN DE ADMINISTRACIÓN</w:t>
            </w:r>
          </w:p>
        </w:tc>
        <w:tc>
          <w:tcPr>
            <w:tcW w:w="4349" w:type="dxa"/>
            <w:vAlign w:val="center"/>
          </w:tcPr>
          <w:p w:rsidR="00305171" w:rsidRPr="00562F14" w:rsidRDefault="00305171" w:rsidP="00EC4139">
            <w:pPr>
              <w:jc w:val="center"/>
              <w:rPr>
                <w:b/>
                <w:sz w:val="22"/>
              </w:rPr>
            </w:pPr>
            <w:r w:rsidRPr="00562F14">
              <w:rPr>
                <w:b/>
                <w:sz w:val="22"/>
              </w:rPr>
              <w:t>RECURSOS MATERIALES Y SERVICIOS GENERALES</w:t>
            </w:r>
          </w:p>
        </w:tc>
        <w:tc>
          <w:tcPr>
            <w:tcW w:w="2596" w:type="dxa"/>
            <w:vAlign w:val="center"/>
          </w:tcPr>
          <w:p w:rsidR="00305171" w:rsidRPr="00562F14" w:rsidRDefault="00305171" w:rsidP="00EC4139">
            <w:pPr>
              <w:jc w:val="center"/>
              <w:rPr>
                <w:b/>
                <w:sz w:val="22"/>
              </w:rPr>
            </w:pPr>
            <w:r w:rsidRPr="00562F14">
              <w:rPr>
                <w:b/>
                <w:sz w:val="22"/>
              </w:rPr>
              <w:t>ÁREA DE CONTABILIDAD</w:t>
            </w:r>
          </w:p>
        </w:tc>
      </w:tr>
      <w:tr w:rsidR="00305171" w:rsidTr="00EC4139">
        <w:trPr>
          <w:trHeight w:val="10726"/>
        </w:trPr>
        <w:tc>
          <w:tcPr>
            <w:tcW w:w="3898" w:type="dxa"/>
          </w:tcPr>
          <w:p w:rsidR="00305171" w:rsidRDefault="00305171" w:rsidP="00EC413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</w: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</w: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rPr>
                <w:sz w:val="22"/>
              </w:rPr>
            </w:pPr>
            <w:r>
              <w:rPr>
                <w:noProof/>
                <w:sz w:val="22"/>
                <w:lang w:eastAsia="es-MX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115" type="#_x0000_t177" style="position:absolute;left:0;text-align:left;margin-left:262.35pt;margin-top:4.3pt;width:27pt;height:24.65pt;z-index:251751424">
                  <v:textbox style="mso-next-textbox:#_x0000_s1115">
                    <w:txbxContent>
                      <w:p w:rsidR="00305171" w:rsidRDefault="00305171" w:rsidP="0030517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45" style="position:absolute;left:0;text-align:left;z-index:251679744" from="276.8pt,3.65pt" to="276.8pt,21.65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46" style="position:absolute;left:0;text-align:left;margin-left:235.35pt;margin-top:9pt;width:94.95pt;height:38.75pt;z-index:251680768">
                  <v:textbox style="mso-next-textbox:#_x0000_s1046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Coloca número de identificación</w:t>
                        </w:r>
                      </w:p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47" style="position:absolute;left:0;text-align:left;flip:x;z-index:251681792" from="276.3pt,9.8pt" to="276.8pt,30.15pt">
                  <v:stroke endarrow="block"/>
                </v:lin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52" style="position:absolute;left:0;text-align:left;margin-left:240.3pt;margin-top:4.85pt;width:90pt;height:39.65pt;z-index:251686912">
                  <v:textbox style="mso-next-textbox:#_x0000_s1052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Envía documentos al Área de Contabilidad Recursos Financieros</w:t>
                        </w:r>
                      </w:p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51" type="#_x0000_t114" style="position:absolute;left:0;text-align:left;margin-left:257.1pt;margin-top:.3pt;width:77.25pt;height:35.6pt;z-index:251685888">
                  <v:textbox style="mso-next-textbox:#_x0000_s1051">
                    <w:txbxContent>
                      <w:p w:rsidR="00305171" w:rsidRDefault="00305171" w:rsidP="00305171">
                        <w:r>
                          <w:t>Acuse de recibido</w:t>
                        </w:r>
                      </w:p>
                      <w:p w:rsidR="00305171" w:rsidRDefault="00305171" w:rsidP="00305171"/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48" style="position:absolute;left:0;text-align:left;flip:x;z-index:251682816" from="272.1pt,.2pt" to="272.1pt,14.95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50" style="position:absolute;left:0;text-align:left;margin-left:230.1pt;margin-top:2.3pt;width:86.25pt;height:36pt;z-index:251684864">
                  <v:textbox style="mso-next-textbox:#_x0000_s1050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Elabora resguardo</w:t>
                        </w:r>
                      </w:p>
                      <w:p w:rsidR="00305171" w:rsidRDefault="00305171" w:rsidP="00305171"/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49" type="#_x0000_t114" style="position:absolute;left:0;text-align:left;margin-left:256.35pt;margin-top:9.3pt;width:79.95pt;height:34.7pt;z-index:251683840">
                  <v:textbox style="mso-next-textbox:#_x0000_s1049">
                    <w:txbxContent>
                      <w:p w:rsidR="00305171" w:rsidRDefault="00305171" w:rsidP="00305171">
                        <w:r>
                          <w:t>Resguardo de activo fijo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67" style="position:absolute;left:0;text-align:left;flip:x;z-index:251702272" from="271.35pt,4.25pt" to="271.85pt,14.9pt"/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68" style="position:absolute;left:0;text-align:left;flip:x;z-index:251703296" from="82.85pt,2.25pt" to="272.1pt,2.25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69" style="position:absolute;left:0;text-align:left;z-index:251704320" from="82.85pt,2.25pt" to="82.85pt,20.25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66" style="position:absolute;left:0;text-align:left;margin-left:46.35pt;margin-top:7.45pt;width:81pt;height:36pt;z-index:251701248">
                  <v:textbox style="mso-next-textbox:#_x0000_s1066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Envía resguardo para autorización</w:t>
                        </w:r>
                      </w:p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65" type="#_x0000_t114" style="position:absolute;left:0;text-align:left;margin-left:109.35pt;margin-top:9.15pt;width:63pt;height:45pt;z-index:251700224">
                  <v:textbox style="mso-next-textbox:#_x0000_s1065">
                    <w:txbxContent>
                      <w:p w:rsidR="00305171" w:rsidRDefault="00305171" w:rsidP="00305171">
                        <w:r>
                          <w:t xml:space="preserve">  </w:t>
                        </w:r>
                      </w:p>
                      <w:p w:rsidR="00305171" w:rsidRDefault="00305171" w:rsidP="00305171">
                        <w:r>
                          <w:t>Resguardo autorizado</w:t>
                        </w:r>
                      </w:p>
                    </w:txbxContent>
                  </v:textbox>
                </v:shap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70" style="position:absolute;left:0;text-align:left;z-index:251705344" from="91.35pt,5.5pt" to="91.35pt,50.5pt"/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9A7DA3" w:rsidP="00EC4139">
            <w:pPr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71" type="#_x0000_t110" style="position:absolute;left:0;text-align:left;margin-left:37.35pt;margin-top:-.1pt;width:107.5pt;height:36pt;z-index:251706368">
                  <v:textbox style="mso-next-textbox:#_x0000_s1071">
                    <w:txbxContent>
                      <w:p w:rsidR="00305171" w:rsidRDefault="00305171" w:rsidP="00305171">
                        <w:pPr>
                          <w:pStyle w:val="Textoindependiente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Autorización</w:t>
                        </w:r>
                      </w:p>
                    </w:txbxContent>
                  </v:textbox>
                </v:shape>
              </w:pict>
            </w:r>
            <w:r w:rsidR="00305171">
              <w:rPr>
                <w:sz w:val="22"/>
              </w:rPr>
              <w:t xml:space="preserve">   No                                   Si</w:t>
            </w:r>
          </w:p>
          <w:p w:rsidR="00305171" w:rsidRDefault="009A7DA3" w:rsidP="00EC4139">
            <w:pPr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75" style="position:absolute;left:0;text-align:left;flip:x;z-index:251710464" from="19.85pt,6.05pt" to="37.85pt,6.05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76" style="position:absolute;left:0;text-align:left;z-index:251711488" from="19.35pt,5.9pt" to="19.35pt,32.9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74" style="position:absolute;left:0;text-align:left;z-index:251709440" from="181.35pt,6.05pt" to="181.35pt,33.05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72" style="position:absolute;left:0;text-align:left;z-index:251707392" from="145.35pt,5.15pt" to="181.35pt,5.15pt"/>
              </w:pict>
            </w:r>
          </w:p>
          <w:p w:rsidR="00305171" w:rsidRDefault="00305171" w:rsidP="00EC4139">
            <w:pPr>
              <w:jc w:val="center"/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54" style="position:absolute;left:0;text-align:left;margin-left:244.35pt;margin-top:9.9pt;width:1in;height:39pt;z-index:251688960">
                  <v:textbox style="mso-next-textbox:#_x0000_s1054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Entrega activo fijo</w:t>
                        </w:r>
                      </w:p>
                    </w:txbxContent>
                  </v:textbox>
                </v:rect>
              </w:pict>
            </w:r>
            <w:r w:rsidRPr="009A7DA3">
              <w:rPr>
                <w:noProof/>
                <w:sz w:val="20"/>
                <w:lang w:val="es-ES"/>
              </w:rPr>
              <w:pict>
                <v:oval id="_x0000_s1073" style="position:absolute;left:0;text-align:left;margin-left:143.1pt;margin-top:11.4pt;width:70.2pt;height:31.95pt;z-index:251708416">
                  <v:textbox style="mso-next-textbox:#_x0000_s1073">
                    <w:txbxContent>
                      <w:p w:rsidR="00305171" w:rsidRDefault="00305171" w:rsidP="00305171">
                        <w:r>
                          <w:t>Se envía resguardo</w:t>
                        </w:r>
                      </w:p>
                    </w:txbxContent>
                  </v:textbox>
                </v:oval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oval id="_x0000_s1077" style="position:absolute;left:0;text-align:left;margin-left:-6.15pt;margin-top:-.5pt;width:63pt;height:31.2pt;z-index:251712512">
                  <v:textbox style="mso-next-textbox:#_x0000_s1077">
                    <w:txbxContent>
                      <w:p w:rsidR="00305171" w:rsidRDefault="00305171" w:rsidP="00305171">
                        <w:r>
                          <w:t>Termina</w:t>
                        </w:r>
                      </w:p>
                    </w:txbxContent>
                  </v:textbox>
                </v:oval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78" style="position:absolute;left:0;text-align:left;z-index:251713536" from="213.3pt,1.55pt" to="240.3pt,1.55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53" type="#_x0000_t114" style="position:absolute;left:0;text-align:left;margin-left:262.35pt;margin-top:5.4pt;width:1in;height:35.85pt;z-index:251687936">
                  <v:textbox style="mso-next-textbox:#_x0000_s1053">
                    <w:txbxContent>
                      <w:p w:rsidR="00305171" w:rsidRDefault="00305171" w:rsidP="00305171">
                        <w:r>
                          <w:t xml:space="preserve">  Resguardo firmado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79" style="position:absolute;left:0;text-align:left;z-index:251714560" from="281.1pt,4.5pt" to="281.1pt,31.5pt">
                  <v:stroke endarrow="block"/>
                </v:lin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56" type="#_x0000_t177" style="position:absolute;left:0;text-align:left;margin-left:267.6pt;margin-top:6.95pt;width:27pt;height:27pt;z-index:251691008">
                  <v:textbox style="mso-next-textbox:#_x0000_s1056">
                    <w:txbxContent>
                      <w:p w:rsidR="00305171" w:rsidRDefault="00305171" w:rsidP="00305171">
                        <w:pPr>
                          <w:pStyle w:val="Piedepgina"/>
                          <w:tabs>
                            <w:tab w:val="clear" w:pos="4419"/>
                            <w:tab w:val="clear" w:pos="8838"/>
                          </w:tabs>
                        </w:pPr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lastRenderedPageBreak/>
              <w:pict>
                <v:shape id="_x0000_s1055" type="#_x0000_t177" style="position:absolute;left:0;text-align:left;margin-left:239.55pt;margin-top:1.45pt;width:27pt;height:27pt;z-index:251689984">
                  <v:textbox style="mso-next-textbox:#_x0000_s1055">
                    <w:txbxContent>
                      <w:p w:rsidR="00305171" w:rsidRDefault="00305171" w:rsidP="00305171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80" style="position:absolute;left:0;text-align:left;z-index:251715584" from="253.05pt,5.4pt" to="253.05pt,39.9pt">
                  <v:stroke endarrow="block"/>
                </v:lin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58" style="position:absolute;left:0;text-align:left;margin-left:208.35pt;margin-top:1.95pt;width:89.55pt;height:41.85pt;z-index:251693056">
                  <v:textbox style="mso-next-textbox:#_x0000_s1058">
                    <w:txbxContent>
                      <w:p w:rsidR="00305171" w:rsidRDefault="00305171" w:rsidP="00305171">
                        <w:r>
                          <w:t xml:space="preserve">Verifica físicamente </w:t>
                        </w:r>
                      </w:p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57" type="#_x0000_t114" style="position:absolute;left:0;text-align:left;margin-left:232.65pt;margin-top:1.6pt;width:72.5pt;height:35.5pt;z-index:251692032">
                  <v:textbox style="mso-next-textbox:#_x0000_s1057">
                    <w:txbxContent>
                      <w:p w:rsidR="00305171" w:rsidRDefault="00305171" w:rsidP="00305171">
                        <w:r>
                          <w:t>Listado validado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82" style="position:absolute;left:0;text-align:left;z-index:251717632" from="259.05pt,11.8pt" to="259.05pt,34.7pt">
                  <v:stroke endarrow="block"/>
                </v:lin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81" type="#_x0000_t110" style="position:absolute;left:0;text-align:left;margin-left:208.35pt;margin-top:9.4pt;width:108pt;height:63.9pt;z-index:251716608">
                  <v:textbox style="mso-next-textbox:#_x0000_s1081">
                    <w:txbxContent>
                      <w:p w:rsidR="00305171" w:rsidRDefault="00305171" w:rsidP="0030517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Bienes  en su lugar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85" style="position:absolute;left:0;text-align:left;z-index:251720704" from="190.05pt,3.7pt" to="190.05pt,19.6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84" style="position:absolute;left:0;text-align:left;flip:x;z-index:251719680" from="191.55pt,3.7pt" to="208.35pt,3.7pt"/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oval id="_x0000_s1087" style="position:absolute;left:0;text-align:left;margin-left:158.6pt;margin-top:6.95pt;width:69.25pt;height:35.85pt;z-index:251722752">
                  <v:textbox style="mso-next-textbox:#_x0000_s1087">
                    <w:txbxContent>
                      <w:p w:rsidR="00305171" w:rsidRDefault="00305171" w:rsidP="00305171">
                        <w:r>
                          <w:t>Se corrige</w:t>
                        </w:r>
                      </w:p>
                    </w:txbxContent>
                  </v:textbox>
                </v:oval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86" style="position:absolute;left:0;text-align:left;z-index:251721728" from="349.85pt,.05pt" to="349.85pt,22.7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83" style="position:absolute;left:0;text-align:left;z-index:251718656" from="316.4pt,.05pt" to="349.85pt,.05pt"/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oval id="_x0000_s1088" style="position:absolute;left:0;text-align:left;margin-left:316.35pt;margin-top:10.05pt;width:63pt;height:26.1pt;z-index:251723776">
                  <v:textbox style="mso-next-textbox:#_x0000_s1088">
                    <w:txbxContent>
                      <w:p w:rsidR="00305171" w:rsidRDefault="00305171" w:rsidP="00305171">
                        <w:r>
                          <w:t>Termina</w:t>
                        </w:r>
                      </w:p>
                    </w:txbxContent>
                  </v:textbox>
                </v:oval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89" style="position:absolute;left:0;text-align:left;z-index:251724800" from="263.85pt,10.05pt" to="263.85pt,45.9pt"/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90" style="position:absolute;left:0;text-align:left;z-index:251725824" from="263.85pt,8.1pt" to="438.4pt,8.1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91" style="position:absolute;left:0;text-align:left;flip:x;z-index:251726848" from="438.4pt,8.1pt" to="438.9pt,35pt">
                  <v:stroke endarrow="block"/>
                </v:lin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60" style="position:absolute;left:0;text-align:left;margin-left:392.95pt;margin-top:9.7pt;width:93pt;height:36pt;z-index:251695104">
                  <v:textbox style="mso-next-textbox:#_x0000_s1060">
                    <w:txbxContent>
                      <w:p w:rsidR="00305171" w:rsidRDefault="00305171" w:rsidP="00305171">
                        <w:r>
                          <w:t>Concilia mediante listado de activo fijo</w:t>
                        </w:r>
                      </w:p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59" type="#_x0000_t114" style="position:absolute;left:0;text-align:left;margin-left:412.4pt;margin-top:2.5pt;width:88.15pt;height:35.35pt;z-index:251694080">
                  <v:textbox style="mso-next-textbox:#_x0000_s1059">
                    <w:txbxContent>
                      <w:p w:rsidR="00305171" w:rsidRDefault="00305171" w:rsidP="00305171">
                        <w:r>
                          <w:t>Listado firmado y sellado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92" style="position:absolute;left:0;text-align:left;z-index:251727872" from="438.4pt,-.1pt" to="438.4pt,26.9pt">
                  <v:stroke endarrow="block"/>
                </v:lin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97" style="position:absolute;left:0;text-align:left;margin-left:385.9pt;margin-top:1.6pt;width:100.05pt;height:39.65pt;z-index:251732992">
                  <v:textbox style="mso-next-textbox:#_x0000_s1097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Envía documentos a LA Dirección de Suministros Financieros</w:t>
                        </w:r>
                      </w:p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96" type="#_x0000_t114" style="position:absolute;left:0;text-align:left;margin-left:408.3pt;margin-top:10.7pt;width:88.05pt;height:36pt;z-index:251731968">
                  <v:textbox style="mso-next-textbox:#_x0000_s1096">
                    <w:txbxContent>
                      <w:p w:rsidR="00305171" w:rsidRDefault="00305171" w:rsidP="00305171">
                        <w:r>
                          <w:t xml:space="preserve">    Acuse de recibido</w:t>
                        </w:r>
                      </w:p>
                      <w:p w:rsidR="00305171" w:rsidRDefault="00305171" w:rsidP="00305171"/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093" style="position:absolute;left:0;text-align:left;flip:x;z-index:251728896" from="438.4pt,9.95pt" to="438.4pt,22.1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>
              <w:rPr>
                <w:noProof/>
                <w:sz w:val="22"/>
                <w:lang w:eastAsia="es-MX"/>
              </w:rPr>
              <w:pict>
                <v:shape id="_x0000_s1116" type="#_x0000_t177" style="position:absolute;left:0;text-align:left;margin-left:426.75pt;margin-top:9.45pt;width:27pt;height:27pt;z-index:251752448">
                  <v:textbox style="mso-next-textbox:#_x0000_s1116">
                    <w:txbxContent>
                      <w:p w:rsidR="00305171" w:rsidRDefault="00305171" w:rsidP="00305171">
                        <w:proofErr w:type="gramStart"/>
                        <w:r>
                          <w:t>c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9A7DA3" w:rsidP="00EC4139">
            <w:pPr>
              <w:rPr>
                <w:sz w:val="22"/>
              </w:rPr>
            </w:pPr>
            <w:r>
              <w:rPr>
                <w:noProof/>
                <w:sz w:val="22"/>
                <w:lang w:eastAsia="es-MX"/>
              </w:rPr>
              <w:pict>
                <v:shape id="_x0000_s1114" type="#_x0000_t177" style="position:absolute;left:0;text-align:left;margin-left:244.35pt;margin-top:1.8pt;width:27pt;height:27pt;z-index:251750400">
                  <v:textbox style="mso-next-textbox:#_x0000_s1114">
                    <w:txbxContent>
                      <w:p w:rsidR="00305171" w:rsidRDefault="00305171" w:rsidP="00305171">
                        <w:proofErr w:type="gramStart"/>
                        <w:r>
                          <w:t>c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7" type="#_x0000_t32" style="position:absolute;left:0;text-align:left;margin-left:257.55pt;margin-top:7.85pt;width:0;height:10.35pt;z-index:251753472" o:connectortype="straight">
                  <v:stroke endarrow="block"/>
                </v:shap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095" style="position:absolute;left:0;text-align:left;margin-left:221.55pt;margin-top:5.1pt;width:1in;height:36pt;z-index:251730944">
                  <v:textbox style="mso-next-textbox:#_x0000_s1095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Asigna clave de alta</w:t>
                        </w:r>
                      </w:p>
                      <w:p w:rsidR="00305171" w:rsidRDefault="00305171" w:rsidP="00305171"/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94" type="#_x0000_t114" style="position:absolute;left:0;text-align:left;margin-left:231.6pt;margin-top:11pt;width:81pt;height:33.4pt;z-index:251729920">
                  <v:textbox style="mso-next-textbox:#_x0000_s1094">
                    <w:txbxContent>
                      <w:p w:rsidR="00305171" w:rsidRDefault="00305171" w:rsidP="00305171">
                        <w:proofErr w:type="gramStart"/>
                        <w:r>
                          <w:t>base</w:t>
                        </w:r>
                        <w:proofErr w:type="gramEnd"/>
                        <w:r>
                          <w:t xml:space="preserve"> de datos y  facturas 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101" style="position:absolute;left:0;text-align:left;z-index:251737088" from="252.85pt,6.45pt" to="252.85pt,18.15pt"/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102" style="position:absolute;left:0;text-align:left;flip:x;z-index:251738112" from="89.6pt,5.5pt" to="252.6pt,6.15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103" style="position:absolute;left:0;text-align:left;z-index:251739136" from="91.35pt,6.15pt" to="91.35pt,24.15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rect id="_x0000_s1100" style="position:absolute;left:0;text-align:left;margin-left:51.3pt;margin-top:10pt;width:81pt;height:36pt;z-index:251736064">
                  <v:textbox style="mso-next-textbox:#_x0000_s1100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 xml:space="preserve">Envía relación de bienes con clave de alta </w:t>
                        </w:r>
                        <w:proofErr w:type="spellStart"/>
                        <w:r>
                          <w:t>altaización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104" style="position:absolute;left:0;text-align:left;z-index:251740160" from="91.35pt,6.85pt" to="91.35pt,43.45pt"/>
              </w:pict>
            </w:r>
          </w:p>
          <w:p w:rsidR="00305171" w:rsidRDefault="00305171" w:rsidP="00EC4139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305171" w:rsidRDefault="009A7DA3" w:rsidP="00EC4139">
            <w:pPr>
              <w:rPr>
                <w:sz w:val="22"/>
              </w:rPr>
            </w:pPr>
            <w:r w:rsidRPr="009A7DA3">
              <w:rPr>
                <w:noProof/>
                <w:sz w:val="22"/>
                <w:lang w:val="es-ES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18" type="#_x0000_t202" style="position:absolute;left:0;text-align:left;margin-left:132.3pt;margin-top:6.55pt;width:31.45pt;height:19.6pt;z-index:251754496;mso-width-relative:margin;mso-height-relative:margin">
                  <v:textbox style="mso-next-textbox:#_x0000_s1118">
                    <w:txbxContent>
                      <w:p w:rsidR="00305171" w:rsidRDefault="00305171" w:rsidP="00305171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lang w:eastAsia="es-MX"/>
              </w:rPr>
              <w:pict>
                <v:shape id="_x0000_s1119" type="#_x0000_t202" style="position:absolute;left:0;text-align:left;margin-left:14.55pt;margin-top:6.55pt;width:31.5pt;height:20.85pt;z-index:251755520">
                  <v:textbox style="mso-next-textbox:#_x0000_s1119">
                    <w:txbxContent>
                      <w:p w:rsidR="00305171" w:rsidRDefault="00305171" w:rsidP="00305171">
                        <w:r>
                          <w:t>NO</w:t>
                        </w:r>
                      </w:p>
                    </w:txbxContent>
                  </v:textbox>
                </v:shape>
              </w:pict>
            </w:r>
            <w:r w:rsidR="00305171">
              <w:rPr>
                <w:sz w:val="22"/>
              </w:rPr>
              <w:t xml:space="preserve">                                             </w: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105" type="#_x0000_t110" style="position:absolute;left:0;text-align:left;margin-left:37.35pt;margin-top:-.1pt;width:107.5pt;height:36pt;z-index:251741184">
                  <v:textbox style="mso-next-textbox:#_x0000_s1105">
                    <w:txbxContent>
                      <w:p w:rsidR="00305171" w:rsidRDefault="00305171" w:rsidP="00305171">
                        <w:pPr>
                          <w:pStyle w:val="Textoindependiente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Autorización</w:t>
                        </w:r>
                      </w:p>
                    </w:txbxContent>
                  </v:textbox>
                </v:shape>
              </w:pict>
            </w:r>
          </w:p>
          <w:p w:rsidR="00305171" w:rsidRDefault="009A7DA3" w:rsidP="00EC4139">
            <w:pPr>
              <w:jc w:val="center"/>
            </w:pPr>
            <w:r w:rsidRPr="009A7DA3">
              <w:rPr>
                <w:noProof/>
                <w:sz w:val="20"/>
                <w:lang w:val="es-ES"/>
              </w:rPr>
              <w:pict>
                <v:line id="_x0000_s1108" style="position:absolute;left:0;text-align:left;z-index:251744256" from="153.35pt,5.4pt" to="153.35pt,32.4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106" style="position:absolute;left:0;text-align:left;z-index:251742208" from="145.35pt,5.25pt" to="154.05pt,5.4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109" style="position:absolute;left:0;text-align:left;flip:x;z-index:251745280" from="19.85pt,5.4pt" to="37.85pt,5.4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110" style="position:absolute;left:0;text-align:left;z-index:251746304" from="19.35pt,5.25pt" to="19.35pt,32.25pt">
                  <v:stroke endarrow="block"/>
                </v:lin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oval id="_x0000_s1107" style="position:absolute;left:0;text-align:left;margin-left:113.1pt;margin-top:9.25pt;width:81pt;height:27.15pt;z-index:251743232">
                  <v:textbox style="mso-next-textbox:#_x0000_s1107">
                    <w:txbxContent>
                      <w:p w:rsidR="00305171" w:rsidRDefault="00305171" w:rsidP="00305171">
                        <w:r>
                          <w:t xml:space="preserve">Se concilia  </w:t>
                        </w:r>
                      </w:p>
                    </w:txbxContent>
                  </v:textbox>
                </v:oval>
              </w:pict>
            </w:r>
            <w:r w:rsidRPr="009A7DA3">
              <w:rPr>
                <w:noProof/>
                <w:sz w:val="20"/>
                <w:lang w:val="es-ES"/>
              </w:rPr>
              <w:pict>
                <v:rect id="_x0000_s1099" style="position:absolute;left:0;text-align:left;margin-left:244.35pt;margin-top:.25pt;width:72.45pt;height:36pt;z-index:251735040">
                  <v:textbox style="mso-next-textbox:#_x0000_s1099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Se elabora acta</w:t>
                        </w:r>
                      </w:p>
                    </w:txbxContent>
                  </v:textbox>
                </v:rect>
              </w:pict>
            </w:r>
            <w:r w:rsidRPr="009A7DA3">
              <w:rPr>
                <w:noProof/>
                <w:sz w:val="20"/>
                <w:lang w:val="es-ES"/>
              </w:rPr>
              <w:pict>
                <v:oval id="_x0000_s1111" style="position:absolute;left:0;text-align:left;margin-left:-5.4pt;margin-top:9.4pt;width:63pt;height:27pt;z-index:251747328">
                  <v:textbox style="mso-next-textbox:#_x0000_s1111">
                    <w:txbxContent>
                      <w:p w:rsidR="00305171" w:rsidRDefault="00305171" w:rsidP="00305171">
                        <w:r>
                          <w:t>Termina</w:t>
                        </w:r>
                      </w:p>
                    </w:txbxContent>
                  </v:textbox>
                </v:oval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112" style="position:absolute;left:0;text-align:left;z-index:251748352" from="194.1pt,9.35pt" to="244.35pt,9.35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shape id="_x0000_s1098" type="#_x0000_t114" style="position:absolute;left:0;text-align:left;margin-left:252.6pt;margin-top:10.8pt;width:1in;height:35.25pt;z-index:251734016">
                  <v:textbox style="mso-next-textbox:#_x0000_s1098">
                    <w:txbxContent>
                      <w:p w:rsidR="00305171" w:rsidRDefault="00305171" w:rsidP="00305171">
                        <w:r>
                          <w:t xml:space="preserve">Acta de conciliación  y </w:t>
                        </w:r>
                      </w:p>
                    </w:txbxContent>
                  </v:textbox>
                </v:shape>
              </w:pict>
            </w: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line id="_x0000_s1113" style="position:absolute;left:0;text-align:left;z-index:251749376" from="271.35pt,8.15pt" to="271.35pt,22.7pt">
                  <v:stroke endarrow="block"/>
                </v:line>
              </w:pict>
            </w:r>
          </w:p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pict>
                <v:oval id="_x0000_s1061" style="position:absolute;left:0;text-align:left;margin-left:236.1pt;margin-top:10.05pt;width:80.7pt;height:28.2pt;z-index:251696128">
                  <v:textbox style="mso-next-textbox:#_x0000_s1061">
                    <w:txbxContent>
                      <w:p w:rsidR="00305171" w:rsidRPr="005D5E7A" w:rsidRDefault="00305171" w:rsidP="00305171">
                        <w:pPr>
                          <w:jc w:val="center"/>
                          <w:rPr>
                            <w:b/>
                          </w:rPr>
                        </w:pPr>
                        <w:r w:rsidRPr="005D5E7A">
                          <w:rPr>
                            <w:b/>
                          </w:rPr>
                          <w:t xml:space="preserve">TERMINA </w:t>
                        </w:r>
                      </w:p>
                    </w:txbxContent>
                  </v:textbox>
                </v:oval>
              </w:pict>
            </w:r>
          </w:p>
          <w:p w:rsidR="00305171" w:rsidRDefault="00305171" w:rsidP="00EC4139">
            <w:pPr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  <w:p w:rsidR="00305171" w:rsidRDefault="00305171" w:rsidP="00EC4139">
            <w:pPr>
              <w:jc w:val="center"/>
              <w:rPr>
                <w:sz w:val="22"/>
              </w:rPr>
            </w:pPr>
          </w:p>
        </w:tc>
        <w:tc>
          <w:tcPr>
            <w:tcW w:w="4349" w:type="dxa"/>
          </w:tcPr>
          <w:p w:rsidR="00305171" w:rsidRDefault="009A7DA3" w:rsidP="00EC4139">
            <w:pPr>
              <w:jc w:val="center"/>
              <w:rPr>
                <w:sz w:val="22"/>
              </w:rPr>
            </w:pPr>
            <w:r w:rsidRPr="009A7DA3">
              <w:rPr>
                <w:noProof/>
                <w:sz w:val="20"/>
                <w:lang w:val="es-ES"/>
              </w:rPr>
              <w:lastRenderedPageBreak/>
              <w:pict>
                <v:oval id="_x0000_s1026" style="position:absolute;left:0;text-align:left;margin-left:124.85pt;margin-top:28.4pt;width:1in;height:27pt;z-index:251660288;mso-position-horizontal-relative:text;mso-position-vertical-relative:text">
                  <v:textbox style="mso-next-textbox:#_x0000_s1026">
                    <w:txbxContent>
                      <w:p w:rsidR="00305171" w:rsidRDefault="00305171" w:rsidP="00305171">
                        <w:pPr>
                          <w:jc w:val="center"/>
                        </w:pPr>
                        <w:r>
                          <w:t>Inicio</w:t>
                        </w:r>
                      </w:p>
                    </w:txbxContent>
                  </v:textbox>
                </v:oval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27" style="position:absolute;left:0;text-align:left;z-index:251661312;mso-position-horizontal-relative:text;mso-position-vertical-relative:text" from="160.85pt,56.9pt" to="160.85pt,83.9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rect id="_x0000_s1029" style="position:absolute;left:0;text-align:left;margin-left:121.35pt;margin-top:84.75pt;width:80.6pt;height:35.9pt;z-index:251663360;mso-position-horizontal-relative:text;mso-position-vertical-relative:text">
                  <v:textbox style="mso-next-textbox:#_x0000_s1029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Recibe activo fijo</w:t>
                        </w:r>
                      </w:p>
                      <w:p w:rsidR="00305171" w:rsidRDefault="00305171" w:rsidP="00305171"/>
                    </w:txbxContent>
                  </v:textbox>
                </v:rect>
              </w:pict>
            </w:r>
            <w:r w:rsidRPr="009A7DA3">
              <w:rPr>
                <w:noProof/>
                <w:sz w:val="20"/>
                <w:lang w:val="es-ES"/>
              </w:rPr>
              <w:pict>
                <v:shape id="_x0000_s1028" type="#_x0000_t114" style="position:absolute;left:0;text-align:left;margin-left:135pt;margin-top:118.4pt;width:89.6pt;height:35.7pt;z-index:251662336;mso-position-horizontal-relative:text;mso-position-vertical-relative:text">
                  <v:textbox style="mso-next-textbox:#_x0000_s1028">
                    <w:txbxContent>
                      <w:p w:rsidR="00305171" w:rsidRDefault="00305171" w:rsidP="00305171">
                        <w:r>
                          <w:t xml:space="preserve"> Factura, nota de envío o donación</w:t>
                        </w:r>
                      </w:p>
                    </w:txbxContent>
                  </v:textbox>
                </v:shape>
              </w:pict>
            </w:r>
            <w:r w:rsidRPr="009A7DA3">
              <w:rPr>
                <w:noProof/>
                <w:sz w:val="20"/>
                <w:lang w:val="es-ES"/>
              </w:rPr>
              <w:pict>
                <v:shape id="_x0000_s1031" type="#_x0000_t114" style="position:absolute;left:0;text-align:left;margin-left:139.95pt;margin-top:199.4pt;width:85.5pt;height:45.45pt;z-index:251665408;mso-position-horizontal-relative:text;mso-position-vertical-relative:text">
                  <v:textbox style="mso-next-textbox:#_x0000_s1031">
                    <w:txbxContent>
                      <w:p w:rsidR="00305171" w:rsidRDefault="00305171" w:rsidP="00305171"/>
                      <w:p w:rsidR="00305171" w:rsidRDefault="00305171" w:rsidP="00305171">
                        <w:r>
                          <w:t>Factura, nota de envío o donación sellado</w:t>
                        </w:r>
                      </w:p>
                    </w:txbxContent>
                  </v:textbox>
                </v:shape>
              </w:pict>
            </w:r>
            <w:r w:rsidRPr="009A7DA3">
              <w:rPr>
                <w:noProof/>
                <w:sz w:val="20"/>
                <w:lang w:val="es-ES"/>
              </w:rPr>
              <w:pict>
                <v:rect id="_x0000_s1032" style="position:absolute;left:0;text-align:left;margin-left:124.1pt;margin-top:177.65pt;width:84.1pt;height:36pt;z-index:251666432;mso-position-horizontal-relative:text;mso-position-vertical-relative:text">
                  <v:textbox style="mso-next-textbox:#_x0000_s1032">
                    <w:txbxContent>
                      <w:p w:rsidR="00305171" w:rsidRDefault="00305171" w:rsidP="00305171">
                        <w:r>
                          <w:t>Verifica las cantidades recibidas.</w:t>
                        </w:r>
                      </w:p>
                    </w:txbxContent>
                  </v:textbox>
                </v:rect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30" style="position:absolute;left:0;text-align:left;flip:x;z-index:251664384;mso-position-horizontal-relative:text;mso-position-vertical-relative:text" from="163.85pt,155.8pt" to="163.85pt,177.55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33" style="position:absolute;left:0;text-align:left;flip:x;z-index:251667456;mso-position-horizontal-relative:text;mso-position-vertical-relative:text" from="166.6pt,243.35pt" to="166.85pt,259.3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oval id="_x0000_s1040" style="position:absolute;left:0;text-align:left;margin-left:28.1pt;margin-top:353.15pt;width:63pt;height:27pt;z-index:251674624;mso-position-horizontal-relative:text;mso-position-vertical-relative:text">
                  <v:textbox style="mso-next-textbox:#_x0000_s1040">
                    <w:txbxContent>
                      <w:p w:rsidR="00305171" w:rsidRDefault="00305171" w:rsidP="00305171">
                        <w:r>
                          <w:t>Termina</w:t>
                        </w:r>
                      </w:p>
                    </w:txbxContent>
                  </v:textbox>
                </v:oval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39" style="position:absolute;left:0;text-align:left;z-index:251673600;mso-position-horizontal-relative:text;mso-position-vertical-relative:text" from="58.85pt,314.9pt" to="58.85pt,350.9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rect id="_x0000_s1037" style="position:absolute;left:0;text-align:left;margin-left:28.1pt;margin-top:278.15pt;width:63pt;height:36pt;z-index:251671552;mso-position-horizontal-relative:text;mso-position-vertical-relative:text">
                  <v:textbox style="mso-next-textbox:#_x0000_s1037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Se notifica al proveedor</w:t>
                        </w:r>
                      </w:p>
                    </w:txbxContent>
                  </v:textbox>
                </v:rect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35" style="position:absolute;left:0;text-align:left;flip:x y;z-index:251669504;mso-position-horizontal-relative:text;mso-position-vertical-relative:text" from="90.85pt,292.3pt" to="118.1pt,292.4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36" style="position:absolute;left:0;text-align:left;flip:y;z-index:251670528;mso-position-horizontal-relative:text;mso-position-vertical-relative:text" from="217.7pt,292.4pt" to="236.6pt,292.5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shape id="_x0000_s1034" type="#_x0000_t110" style="position:absolute;left:0;text-align:left;margin-left:117.85pt;margin-top:257.9pt;width:99pt;height:71.9pt;z-index:251668480;mso-position-horizontal-relative:text;mso-position-vertical-relative:text">
                  <v:textbox style="mso-next-textbox:#_x0000_s1034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Activo fijo completo y correcto</w:t>
                        </w:r>
                      </w:p>
                    </w:txbxContent>
                  </v:textbox>
                </v:shape>
              </w:pict>
            </w:r>
            <w:r w:rsidRPr="009A7DA3">
              <w:rPr>
                <w:noProof/>
                <w:sz w:val="20"/>
                <w:lang w:val="es-ES"/>
              </w:rPr>
              <w:pict>
                <v:rect id="_x0000_s1038" style="position:absolute;left:0;text-align:left;margin-left:236.6pt;margin-top:275.35pt;width:63.6pt;height:36pt;z-index:251672576;mso-position-horizontal-relative:text;mso-position-vertical-relative:text">
                  <v:textbox style="mso-next-textbox:#_x0000_s1038">
                    <w:txbxContent>
                      <w:p w:rsidR="00305171" w:rsidRDefault="00305171" w:rsidP="00305171">
                        <w:pPr>
                          <w:pStyle w:val="Textoindependiente2"/>
                        </w:pPr>
                        <w:r>
                          <w:t>Se sella el documento</w:t>
                        </w:r>
                      </w:p>
                    </w:txbxContent>
                  </v:textbox>
                </v:rect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41" style="position:absolute;left:0;text-align:left;flip:x;z-index:251675648;mso-position-horizontal-relative:text;mso-position-vertical-relative:text" from="262.1pt,312.75pt" to="262.35pt,339.65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62" style="position:absolute;left:0;text-align:left;z-index:251697152;mso-position-horizontal-relative:text;mso-position-vertical-relative:text" from="172.1pt,340.4pt" to="262.1pt,340.4pt"/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42" style="position:absolute;left:0;text-align:left;z-index:251676672;mso-position-horizontal-relative:text;mso-position-vertical-relative:text" from="172.1pt,341.9pt" to="172.1pt,359.9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rect id="_x0000_s1064" style="position:absolute;left:0;text-align:left;margin-left:145.1pt;margin-top:357.75pt;width:72.6pt;height:35.9pt;z-index:251699200;mso-position-horizontal-relative:text;mso-position-vertical-relative:text">
                  <v:textbox style="mso-next-textbox:#_x0000_s1064">
                    <w:txbxContent>
                      <w:p w:rsidR="00305171" w:rsidRDefault="00305171" w:rsidP="00305171">
                        <w:r>
                          <w:t>Registra el activo fijo</w:t>
                        </w:r>
                      </w:p>
                    </w:txbxContent>
                  </v:textbox>
                </v:rect>
              </w:pict>
            </w:r>
            <w:r w:rsidRPr="009A7DA3">
              <w:rPr>
                <w:noProof/>
                <w:sz w:val="20"/>
                <w:lang w:val="es-ES"/>
              </w:rPr>
              <w:pict>
                <v:shape id="_x0000_s1063" type="#_x0000_t114" style="position:absolute;left:0;text-align:left;margin-left:157.6pt;margin-top:389.15pt;width:71.75pt;height:35.9pt;z-index:251698176;mso-position-horizontal-relative:text;mso-position-vertical-relative:text">
                  <v:textbox style="mso-next-textbox:#_x0000_s1063">
                    <w:txbxContent>
                      <w:p w:rsidR="00305171" w:rsidRDefault="00305171" w:rsidP="00305171">
                        <w:r>
                          <w:t>Listado de activo fijo</w:t>
                        </w:r>
                      </w:p>
                    </w:txbxContent>
                  </v:textbox>
                </v:shape>
              </w:pict>
            </w:r>
            <w:r w:rsidRPr="009A7DA3">
              <w:rPr>
                <w:noProof/>
                <w:sz w:val="20"/>
                <w:lang w:val="es-ES"/>
              </w:rPr>
              <w:pict>
                <v:line id="_x0000_s1043" style="position:absolute;left:0;text-align:left;z-index:251677696;mso-position-horizontal-relative:text;mso-position-vertical-relative:text" from="172.35pt,425.6pt" to="172.35pt,452.15pt">
                  <v:stroke endarrow="block"/>
                </v:line>
              </w:pict>
            </w:r>
            <w:r w:rsidRPr="009A7DA3">
              <w:rPr>
                <w:noProof/>
                <w:sz w:val="20"/>
                <w:lang w:val="es-ES"/>
              </w:rPr>
              <w:pict>
                <v:shape id="_x0000_s1044" type="#_x0000_t177" style="position:absolute;left:0;text-align:left;margin-left:154.95pt;margin-top:452.15pt;width:35.75pt;height:35.9pt;z-index:251678720;mso-position-horizontal-relative:text;mso-position-vertical-relative:text">
                  <v:textbox style="mso-next-textbox:#_x0000_s1044">
                    <w:txbxContent>
                      <w:p w:rsidR="00305171" w:rsidRDefault="00305171" w:rsidP="00305171"/>
                      <w:p w:rsidR="00305171" w:rsidRDefault="00305171" w:rsidP="0030517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96" w:type="dxa"/>
          </w:tcPr>
          <w:p w:rsidR="00305171" w:rsidRDefault="00305171" w:rsidP="00EC4139">
            <w:pPr>
              <w:jc w:val="center"/>
              <w:rPr>
                <w:sz w:val="22"/>
              </w:rPr>
            </w:pPr>
          </w:p>
        </w:tc>
      </w:tr>
    </w:tbl>
    <w:p w:rsidR="00305171" w:rsidRDefault="00305171" w:rsidP="00305171">
      <w:pPr>
        <w:rPr>
          <w:sz w:val="22"/>
        </w:rPr>
      </w:pPr>
    </w:p>
    <w:p w:rsidR="00305171" w:rsidRDefault="00305171" w:rsidP="00305171">
      <w:pPr>
        <w:pStyle w:val="Ttulo1"/>
      </w:pPr>
    </w:p>
    <w:p w:rsidR="00305171" w:rsidRPr="00305171" w:rsidRDefault="00305171" w:rsidP="00305171"/>
    <w:p w:rsidR="00117D26" w:rsidRDefault="00117D26" w:rsidP="00305171">
      <w:pPr>
        <w:pStyle w:val="Ttulo1"/>
      </w:pPr>
    </w:p>
    <w:p w:rsidR="00305171" w:rsidRDefault="00305171" w:rsidP="00305171">
      <w:pPr>
        <w:pStyle w:val="Ttulo1"/>
      </w:pPr>
      <w:r>
        <w:t>6.</w:t>
      </w:r>
      <w:r w:rsidR="00117D26">
        <w:t>0</w:t>
      </w:r>
      <w:r>
        <w:t xml:space="preserve"> Documentos de referencia</w:t>
      </w:r>
    </w:p>
    <w:p w:rsidR="00305171" w:rsidRPr="00305171" w:rsidRDefault="00305171" w:rsidP="00305171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305171" w:rsidTr="00EC4139">
        <w:trPr>
          <w:trHeight w:val="255"/>
        </w:trPr>
        <w:tc>
          <w:tcPr>
            <w:tcW w:w="7158" w:type="dxa"/>
            <w:shd w:val="clear" w:color="auto" w:fill="C0C0C0"/>
          </w:tcPr>
          <w:p w:rsidR="00305171" w:rsidRDefault="00305171" w:rsidP="00EC4139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305171" w:rsidRDefault="00305171" w:rsidP="00EC4139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305171" w:rsidTr="00EC4139">
        <w:trPr>
          <w:trHeight w:val="255"/>
        </w:trPr>
        <w:tc>
          <w:tcPr>
            <w:tcW w:w="7158" w:type="dxa"/>
          </w:tcPr>
          <w:p w:rsidR="00305171" w:rsidRDefault="00305171" w:rsidP="00EC4139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Guía Técnica para la Elaboración de Manuales de Procedimientos de la Secretaría de Salud </w:t>
            </w:r>
          </w:p>
        </w:tc>
        <w:tc>
          <w:tcPr>
            <w:tcW w:w="3118" w:type="dxa"/>
            <w:vAlign w:val="center"/>
          </w:tcPr>
          <w:p w:rsidR="00305171" w:rsidRDefault="00117D26" w:rsidP="00EC4139">
            <w:pPr>
              <w:spacing w:before="60" w:after="60"/>
              <w:jc w:val="center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2008</w:t>
            </w:r>
          </w:p>
        </w:tc>
      </w:tr>
      <w:tr w:rsidR="00305171" w:rsidTr="00EC4139">
        <w:trPr>
          <w:trHeight w:val="255"/>
        </w:trPr>
        <w:tc>
          <w:tcPr>
            <w:tcW w:w="7158" w:type="dxa"/>
          </w:tcPr>
          <w:p w:rsidR="00305171" w:rsidRDefault="00305171" w:rsidP="00EC4139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Específico de los Servicios de Atención Psiquiátrica.</w:t>
            </w:r>
          </w:p>
        </w:tc>
        <w:tc>
          <w:tcPr>
            <w:tcW w:w="3118" w:type="dxa"/>
            <w:vAlign w:val="center"/>
          </w:tcPr>
          <w:p w:rsidR="00305171" w:rsidRDefault="00117D26" w:rsidP="00EC4139">
            <w:pPr>
              <w:spacing w:before="60" w:after="60"/>
              <w:jc w:val="center"/>
              <w:rPr>
                <w:color w:val="000000"/>
                <w:sz w:val="22"/>
                <w:lang w:val="es-ES"/>
              </w:rPr>
            </w:pPr>
            <w:r>
              <w:rPr>
                <w:color w:val="000000"/>
                <w:sz w:val="22"/>
                <w:lang w:val="es-ES"/>
              </w:rPr>
              <w:t>Febrero 2012</w:t>
            </w:r>
          </w:p>
        </w:tc>
      </w:tr>
    </w:tbl>
    <w:p w:rsidR="00305171" w:rsidRDefault="00305171" w:rsidP="00305171">
      <w:pPr>
        <w:rPr>
          <w:sz w:val="22"/>
        </w:rPr>
      </w:pPr>
    </w:p>
    <w:p w:rsidR="00117D26" w:rsidRDefault="00117D26" w:rsidP="00305171">
      <w:pPr>
        <w:rPr>
          <w:sz w:val="22"/>
        </w:rPr>
      </w:pPr>
    </w:p>
    <w:p w:rsidR="00117D26" w:rsidRDefault="00305171" w:rsidP="00305171">
      <w:pPr>
        <w:pStyle w:val="Ttulo1"/>
      </w:pPr>
      <w:r>
        <w:t>7.</w:t>
      </w:r>
      <w:r w:rsidR="00117D26">
        <w:t>0</w:t>
      </w:r>
      <w:r>
        <w:t xml:space="preserve">  Registros</w:t>
      </w:r>
    </w:p>
    <w:p w:rsidR="00305171" w:rsidRDefault="00305171" w:rsidP="00305171">
      <w:pPr>
        <w:pStyle w:val="Ttulo1"/>
      </w:pPr>
      <w: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1842"/>
        <w:gridCol w:w="2977"/>
        <w:gridCol w:w="2126"/>
      </w:tblGrid>
      <w:tr w:rsidR="00305171" w:rsidTr="00EC4139">
        <w:tc>
          <w:tcPr>
            <w:tcW w:w="3331" w:type="dxa"/>
            <w:shd w:val="clear" w:color="auto" w:fill="C0C0C0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842" w:type="dxa"/>
            <w:shd w:val="clear" w:color="auto" w:fill="C0C0C0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305171" w:rsidTr="00EC4139">
        <w:trPr>
          <w:trHeight w:val="75"/>
        </w:trPr>
        <w:tc>
          <w:tcPr>
            <w:tcW w:w="3331" w:type="dxa"/>
            <w:vAlign w:val="center"/>
          </w:tcPr>
          <w:p w:rsidR="00305171" w:rsidRDefault="00305171" w:rsidP="00EC4139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Listado de activo fijo</w:t>
            </w:r>
          </w:p>
        </w:tc>
        <w:tc>
          <w:tcPr>
            <w:tcW w:w="1842" w:type="dxa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 Años</w:t>
            </w:r>
          </w:p>
        </w:tc>
        <w:tc>
          <w:tcPr>
            <w:tcW w:w="2977" w:type="dxa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Departamento de Recursos Materiales y Servicios Generales.</w:t>
            </w:r>
          </w:p>
        </w:tc>
        <w:tc>
          <w:tcPr>
            <w:tcW w:w="2126" w:type="dxa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Fecha de emisión de reporte</w:t>
            </w:r>
          </w:p>
        </w:tc>
      </w:tr>
      <w:tr w:rsidR="00305171" w:rsidTr="00EC4139">
        <w:trPr>
          <w:trHeight w:val="75"/>
        </w:trPr>
        <w:tc>
          <w:tcPr>
            <w:tcW w:w="3331" w:type="dxa"/>
            <w:vAlign w:val="center"/>
          </w:tcPr>
          <w:p w:rsidR="00305171" w:rsidRDefault="00305171" w:rsidP="00EC4139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Resguardo de activo fijo</w:t>
            </w:r>
          </w:p>
        </w:tc>
        <w:tc>
          <w:tcPr>
            <w:tcW w:w="1842" w:type="dxa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 Años</w:t>
            </w:r>
          </w:p>
        </w:tc>
        <w:tc>
          <w:tcPr>
            <w:tcW w:w="2977" w:type="dxa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Departamento de Recursos Materiales y Servicios Generales y área con activo fijo.</w:t>
            </w:r>
          </w:p>
        </w:tc>
        <w:tc>
          <w:tcPr>
            <w:tcW w:w="2126" w:type="dxa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resguardo</w:t>
            </w:r>
          </w:p>
        </w:tc>
      </w:tr>
    </w:tbl>
    <w:p w:rsidR="00305171" w:rsidRDefault="00305171" w:rsidP="00305171">
      <w:pPr>
        <w:pStyle w:val="Piedepgina"/>
        <w:rPr>
          <w:sz w:val="22"/>
        </w:rPr>
      </w:pPr>
    </w:p>
    <w:p w:rsidR="00117D26" w:rsidRDefault="00117D26" w:rsidP="00305171">
      <w:pPr>
        <w:pStyle w:val="Piedepgina"/>
        <w:rPr>
          <w:sz w:val="22"/>
        </w:rPr>
      </w:pPr>
    </w:p>
    <w:p w:rsidR="00305171" w:rsidRDefault="00305171" w:rsidP="00305171">
      <w:pPr>
        <w:pStyle w:val="Ttulo1"/>
        <w:numPr>
          <w:ilvl w:val="0"/>
          <w:numId w:val="8"/>
        </w:numPr>
        <w:ind w:hanging="405"/>
      </w:pPr>
      <w:r>
        <w:t xml:space="preserve"> Glosario</w:t>
      </w:r>
    </w:p>
    <w:p w:rsidR="00117D26" w:rsidRPr="00117D26" w:rsidRDefault="00117D26" w:rsidP="00117D26"/>
    <w:p w:rsidR="00305171" w:rsidRDefault="00305171" w:rsidP="00117D26">
      <w:pPr>
        <w:tabs>
          <w:tab w:val="left" w:pos="851"/>
        </w:tabs>
        <w:spacing w:before="60" w:after="60"/>
        <w:ind w:left="448" w:hanging="448"/>
        <w:rPr>
          <w:bCs/>
          <w:sz w:val="22"/>
        </w:rPr>
      </w:pPr>
      <w:r>
        <w:rPr>
          <w:b/>
          <w:sz w:val="22"/>
        </w:rPr>
        <w:t xml:space="preserve">8.1 Entrada: </w:t>
      </w:r>
      <w:r>
        <w:rPr>
          <w:bCs/>
          <w:sz w:val="22"/>
        </w:rPr>
        <w:t>Número progresivo para identificar los ingresos de activo fijo conforme a factura, nota de envío o documento de donación.</w:t>
      </w:r>
    </w:p>
    <w:p w:rsidR="00117D26" w:rsidRDefault="00117D26" w:rsidP="00117D26">
      <w:pPr>
        <w:tabs>
          <w:tab w:val="left" w:pos="851"/>
        </w:tabs>
        <w:spacing w:before="60" w:after="60"/>
        <w:ind w:left="448" w:hanging="448"/>
        <w:rPr>
          <w:b/>
          <w:sz w:val="22"/>
        </w:rPr>
      </w:pPr>
    </w:p>
    <w:p w:rsidR="00305171" w:rsidRPr="00117D26" w:rsidRDefault="00305171" w:rsidP="00117D26">
      <w:pPr>
        <w:pStyle w:val="Prrafodelista"/>
        <w:numPr>
          <w:ilvl w:val="1"/>
          <w:numId w:val="9"/>
        </w:numPr>
        <w:tabs>
          <w:tab w:val="left" w:pos="426"/>
        </w:tabs>
        <w:spacing w:before="60" w:after="60"/>
        <w:ind w:left="426" w:hanging="426"/>
        <w:rPr>
          <w:b/>
          <w:sz w:val="22"/>
        </w:rPr>
      </w:pPr>
      <w:r w:rsidRPr="00355C7B">
        <w:rPr>
          <w:b/>
          <w:sz w:val="22"/>
        </w:rPr>
        <w:t xml:space="preserve">Listado de activo fijo: </w:t>
      </w:r>
      <w:r w:rsidRPr="00355C7B">
        <w:rPr>
          <w:bCs/>
          <w:sz w:val="22"/>
        </w:rPr>
        <w:t xml:space="preserve">Documento generado en  el paquete Microsoft </w:t>
      </w:r>
      <w:proofErr w:type="spellStart"/>
      <w:r w:rsidRPr="00355C7B">
        <w:rPr>
          <w:bCs/>
          <w:sz w:val="22"/>
        </w:rPr>
        <w:t>excel</w:t>
      </w:r>
      <w:proofErr w:type="spellEnd"/>
      <w:r w:rsidRPr="00355C7B">
        <w:rPr>
          <w:bCs/>
          <w:sz w:val="22"/>
        </w:rPr>
        <w:t>, que refleja los movimientos de entradas y salidas de activo fijo en forma mensual.</w:t>
      </w:r>
    </w:p>
    <w:p w:rsidR="00117D26" w:rsidRPr="00355C7B" w:rsidRDefault="00117D26" w:rsidP="00117D26">
      <w:pPr>
        <w:pStyle w:val="Prrafodelista"/>
        <w:tabs>
          <w:tab w:val="left" w:pos="426"/>
        </w:tabs>
        <w:spacing w:before="60" w:after="60"/>
        <w:ind w:left="426"/>
        <w:rPr>
          <w:b/>
          <w:sz w:val="22"/>
        </w:rPr>
      </w:pPr>
    </w:p>
    <w:p w:rsidR="00305171" w:rsidRPr="00117D26" w:rsidRDefault="00305171" w:rsidP="00117D26">
      <w:pPr>
        <w:pStyle w:val="Prrafodelista"/>
        <w:numPr>
          <w:ilvl w:val="1"/>
          <w:numId w:val="9"/>
        </w:numPr>
        <w:tabs>
          <w:tab w:val="left" w:pos="426"/>
        </w:tabs>
        <w:spacing w:before="60" w:after="60"/>
        <w:ind w:hanging="808"/>
        <w:rPr>
          <w:b/>
          <w:sz w:val="22"/>
        </w:rPr>
      </w:pPr>
      <w:r w:rsidRPr="00355C7B">
        <w:rPr>
          <w:b/>
          <w:sz w:val="22"/>
        </w:rPr>
        <w:t xml:space="preserve">Factura: </w:t>
      </w:r>
      <w:r w:rsidRPr="00355C7B">
        <w:rPr>
          <w:bCs/>
          <w:sz w:val="22"/>
        </w:rPr>
        <w:t>Documento que detalla el activo fijo adquirido por el Órgano Desconcentrado, entregado al Departamento de Recursos Materiales y Servicios Generales.</w:t>
      </w:r>
    </w:p>
    <w:p w:rsidR="00117D26" w:rsidRPr="00355C7B" w:rsidRDefault="00117D26" w:rsidP="00117D26">
      <w:pPr>
        <w:pStyle w:val="Prrafodelista"/>
        <w:tabs>
          <w:tab w:val="left" w:pos="426"/>
        </w:tabs>
        <w:spacing w:before="60" w:after="60"/>
        <w:ind w:left="808"/>
        <w:rPr>
          <w:b/>
          <w:sz w:val="22"/>
        </w:rPr>
      </w:pPr>
    </w:p>
    <w:p w:rsidR="00305171" w:rsidRPr="00117D26" w:rsidRDefault="00305171" w:rsidP="00117D26">
      <w:pPr>
        <w:numPr>
          <w:ilvl w:val="1"/>
          <w:numId w:val="9"/>
        </w:numPr>
        <w:tabs>
          <w:tab w:val="left" w:pos="851"/>
        </w:tabs>
        <w:spacing w:before="60" w:after="60"/>
        <w:ind w:left="448" w:hanging="448"/>
        <w:rPr>
          <w:b/>
          <w:sz w:val="22"/>
        </w:rPr>
      </w:pPr>
      <w:r>
        <w:rPr>
          <w:b/>
          <w:sz w:val="22"/>
        </w:rPr>
        <w:t xml:space="preserve">Nota de envío: </w:t>
      </w:r>
      <w:r>
        <w:rPr>
          <w:bCs/>
          <w:sz w:val="22"/>
        </w:rPr>
        <w:t>Documento que detalla el activo fijo enviado vía transferencia al Órgano Desconcentrado, entregado al Departamento de Recursos Materiales y Servicios Generales.</w:t>
      </w:r>
    </w:p>
    <w:p w:rsidR="00117D26" w:rsidRDefault="00117D26" w:rsidP="00117D26">
      <w:pPr>
        <w:tabs>
          <w:tab w:val="left" w:pos="851"/>
        </w:tabs>
        <w:spacing w:before="60" w:after="60"/>
        <w:ind w:left="448"/>
        <w:rPr>
          <w:b/>
          <w:sz w:val="22"/>
        </w:rPr>
      </w:pPr>
    </w:p>
    <w:p w:rsidR="00305171" w:rsidRPr="00117D26" w:rsidRDefault="00305171" w:rsidP="00117D26">
      <w:pPr>
        <w:numPr>
          <w:ilvl w:val="1"/>
          <w:numId w:val="9"/>
        </w:numPr>
        <w:tabs>
          <w:tab w:val="left" w:pos="851"/>
        </w:tabs>
        <w:spacing w:before="60" w:after="60"/>
        <w:ind w:left="448" w:hanging="448"/>
        <w:rPr>
          <w:b/>
          <w:sz w:val="22"/>
        </w:rPr>
      </w:pPr>
      <w:r>
        <w:rPr>
          <w:b/>
          <w:sz w:val="22"/>
        </w:rPr>
        <w:t xml:space="preserve">Documento de donación: </w:t>
      </w:r>
      <w:r>
        <w:rPr>
          <w:bCs/>
          <w:sz w:val="22"/>
        </w:rPr>
        <w:t>Oficio, acta o cualquier otro documento que acredite la donación del activo fijo al Órgano Desconcentrado, entregado al Departamento de Recursos Materiales y Servicios Generales.</w:t>
      </w:r>
    </w:p>
    <w:p w:rsidR="00117D26" w:rsidRDefault="00117D26" w:rsidP="00117D26">
      <w:pPr>
        <w:tabs>
          <w:tab w:val="left" w:pos="851"/>
        </w:tabs>
        <w:spacing w:before="60" w:after="60"/>
        <w:ind w:left="448"/>
        <w:rPr>
          <w:b/>
          <w:sz w:val="22"/>
        </w:rPr>
      </w:pPr>
    </w:p>
    <w:p w:rsidR="00305171" w:rsidRPr="00117D26" w:rsidRDefault="00305171" w:rsidP="00117D26">
      <w:pPr>
        <w:numPr>
          <w:ilvl w:val="1"/>
          <w:numId w:val="9"/>
        </w:numPr>
        <w:tabs>
          <w:tab w:val="left" w:pos="851"/>
        </w:tabs>
        <w:spacing w:before="60" w:after="60"/>
        <w:ind w:left="448" w:hanging="448"/>
        <w:rPr>
          <w:b/>
          <w:sz w:val="22"/>
        </w:rPr>
      </w:pPr>
      <w:r>
        <w:rPr>
          <w:b/>
          <w:sz w:val="22"/>
        </w:rPr>
        <w:lastRenderedPageBreak/>
        <w:t xml:space="preserve">Firma de recibido: </w:t>
      </w:r>
      <w:r>
        <w:rPr>
          <w:bCs/>
          <w:sz w:val="22"/>
        </w:rPr>
        <w:t>firma o rúbrica autógrafa como constancia en el resguardo de recibido de los activos fijos.</w:t>
      </w:r>
    </w:p>
    <w:p w:rsidR="00117D26" w:rsidRPr="00117D26" w:rsidRDefault="00117D26" w:rsidP="00117D26">
      <w:pPr>
        <w:tabs>
          <w:tab w:val="left" w:pos="851"/>
        </w:tabs>
        <w:spacing w:before="60" w:after="60"/>
        <w:ind w:left="448"/>
        <w:rPr>
          <w:b/>
          <w:sz w:val="22"/>
        </w:rPr>
      </w:pPr>
    </w:p>
    <w:p w:rsidR="00305171" w:rsidRDefault="00305171" w:rsidP="00305171">
      <w:pPr>
        <w:numPr>
          <w:ilvl w:val="1"/>
          <w:numId w:val="9"/>
        </w:numPr>
        <w:tabs>
          <w:tab w:val="left" w:pos="851"/>
        </w:tabs>
        <w:spacing w:before="60" w:after="60"/>
        <w:ind w:left="448" w:hanging="448"/>
        <w:rPr>
          <w:b/>
          <w:sz w:val="22"/>
        </w:rPr>
      </w:pPr>
      <w:r>
        <w:rPr>
          <w:b/>
          <w:sz w:val="22"/>
        </w:rPr>
        <w:t xml:space="preserve">Resguardo de activo fijo: </w:t>
      </w:r>
      <w:r>
        <w:rPr>
          <w:bCs/>
          <w:sz w:val="22"/>
        </w:rPr>
        <w:t>Documento que describe el nombre, área, firma del personal que recibe los activos fijos, asimismo la descripción, número de identificación, cantidad de los activos fijos.</w:t>
      </w:r>
    </w:p>
    <w:p w:rsidR="00305171" w:rsidRDefault="00305171" w:rsidP="00305171">
      <w:pPr>
        <w:tabs>
          <w:tab w:val="left" w:pos="851"/>
        </w:tabs>
        <w:spacing w:before="60" w:after="60"/>
        <w:rPr>
          <w:b/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b/>
          <w:sz w:val="22"/>
        </w:rPr>
      </w:pPr>
    </w:p>
    <w:p w:rsidR="00305171" w:rsidRDefault="00305171" w:rsidP="00305171">
      <w:pPr>
        <w:pStyle w:val="Ttulo1"/>
      </w:pPr>
      <w:r>
        <w:t>9.</w:t>
      </w:r>
      <w:r w:rsidR="00117D26">
        <w:t>0</w:t>
      </w:r>
      <w:r>
        <w:t xml:space="preserve">  Cambios de esta versión</w:t>
      </w:r>
    </w:p>
    <w:p w:rsidR="00305171" w:rsidRDefault="00305171" w:rsidP="00305171"/>
    <w:p w:rsidR="00305171" w:rsidRDefault="00305171" w:rsidP="0030517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305171" w:rsidTr="00EC4139">
        <w:trPr>
          <w:trHeight w:val="293"/>
        </w:trPr>
        <w:tc>
          <w:tcPr>
            <w:tcW w:w="2410" w:type="dxa"/>
            <w:shd w:val="clear" w:color="auto" w:fill="C0C0C0"/>
          </w:tcPr>
          <w:p w:rsidR="00305171" w:rsidRDefault="00305171" w:rsidP="00EC4139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305171" w:rsidTr="00EC4139">
        <w:tc>
          <w:tcPr>
            <w:tcW w:w="2410" w:type="dxa"/>
            <w:vAlign w:val="center"/>
          </w:tcPr>
          <w:p w:rsidR="00305171" w:rsidRDefault="00305171" w:rsidP="00EC4139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305171" w:rsidRDefault="00305171" w:rsidP="00EC413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305171" w:rsidRDefault="00305171" w:rsidP="00305171">
      <w:pPr>
        <w:pStyle w:val="Piedepgina"/>
        <w:rPr>
          <w:sz w:val="22"/>
        </w:rPr>
      </w:pPr>
    </w:p>
    <w:p w:rsidR="00305171" w:rsidRDefault="00305171" w:rsidP="00305171">
      <w:pPr>
        <w:pStyle w:val="Piedepgina"/>
        <w:rPr>
          <w:sz w:val="22"/>
        </w:rPr>
      </w:pPr>
    </w:p>
    <w:p w:rsidR="00305171" w:rsidRDefault="00305171" w:rsidP="00305171">
      <w:pPr>
        <w:pStyle w:val="Piedepgina"/>
        <w:rPr>
          <w:sz w:val="22"/>
        </w:rPr>
      </w:pPr>
    </w:p>
    <w:p w:rsidR="00305171" w:rsidRDefault="00305171" w:rsidP="00305171">
      <w:pPr>
        <w:pStyle w:val="Ttulo1"/>
      </w:pPr>
      <w:r>
        <w:t>10.</w:t>
      </w:r>
      <w:r w:rsidR="00117D26">
        <w:t>0</w:t>
      </w:r>
      <w:r>
        <w:t xml:space="preserve">  Anexos</w:t>
      </w:r>
    </w:p>
    <w:p w:rsidR="00117D26" w:rsidRPr="00117D26" w:rsidRDefault="00117D26" w:rsidP="00117D26">
      <w:pPr>
        <w:rPr>
          <w:highlight w:val="white"/>
        </w:rPr>
      </w:pPr>
    </w:p>
    <w:p w:rsidR="00305171" w:rsidRPr="00305171" w:rsidRDefault="00305171" w:rsidP="00305171">
      <w:pPr>
        <w:tabs>
          <w:tab w:val="left" w:pos="709"/>
        </w:tabs>
        <w:spacing w:before="60" w:after="60"/>
        <w:rPr>
          <w:sz w:val="22"/>
        </w:rPr>
      </w:pPr>
      <w:r>
        <w:rPr>
          <w:sz w:val="22"/>
        </w:rPr>
        <w:t xml:space="preserve">10.1 </w:t>
      </w:r>
      <w:r w:rsidRPr="00305171">
        <w:rPr>
          <w:sz w:val="22"/>
        </w:rPr>
        <w:t>Resguardo de activo fijo.</w:t>
      </w: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Default="00305171" w:rsidP="00305171">
      <w:pPr>
        <w:pStyle w:val="Prrafodelista"/>
        <w:tabs>
          <w:tab w:val="left" w:pos="851"/>
        </w:tabs>
        <w:spacing w:before="60" w:after="60"/>
        <w:ind w:left="1134"/>
        <w:rPr>
          <w:sz w:val="22"/>
        </w:rPr>
      </w:pPr>
    </w:p>
    <w:p w:rsidR="00305171" w:rsidRPr="005F1735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tbl>
      <w:tblPr>
        <w:tblStyle w:val="Tablaconcuadrcula"/>
        <w:tblpPr w:leftFromText="141" w:rightFromText="141" w:vertAnchor="text" w:horzAnchor="page" w:tblpX="1" w:tblpY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75"/>
        <w:gridCol w:w="8147"/>
      </w:tblGrid>
      <w:tr w:rsidR="00305171" w:rsidTr="00EC4139">
        <w:tc>
          <w:tcPr>
            <w:tcW w:w="2275" w:type="dxa"/>
          </w:tcPr>
          <w:p w:rsidR="00305171" w:rsidRDefault="00305171" w:rsidP="00EC4139">
            <w:pPr>
              <w:rPr>
                <w:rFonts w:cs="Arial"/>
                <w:b/>
                <w:szCs w:val="18"/>
              </w:rPr>
            </w:pPr>
          </w:p>
        </w:tc>
        <w:tc>
          <w:tcPr>
            <w:tcW w:w="8147" w:type="dxa"/>
          </w:tcPr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  <w:r w:rsidRPr="00431ED4">
              <w:rPr>
                <w:b/>
                <w:sz w:val="16"/>
                <w:szCs w:val="16"/>
                <w:lang w:val="es-MX"/>
              </w:rPr>
              <w:t>SECRETARIA DE SALUD</w:t>
            </w:r>
          </w:p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  <w:r>
              <w:rPr>
                <w:b/>
                <w:sz w:val="16"/>
                <w:szCs w:val="16"/>
                <w:lang w:val="es-MX"/>
              </w:rPr>
              <w:t>COMISIÓN COO</w:t>
            </w:r>
            <w:r w:rsidRPr="00431ED4">
              <w:rPr>
                <w:b/>
                <w:sz w:val="16"/>
                <w:szCs w:val="16"/>
                <w:lang w:val="es-MX"/>
              </w:rPr>
              <w:t>RDINADORA DE INSTITUTOS NACIONALES DE SALUD Y HOSPITALES DE ALTA ESPECIALIDAD</w:t>
            </w:r>
          </w:p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  <w:r w:rsidRPr="00431ED4">
              <w:rPr>
                <w:b/>
                <w:sz w:val="16"/>
                <w:szCs w:val="16"/>
                <w:lang w:val="es-MX"/>
              </w:rPr>
              <w:t xml:space="preserve">SERVICIOS DE </w:t>
            </w:r>
            <w:proofErr w:type="spellStart"/>
            <w:r w:rsidRPr="00431ED4">
              <w:rPr>
                <w:b/>
                <w:sz w:val="16"/>
                <w:szCs w:val="16"/>
                <w:lang w:val="es-MX"/>
              </w:rPr>
              <w:t>ATENCION</w:t>
            </w:r>
            <w:proofErr w:type="spellEnd"/>
            <w:r w:rsidRPr="00431ED4">
              <w:rPr>
                <w:b/>
                <w:sz w:val="16"/>
                <w:szCs w:val="16"/>
                <w:lang w:val="es-MX"/>
              </w:rPr>
              <w:t xml:space="preserve"> </w:t>
            </w:r>
            <w:proofErr w:type="spellStart"/>
            <w:r w:rsidRPr="00431ED4">
              <w:rPr>
                <w:b/>
                <w:sz w:val="16"/>
                <w:szCs w:val="16"/>
                <w:lang w:val="es-MX"/>
              </w:rPr>
              <w:t>PSIQUIATRICA</w:t>
            </w:r>
            <w:proofErr w:type="spellEnd"/>
          </w:p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  <w:proofErr w:type="spellStart"/>
            <w:r w:rsidRPr="00431ED4">
              <w:rPr>
                <w:b/>
                <w:sz w:val="16"/>
                <w:szCs w:val="16"/>
                <w:lang w:val="es-MX"/>
              </w:rPr>
              <w:t>DIRECCION</w:t>
            </w:r>
            <w:proofErr w:type="spellEnd"/>
            <w:r w:rsidRPr="00431ED4">
              <w:rPr>
                <w:b/>
                <w:sz w:val="16"/>
                <w:szCs w:val="16"/>
                <w:lang w:val="es-MX"/>
              </w:rPr>
              <w:t xml:space="preserve"> DE </w:t>
            </w:r>
            <w:proofErr w:type="spellStart"/>
            <w:r w:rsidRPr="00431ED4">
              <w:rPr>
                <w:b/>
                <w:sz w:val="16"/>
                <w:szCs w:val="16"/>
                <w:lang w:val="es-MX"/>
              </w:rPr>
              <w:t>ADMINISTRACION</w:t>
            </w:r>
            <w:proofErr w:type="spellEnd"/>
          </w:p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  <w:r w:rsidRPr="00431ED4">
              <w:rPr>
                <w:b/>
                <w:sz w:val="16"/>
                <w:szCs w:val="16"/>
                <w:lang w:val="es-MX"/>
              </w:rPr>
              <w:t>DEPARTAMENTO DE RECURSO MATERIALES Y SERVICIOS GENERALES</w:t>
            </w:r>
          </w:p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  <w:proofErr w:type="spellStart"/>
            <w:r w:rsidRPr="00431ED4">
              <w:rPr>
                <w:b/>
                <w:sz w:val="16"/>
                <w:szCs w:val="16"/>
                <w:lang w:val="es-MX"/>
              </w:rPr>
              <w:t>RESGUARDATARIO</w:t>
            </w:r>
            <w:proofErr w:type="spellEnd"/>
            <w:r w:rsidRPr="00431ED4">
              <w:rPr>
                <w:b/>
                <w:sz w:val="16"/>
                <w:szCs w:val="16"/>
                <w:lang w:val="es-MX"/>
              </w:rPr>
              <w:t>:                                    R.F.C.:                                                    FECHA:</w:t>
            </w:r>
          </w:p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</w:p>
          <w:p w:rsidR="00305171" w:rsidRPr="00431ED4" w:rsidRDefault="00305171" w:rsidP="00EC4139">
            <w:pPr>
              <w:rPr>
                <w:b/>
                <w:sz w:val="16"/>
                <w:szCs w:val="16"/>
                <w:lang w:val="es-MX"/>
              </w:rPr>
            </w:pPr>
            <w:proofErr w:type="spellStart"/>
            <w:r w:rsidRPr="00431ED4">
              <w:rPr>
                <w:b/>
                <w:sz w:val="16"/>
                <w:szCs w:val="16"/>
                <w:lang w:val="es-MX"/>
              </w:rPr>
              <w:t>AREA</w:t>
            </w:r>
            <w:proofErr w:type="spellEnd"/>
            <w:r w:rsidRPr="00431ED4">
              <w:rPr>
                <w:b/>
                <w:sz w:val="16"/>
                <w:szCs w:val="16"/>
                <w:lang w:val="es-MX"/>
              </w:rPr>
              <w:t xml:space="preserve"> DE </w:t>
            </w:r>
            <w:proofErr w:type="spellStart"/>
            <w:r w:rsidRPr="00431ED4">
              <w:rPr>
                <w:b/>
                <w:sz w:val="16"/>
                <w:szCs w:val="16"/>
                <w:lang w:val="es-MX"/>
              </w:rPr>
              <w:t>ADSCRIPCION</w:t>
            </w:r>
            <w:proofErr w:type="spellEnd"/>
            <w:r w:rsidRPr="00431ED4">
              <w:rPr>
                <w:b/>
                <w:sz w:val="16"/>
                <w:szCs w:val="16"/>
                <w:lang w:val="es-MX"/>
              </w:rPr>
              <w:t xml:space="preserve">:                             UBICACIÓN:                                                                                            </w:t>
            </w:r>
          </w:p>
          <w:p w:rsidR="00305171" w:rsidRDefault="00305171" w:rsidP="00EC4139">
            <w:pPr>
              <w:rPr>
                <w:rFonts w:cs="Arial"/>
                <w:b/>
                <w:szCs w:val="18"/>
              </w:rPr>
            </w:pPr>
          </w:p>
        </w:tc>
      </w:tr>
    </w:tbl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rPr>
          <w:rFonts w:cs="Arial"/>
          <w:b/>
          <w:szCs w:val="18"/>
        </w:rPr>
      </w:pPr>
    </w:p>
    <w:p w:rsidR="00305171" w:rsidRDefault="00305171" w:rsidP="00305171">
      <w:pPr>
        <w:rPr>
          <w:rFonts w:cs="Arial"/>
          <w:b/>
          <w:szCs w:val="18"/>
        </w:rPr>
      </w:pPr>
    </w:p>
    <w:tbl>
      <w:tblPr>
        <w:tblStyle w:val="Tablaconcuadrcula"/>
        <w:tblW w:w="10206" w:type="dxa"/>
        <w:tblInd w:w="108" w:type="dxa"/>
        <w:tblLayout w:type="fixed"/>
        <w:tblLook w:val="04A0"/>
      </w:tblPr>
      <w:tblGrid>
        <w:gridCol w:w="958"/>
        <w:gridCol w:w="602"/>
        <w:gridCol w:w="708"/>
        <w:gridCol w:w="709"/>
        <w:gridCol w:w="2268"/>
        <w:gridCol w:w="709"/>
        <w:gridCol w:w="850"/>
        <w:gridCol w:w="993"/>
        <w:gridCol w:w="850"/>
        <w:gridCol w:w="1559"/>
      </w:tblGrid>
      <w:tr w:rsidR="00305171" w:rsidRPr="00431ED4" w:rsidTr="00EC4139">
        <w:tc>
          <w:tcPr>
            <w:tcW w:w="958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REG.  DE INV.- AÑO</w:t>
            </w:r>
          </w:p>
        </w:tc>
        <w:tc>
          <w:tcPr>
            <w:tcW w:w="602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No. DE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No. DE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CLAVE</w:t>
            </w:r>
          </w:p>
        </w:tc>
        <w:tc>
          <w:tcPr>
            <w:tcW w:w="48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  <w:proofErr w:type="spellStart"/>
            <w:r w:rsidRPr="00431ED4">
              <w:rPr>
                <w:rFonts w:cs="Arial"/>
                <w:sz w:val="14"/>
                <w:szCs w:val="14"/>
              </w:rPr>
              <w:t>DESCRIPCION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NUMERO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OBSERVACIONES</w:t>
            </w:r>
          </w:p>
        </w:tc>
      </w:tr>
      <w:tr w:rsidR="00305171" w:rsidRPr="00431ED4" w:rsidTr="00EC4139">
        <w:tc>
          <w:tcPr>
            <w:tcW w:w="95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ALTA- No. CONTROL</w:t>
            </w:r>
          </w:p>
        </w:tc>
        <w:tc>
          <w:tcPr>
            <w:tcW w:w="602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PEDIDO</w:t>
            </w:r>
          </w:p>
        </w:tc>
        <w:tc>
          <w:tcPr>
            <w:tcW w:w="70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FACTURA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proofErr w:type="spellStart"/>
            <w:r w:rsidRPr="00431ED4">
              <w:rPr>
                <w:rFonts w:cs="Arial"/>
                <w:sz w:val="14"/>
                <w:szCs w:val="14"/>
              </w:rPr>
              <w:t>CABMS</w:t>
            </w:r>
            <w:proofErr w:type="spellEnd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 xml:space="preserve">ESPECIFICACIONES </w:t>
            </w:r>
            <w:proofErr w:type="spellStart"/>
            <w:r w:rsidRPr="00431ED4">
              <w:rPr>
                <w:rFonts w:cs="Arial"/>
                <w:sz w:val="14"/>
                <w:szCs w:val="14"/>
              </w:rPr>
              <w:t>BASICAS</w:t>
            </w:r>
            <w:proofErr w:type="spellEnd"/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2"/>
                <w:szCs w:val="12"/>
              </w:rPr>
            </w:pPr>
            <w:r w:rsidRPr="00431ED4">
              <w:rPr>
                <w:rFonts w:cs="Arial"/>
                <w:sz w:val="12"/>
                <w:szCs w:val="12"/>
              </w:rPr>
              <w:t>MARCA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MODELO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  <w:proofErr w:type="spellStart"/>
            <w:r w:rsidRPr="00431ED4">
              <w:rPr>
                <w:rFonts w:cs="Arial"/>
                <w:sz w:val="14"/>
                <w:szCs w:val="14"/>
              </w:rPr>
              <w:t>NUM.</w:t>
            </w:r>
            <w:proofErr w:type="spellEnd"/>
            <w:r w:rsidRPr="00431ED4">
              <w:rPr>
                <w:rFonts w:cs="Arial"/>
                <w:sz w:val="14"/>
                <w:szCs w:val="14"/>
              </w:rPr>
              <w:t xml:space="preserve"> SERIE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CONSECUTIVO</w:t>
            </w:r>
          </w:p>
        </w:tc>
        <w:tc>
          <w:tcPr>
            <w:tcW w:w="155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305171" w:rsidRPr="00431ED4" w:rsidTr="00EC4139">
        <w:tc>
          <w:tcPr>
            <w:tcW w:w="95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60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305171" w:rsidRPr="00431ED4" w:rsidRDefault="00305171" w:rsidP="00EC4139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</w:p>
        </w:tc>
      </w:tr>
      <w:tr w:rsidR="00305171" w:rsidRPr="00431ED4" w:rsidTr="00EC4139">
        <w:tc>
          <w:tcPr>
            <w:tcW w:w="958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05171" w:rsidRPr="00431ED4" w:rsidTr="00EC4139">
        <w:tc>
          <w:tcPr>
            <w:tcW w:w="95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2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305171" w:rsidRPr="00431ED4" w:rsidRDefault="00305171" w:rsidP="00EC413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305171" w:rsidRPr="00431ED4" w:rsidRDefault="00305171" w:rsidP="00305171">
      <w:pPr>
        <w:rPr>
          <w:rFonts w:cs="Arial"/>
          <w:sz w:val="12"/>
          <w:szCs w:val="12"/>
        </w:rPr>
      </w:pPr>
      <w:r w:rsidRPr="00431ED4">
        <w:rPr>
          <w:rFonts w:cs="Arial"/>
          <w:sz w:val="12"/>
          <w:szCs w:val="12"/>
        </w:rPr>
        <w:t xml:space="preserve">NOTA: EN CASO DE RENUNCIA, LICENCIA O CAMBIO DE </w:t>
      </w:r>
      <w:proofErr w:type="spellStart"/>
      <w:r w:rsidRPr="00431ED4">
        <w:rPr>
          <w:rFonts w:cs="Arial"/>
          <w:sz w:val="12"/>
          <w:szCs w:val="12"/>
        </w:rPr>
        <w:t>ADSCRIPCION</w:t>
      </w:r>
      <w:proofErr w:type="spellEnd"/>
      <w:r w:rsidRPr="00431ED4">
        <w:rPr>
          <w:rFonts w:cs="Arial"/>
          <w:sz w:val="12"/>
          <w:szCs w:val="12"/>
        </w:rPr>
        <w:t xml:space="preserve">, </w:t>
      </w:r>
      <w:proofErr w:type="spellStart"/>
      <w:r w:rsidRPr="00431ED4">
        <w:rPr>
          <w:rFonts w:cs="Arial"/>
          <w:sz w:val="12"/>
          <w:szCs w:val="12"/>
        </w:rPr>
        <w:t>SIRVASE</w:t>
      </w:r>
      <w:proofErr w:type="spellEnd"/>
      <w:r w:rsidRPr="00431ED4">
        <w:rPr>
          <w:rFonts w:cs="Arial"/>
          <w:sz w:val="12"/>
          <w:szCs w:val="12"/>
        </w:rPr>
        <w:t xml:space="preserve"> HACER ENTREGA DE LOS BIENES A SU CARGO A FIN DE EVITAR RESPONSABILIDADES POSTERIORES.</w:t>
      </w:r>
    </w:p>
    <w:p w:rsidR="00305171" w:rsidRPr="00431ED4" w:rsidRDefault="00305171" w:rsidP="00305171">
      <w:pPr>
        <w:rPr>
          <w:rFonts w:cs="Arial"/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8"/>
        <w:gridCol w:w="3480"/>
        <w:gridCol w:w="3494"/>
      </w:tblGrid>
      <w:tr w:rsidR="00305171" w:rsidRPr="00431ED4" w:rsidTr="00EC4139">
        <w:tc>
          <w:tcPr>
            <w:tcW w:w="4382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  <w:proofErr w:type="spellStart"/>
            <w:r w:rsidRPr="00431ED4">
              <w:rPr>
                <w:rFonts w:cs="Arial"/>
                <w:sz w:val="14"/>
                <w:szCs w:val="14"/>
              </w:rPr>
              <w:t>RECIBI</w:t>
            </w:r>
            <w:proofErr w:type="spellEnd"/>
            <w:r w:rsidRPr="00431ED4">
              <w:rPr>
                <w:rFonts w:cs="Arial"/>
                <w:sz w:val="14"/>
                <w:szCs w:val="14"/>
              </w:rPr>
              <w:t xml:space="preserve"> DE CONFORMIDAD</w:t>
            </w:r>
          </w:p>
        </w:tc>
        <w:tc>
          <w:tcPr>
            <w:tcW w:w="4382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  <w:r w:rsidRPr="00431ED4">
              <w:rPr>
                <w:rFonts w:cs="Arial"/>
                <w:sz w:val="14"/>
                <w:szCs w:val="14"/>
              </w:rPr>
              <w:t>JEFE DE DEPARTAMENTO DE RECURSOS MATERIALES Y SERVICIOS GENERALES</w:t>
            </w:r>
          </w:p>
        </w:tc>
        <w:tc>
          <w:tcPr>
            <w:tcW w:w="4382" w:type="dxa"/>
            <w:vAlign w:val="center"/>
          </w:tcPr>
          <w:p w:rsidR="00305171" w:rsidRPr="00431ED4" w:rsidRDefault="00305171" w:rsidP="00EC4139">
            <w:pPr>
              <w:jc w:val="center"/>
              <w:rPr>
                <w:rFonts w:cs="Arial"/>
                <w:sz w:val="14"/>
                <w:szCs w:val="14"/>
              </w:rPr>
            </w:pPr>
            <w:proofErr w:type="spellStart"/>
            <w:r w:rsidRPr="00431ED4">
              <w:rPr>
                <w:rFonts w:cs="Arial"/>
                <w:sz w:val="14"/>
                <w:szCs w:val="14"/>
              </w:rPr>
              <w:t>DIRECCION</w:t>
            </w:r>
            <w:proofErr w:type="spellEnd"/>
            <w:r w:rsidRPr="00431ED4">
              <w:rPr>
                <w:rFonts w:cs="Arial"/>
                <w:sz w:val="14"/>
                <w:szCs w:val="14"/>
              </w:rPr>
              <w:t xml:space="preserve"> DE </w:t>
            </w:r>
            <w:proofErr w:type="spellStart"/>
            <w:r w:rsidRPr="00431ED4">
              <w:rPr>
                <w:rFonts w:cs="Arial"/>
                <w:sz w:val="14"/>
                <w:szCs w:val="14"/>
              </w:rPr>
              <w:t>ADMINISTRACION</w:t>
            </w:r>
            <w:proofErr w:type="spellEnd"/>
          </w:p>
        </w:tc>
      </w:tr>
    </w:tbl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305171" w:rsidRDefault="00305171" w:rsidP="00305171">
      <w:pPr>
        <w:tabs>
          <w:tab w:val="left" w:pos="851"/>
        </w:tabs>
        <w:spacing w:before="60" w:after="60"/>
        <w:rPr>
          <w:sz w:val="22"/>
        </w:rPr>
      </w:pPr>
    </w:p>
    <w:p w:rsidR="001932E2" w:rsidRDefault="001932E2"/>
    <w:sectPr w:rsidR="001932E2" w:rsidSect="00305171">
      <w:headerReference w:type="default" r:id="rId7"/>
      <w:pgSz w:w="12240" w:h="15840"/>
      <w:pgMar w:top="2127" w:right="900" w:bottom="1276" w:left="1134" w:header="720" w:footer="4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2F7" w:rsidRDefault="001D02F7" w:rsidP="00305171">
      <w:r>
        <w:separator/>
      </w:r>
    </w:p>
  </w:endnote>
  <w:endnote w:type="continuationSeparator" w:id="0">
    <w:p w:rsidR="001D02F7" w:rsidRDefault="001D02F7" w:rsidP="00305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2F7" w:rsidRDefault="001D02F7" w:rsidP="00305171">
      <w:r>
        <w:separator/>
      </w:r>
    </w:p>
  </w:footnote>
  <w:footnote w:type="continuationSeparator" w:id="0">
    <w:p w:rsidR="001D02F7" w:rsidRDefault="001D02F7" w:rsidP="00305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560"/>
      <w:gridCol w:w="5528"/>
      <w:gridCol w:w="1559"/>
      <w:gridCol w:w="1559"/>
    </w:tblGrid>
    <w:tr w:rsidR="00D6722A" w:rsidRPr="003A6E06" w:rsidTr="00390D44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D6722A" w:rsidRDefault="00F36AFA" w:rsidP="00390D4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47725" cy="800100"/>
                <wp:effectExtent l="19050" t="0" r="9525" b="0"/>
                <wp:docPr id="31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D6722A" w:rsidRDefault="00F36AFA" w:rsidP="00390D44">
          <w:pPr>
            <w:jc w:val="center"/>
            <w:rPr>
              <w:noProof/>
            </w:rPr>
          </w:pPr>
          <w:r>
            <w:rPr>
              <w:noProof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D6722A" w:rsidRPr="001F1778" w:rsidRDefault="00F36AFA" w:rsidP="00390D4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38200" cy="714375"/>
                <wp:effectExtent l="19050" t="0" r="0" b="0"/>
                <wp:docPr id="32" name="Imagen 7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vAlign w:val="center"/>
        </w:tcPr>
        <w:p w:rsidR="00D6722A" w:rsidRPr="003A6E06" w:rsidRDefault="00F36AFA" w:rsidP="006C1625">
          <w:pPr>
            <w:jc w:val="left"/>
            <w:rPr>
              <w:noProof/>
            </w:rPr>
          </w:pPr>
          <w:r>
            <w:rPr>
              <w:noProof/>
            </w:rPr>
            <w:t xml:space="preserve">Código: </w:t>
          </w:r>
        </w:p>
      </w:tc>
    </w:tr>
    <w:tr w:rsidR="00D6722A" w:rsidTr="00390D44">
      <w:trPr>
        <w:cantSplit/>
        <w:trHeight w:val="417"/>
      </w:trPr>
      <w:tc>
        <w:tcPr>
          <w:tcW w:w="1560" w:type="dxa"/>
          <w:vMerge/>
          <w:vAlign w:val="center"/>
        </w:tcPr>
        <w:p w:rsidR="00D6722A" w:rsidRDefault="001D02F7" w:rsidP="00390D44">
          <w:pPr>
            <w:jc w:val="left"/>
            <w:rPr>
              <w:noProof/>
            </w:rPr>
          </w:pPr>
        </w:p>
      </w:tc>
      <w:tc>
        <w:tcPr>
          <w:tcW w:w="5528" w:type="dxa"/>
          <w:vAlign w:val="center"/>
        </w:tcPr>
        <w:p w:rsidR="00D6722A" w:rsidRDefault="00305171" w:rsidP="00390D44">
          <w:pPr>
            <w:jc w:val="center"/>
            <w:rPr>
              <w:noProof/>
            </w:rPr>
          </w:pPr>
          <w:r>
            <w:rPr>
              <w:noProof/>
            </w:rPr>
            <w:t>DEPARTAMENTO DE RECURSOS MATERIALES Y SERVICIOS GENERALES</w:t>
          </w:r>
        </w:p>
      </w:tc>
      <w:tc>
        <w:tcPr>
          <w:tcW w:w="1559" w:type="dxa"/>
          <w:vMerge/>
          <w:vAlign w:val="center"/>
        </w:tcPr>
        <w:p w:rsidR="00D6722A" w:rsidRPr="003A6E06" w:rsidRDefault="001D02F7" w:rsidP="00390D4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D6722A" w:rsidRPr="003A6E06" w:rsidRDefault="001D02F7" w:rsidP="00390D44">
          <w:pPr>
            <w:jc w:val="left"/>
            <w:rPr>
              <w:noProof/>
            </w:rPr>
          </w:pPr>
        </w:p>
      </w:tc>
    </w:tr>
    <w:tr w:rsidR="00D6722A" w:rsidTr="00390D44">
      <w:trPr>
        <w:cantSplit/>
        <w:trHeight w:val="340"/>
      </w:trPr>
      <w:tc>
        <w:tcPr>
          <w:tcW w:w="1560" w:type="dxa"/>
          <w:vMerge/>
        </w:tcPr>
        <w:p w:rsidR="00D6722A" w:rsidRDefault="001D02F7" w:rsidP="00390D44">
          <w:pPr>
            <w:jc w:val="left"/>
            <w:rPr>
              <w:noProof/>
            </w:rPr>
          </w:pPr>
        </w:p>
      </w:tc>
      <w:tc>
        <w:tcPr>
          <w:tcW w:w="5528" w:type="dxa"/>
          <w:vMerge w:val="restart"/>
          <w:vAlign w:val="center"/>
        </w:tcPr>
        <w:p w:rsidR="00D6722A" w:rsidRDefault="00305171" w:rsidP="00A62E2E">
          <w:pPr>
            <w:jc w:val="center"/>
            <w:rPr>
              <w:noProof/>
            </w:rPr>
          </w:pPr>
          <w:r>
            <w:rPr>
              <w:noProof/>
            </w:rPr>
            <w:t>2. PROCEDIMIENTO PARA LLEVAR A CABO EL CONTROL DEL ALMACEN DEL ACTIVO FIJO</w:t>
          </w:r>
        </w:p>
      </w:tc>
      <w:tc>
        <w:tcPr>
          <w:tcW w:w="1559" w:type="dxa"/>
          <w:vMerge/>
          <w:vAlign w:val="center"/>
        </w:tcPr>
        <w:p w:rsidR="00D6722A" w:rsidRDefault="001D02F7" w:rsidP="00390D4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D6722A" w:rsidRDefault="00F36AFA" w:rsidP="00390D44">
          <w:pPr>
            <w:jc w:val="left"/>
            <w:rPr>
              <w:noProof/>
            </w:rPr>
          </w:pPr>
          <w:r>
            <w:rPr>
              <w:noProof/>
            </w:rPr>
            <w:t>Rev. 0</w:t>
          </w:r>
        </w:p>
      </w:tc>
    </w:tr>
    <w:tr w:rsidR="00D6722A" w:rsidRPr="003A6E06" w:rsidTr="00390D44">
      <w:trPr>
        <w:cantSplit/>
        <w:trHeight w:val="340"/>
      </w:trPr>
      <w:tc>
        <w:tcPr>
          <w:tcW w:w="1560" w:type="dxa"/>
          <w:vMerge/>
        </w:tcPr>
        <w:p w:rsidR="00D6722A" w:rsidRDefault="001D02F7" w:rsidP="00390D44">
          <w:pPr>
            <w:jc w:val="left"/>
            <w:rPr>
              <w:noProof/>
            </w:rPr>
          </w:pPr>
        </w:p>
      </w:tc>
      <w:tc>
        <w:tcPr>
          <w:tcW w:w="5528" w:type="dxa"/>
          <w:vMerge/>
          <w:vAlign w:val="center"/>
        </w:tcPr>
        <w:p w:rsidR="00D6722A" w:rsidRDefault="001D02F7" w:rsidP="00390D4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D6722A" w:rsidRDefault="001D02F7" w:rsidP="00390D4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D6722A" w:rsidRDefault="00F36AFA" w:rsidP="00390D44">
          <w:pPr>
            <w:jc w:val="left"/>
            <w:rPr>
              <w:noProof/>
            </w:rPr>
          </w:pPr>
          <w:r>
            <w:rPr>
              <w:noProof/>
            </w:rPr>
            <w:t xml:space="preserve">Hoja:  </w:t>
          </w:r>
          <w:r w:rsidRPr="0073713E">
            <w:rPr>
              <w:noProof/>
            </w:rPr>
            <w:t xml:space="preserve"> </w:t>
          </w:r>
          <w:r w:rsidR="009A7DA3" w:rsidRPr="0073713E">
            <w:rPr>
              <w:rStyle w:val="Nmerodepgina"/>
              <w:color w:val="000000"/>
              <w:sz w:val="16"/>
            </w:rPr>
            <w:fldChar w:fldCharType="begin"/>
          </w:r>
          <w:r w:rsidRPr="0073713E">
            <w:rPr>
              <w:rStyle w:val="Nmerodepgina"/>
              <w:color w:val="000000"/>
              <w:sz w:val="16"/>
            </w:rPr>
            <w:instrText xml:space="preserve"> PAGE </w:instrText>
          </w:r>
          <w:r w:rsidR="009A7DA3" w:rsidRPr="0073713E">
            <w:rPr>
              <w:rStyle w:val="Nmerodepgina"/>
              <w:color w:val="000000"/>
              <w:sz w:val="16"/>
            </w:rPr>
            <w:fldChar w:fldCharType="separate"/>
          </w:r>
          <w:r w:rsidR="00117D26">
            <w:rPr>
              <w:rStyle w:val="Nmerodepgina"/>
              <w:noProof/>
              <w:color w:val="000000"/>
              <w:sz w:val="16"/>
            </w:rPr>
            <w:t>8</w:t>
          </w:r>
          <w:r w:rsidR="009A7DA3" w:rsidRPr="0073713E">
            <w:rPr>
              <w:rStyle w:val="Nmerodepgina"/>
              <w:color w:val="000000"/>
              <w:sz w:val="16"/>
            </w:rPr>
            <w:fldChar w:fldCharType="end"/>
          </w:r>
          <w:r>
            <w:rPr>
              <w:rStyle w:val="Nmerodepgina"/>
              <w:color w:val="000000"/>
              <w:sz w:val="16"/>
            </w:rPr>
            <w:t xml:space="preserve"> </w:t>
          </w:r>
          <w:r w:rsidR="00305171">
            <w:rPr>
              <w:noProof/>
            </w:rPr>
            <w:t>de 11</w:t>
          </w:r>
        </w:p>
      </w:tc>
    </w:tr>
  </w:tbl>
  <w:p w:rsidR="00D6722A" w:rsidRDefault="001D02F7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5C8E"/>
    <w:multiLevelType w:val="multilevel"/>
    <w:tmpl w:val="F31E83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84" w:hanging="1800"/>
      </w:pPr>
      <w:rPr>
        <w:rFonts w:hint="default"/>
      </w:rPr>
    </w:lvl>
  </w:abstractNum>
  <w:abstractNum w:abstractNumId="1">
    <w:nsid w:val="2CC52F47"/>
    <w:multiLevelType w:val="multilevel"/>
    <w:tmpl w:val="695E95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DD0B6F"/>
    <w:multiLevelType w:val="multilevel"/>
    <w:tmpl w:val="ABEE4C72"/>
    <w:lvl w:ilvl="0">
      <w:start w:val="8"/>
      <w:numFmt w:val="decimal"/>
      <w:lvlText w:val="%1.0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09" w:hanging="1800"/>
      </w:pPr>
      <w:rPr>
        <w:rFonts w:hint="default"/>
      </w:rPr>
    </w:lvl>
  </w:abstractNum>
  <w:abstractNum w:abstractNumId="3">
    <w:nsid w:val="322B6070"/>
    <w:multiLevelType w:val="multilevel"/>
    <w:tmpl w:val="58DA08C6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7DB1114"/>
    <w:multiLevelType w:val="multilevel"/>
    <w:tmpl w:val="C040E69C"/>
    <w:lvl w:ilvl="0">
      <w:start w:val="1"/>
      <w:numFmt w:val="decimal"/>
      <w:lvlText w:val="%1.0"/>
      <w:lvlJc w:val="left"/>
      <w:pPr>
        <w:tabs>
          <w:tab w:val="num" w:pos="426"/>
        </w:tabs>
        <w:ind w:left="426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5">
    <w:nsid w:val="43486DA4"/>
    <w:multiLevelType w:val="hybridMultilevel"/>
    <w:tmpl w:val="D3AE581A"/>
    <w:lvl w:ilvl="0" w:tplc="995CD084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690217"/>
    <w:multiLevelType w:val="hybridMultilevel"/>
    <w:tmpl w:val="B8FADE64"/>
    <w:lvl w:ilvl="0" w:tplc="995CD084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802706"/>
    <w:multiLevelType w:val="hybridMultilevel"/>
    <w:tmpl w:val="AD36A2C4"/>
    <w:lvl w:ilvl="0" w:tplc="E3F4BB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D86A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DCF8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6E0E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0A85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C091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C47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AE7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EEE6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171"/>
    <w:rsid w:val="00117D26"/>
    <w:rsid w:val="001932E2"/>
    <w:rsid w:val="001D02F7"/>
    <w:rsid w:val="002B45A5"/>
    <w:rsid w:val="00305171"/>
    <w:rsid w:val="009A7DA3"/>
    <w:rsid w:val="00F3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1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71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305171"/>
    <w:pPr>
      <w:keepNext/>
      <w:tabs>
        <w:tab w:val="left" w:pos="567"/>
      </w:tabs>
      <w:spacing w:before="20" w:line="276" w:lineRule="auto"/>
      <w:ind w:left="774" w:hanging="774"/>
      <w:jc w:val="left"/>
      <w:outlineLvl w:val="0"/>
    </w:pPr>
    <w:rPr>
      <w:b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05171"/>
    <w:rPr>
      <w:rFonts w:ascii="Arial" w:eastAsia="Times New Roman" w:hAnsi="Arial" w:cs="Times New Roman"/>
      <w:b/>
      <w:lang w:eastAsia="es-ES"/>
    </w:rPr>
  </w:style>
  <w:style w:type="paragraph" w:styleId="Encabezado">
    <w:name w:val="header"/>
    <w:basedOn w:val="Normal"/>
    <w:link w:val="EncabezadoCar"/>
    <w:autoRedefine/>
    <w:semiHidden/>
    <w:rsid w:val="00305171"/>
    <w:pPr>
      <w:spacing w:before="60" w:after="60"/>
      <w:jc w:val="center"/>
    </w:pPr>
    <w:rPr>
      <w:b/>
      <w:color w:val="000000"/>
      <w:sz w:val="16"/>
    </w:rPr>
  </w:style>
  <w:style w:type="character" w:customStyle="1" w:styleId="EncabezadoCar">
    <w:name w:val="Encabezado Car"/>
    <w:basedOn w:val="Fuentedeprrafopredeter"/>
    <w:link w:val="Encabezado"/>
    <w:semiHidden/>
    <w:rsid w:val="00305171"/>
    <w:rPr>
      <w:rFonts w:ascii="Arial" w:eastAsia="Times New Roman" w:hAnsi="Arial" w:cs="Times New Roman"/>
      <w:b/>
      <w:color w:val="000000"/>
      <w:sz w:val="16"/>
      <w:szCs w:val="20"/>
      <w:lang w:eastAsia="es-ES"/>
    </w:rPr>
  </w:style>
  <w:style w:type="paragraph" w:styleId="Piedepgina">
    <w:name w:val="footer"/>
    <w:basedOn w:val="Normal"/>
    <w:link w:val="PiedepginaCar"/>
    <w:semiHidden/>
    <w:rsid w:val="003051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305171"/>
    <w:rPr>
      <w:rFonts w:ascii="Arial" w:eastAsia="Times New Roman" w:hAnsi="Arial" w:cs="Times New Roman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305171"/>
    <w:pPr>
      <w:jc w:val="center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05171"/>
    <w:rPr>
      <w:rFonts w:ascii="Arial" w:eastAsia="Times New Roman" w:hAnsi="Arial" w:cs="Times New Roman"/>
      <w:sz w:val="18"/>
      <w:szCs w:val="20"/>
      <w:lang w:eastAsia="es-ES"/>
    </w:rPr>
  </w:style>
  <w:style w:type="character" w:styleId="Nmerodepgina">
    <w:name w:val="page number"/>
    <w:basedOn w:val="Fuentedeprrafopredeter"/>
    <w:uiPriority w:val="99"/>
    <w:rsid w:val="00305171"/>
  </w:style>
  <w:style w:type="paragraph" w:styleId="Sangradetextonormal">
    <w:name w:val="Body Text Indent"/>
    <w:basedOn w:val="Normal"/>
    <w:link w:val="SangradetextonormalCar"/>
    <w:semiHidden/>
    <w:rsid w:val="00305171"/>
    <w:pPr>
      <w:tabs>
        <w:tab w:val="left" w:pos="-1843"/>
      </w:tabs>
      <w:ind w:left="567" w:hanging="567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305171"/>
    <w:rPr>
      <w:rFonts w:ascii="Arial" w:eastAsia="Times New Roman" w:hAnsi="Arial" w:cs="Times New Roman"/>
      <w:szCs w:val="20"/>
      <w:lang w:eastAsia="es-ES"/>
    </w:rPr>
  </w:style>
  <w:style w:type="paragraph" w:customStyle="1" w:styleId="Textoindependiente21">
    <w:name w:val="Texto independiente 21"/>
    <w:basedOn w:val="Normal"/>
    <w:rsid w:val="00305171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link w:val="Sangra2detindependienteCar"/>
    <w:semiHidden/>
    <w:rsid w:val="00305171"/>
    <w:pPr>
      <w:tabs>
        <w:tab w:val="left" w:pos="851"/>
      </w:tabs>
      <w:ind w:left="851" w:hanging="851"/>
    </w:pPr>
    <w:rPr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305171"/>
    <w:rPr>
      <w:rFonts w:ascii="Arial" w:eastAsia="Times New Roman" w:hAnsi="Arial" w:cs="Times New Roman"/>
      <w:szCs w:val="20"/>
      <w:lang w:eastAsia="es-ES"/>
    </w:rPr>
  </w:style>
  <w:style w:type="table" w:styleId="Tablaconcuadrcula">
    <w:name w:val="Table Grid"/>
    <w:basedOn w:val="Tablanormal"/>
    <w:uiPriority w:val="59"/>
    <w:rsid w:val="00305171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0517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517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517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1406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2</cp:revision>
  <dcterms:created xsi:type="dcterms:W3CDTF">2012-09-10T20:59:00Z</dcterms:created>
  <dcterms:modified xsi:type="dcterms:W3CDTF">2012-09-12T19:28:00Z</dcterms:modified>
</cp:coreProperties>
</file>