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9C42BB">
      <w:pPr>
        <w:jc w:val="center"/>
        <w:rPr>
          <w:sz w:val="24"/>
        </w:rPr>
      </w:pPr>
      <w:bookmarkStart w:id="0" w:name="_GoBack"/>
      <w:bookmarkEnd w:id="0"/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D506E1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166</w:t>
      </w:r>
      <w:r w:rsidR="009A2465">
        <w:rPr>
          <w:b/>
          <w:bCs/>
          <w:sz w:val="24"/>
        </w:rPr>
        <w:t xml:space="preserve">.- </w:t>
      </w:r>
      <w:r w:rsidR="009C42BB">
        <w:rPr>
          <w:b/>
          <w:bCs/>
          <w:sz w:val="24"/>
        </w:rPr>
        <w:t xml:space="preserve">PROCEDIMIENTO PARA </w:t>
      </w:r>
      <w:r w:rsidR="0029213A">
        <w:rPr>
          <w:b/>
          <w:bCs/>
          <w:sz w:val="24"/>
        </w:rPr>
        <w:t>EL PAGO DE NÓMINA DEL PERSONAL ADSCRITO</w:t>
      </w:r>
      <w:r w:rsidR="001B4679">
        <w:rPr>
          <w:b/>
          <w:bCs/>
          <w:sz w:val="24"/>
        </w:rPr>
        <w:t xml:space="preserve"> A </w:t>
      </w:r>
      <w:r w:rsidR="009A2465">
        <w:rPr>
          <w:b/>
          <w:bCs/>
          <w:sz w:val="24"/>
        </w:rPr>
        <w:t>LA DIRECCIÓN GENERAL DE RECURSOS HUMANOS DE LA SECRETARÍA DE SALUD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D506E1" w:rsidRDefault="00D506E1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29213A" w:rsidRDefault="0029213A">
      <w:pPr>
        <w:rPr>
          <w:sz w:val="24"/>
        </w:rPr>
      </w:pPr>
    </w:p>
    <w:p w:rsidR="009C42BB" w:rsidRDefault="00D506E1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lastRenderedPageBreak/>
        <w:t>PROPÓSITO</w:t>
      </w:r>
    </w:p>
    <w:p w:rsidR="009C42BB" w:rsidRPr="00A06681" w:rsidRDefault="009C42BB">
      <w:pPr>
        <w:rPr>
          <w:b/>
          <w:bCs/>
          <w:sz w:val="22"/>
          <w:szCs w:val="22"/>
        </w:rPr>
      </w:pPr>
    </w:p>
    <w:p w:rsidR="001B4679" w:rsidRPr="001B4679" w:rsidRDefault="00F63022" w:rsidP="00F63022">
      <w:pPr>
        <w:numPr>
          <w:ilvl w:val="1"/>
          <w:numId w:val="2"/>
        </w:numPr>
        <w:tabs>
          <w:tab w:val="clear" w:pos="907"/>
          <w:tab w:val="num" w:pos="709"/>
        </w:tabs>
        <w:ind w:left="709" w:hanging="709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</w:rPr>
        <w:t>Entregar al personal adscrito a la Dirección General de Recursos Humanos el comprobante de pago y/o cheque, para comprobar al Departamento de Distribución y Conciliación del Pago de Nómina, la entrega de la misma.</w:t>
      </w:r>
      <w:r w:rsidR="0029213A" w:rsidRPr="0029213A">
        <w:rPr>
          <w:rFonts w:cs="Arial"/>
          <w:sz w:val="22"/>
          <w:szCs w:val="22"/>
        </w:rPr>
        <w:t xml:space="preserve"> </w:t>
      </w:r>
    </w:p>
    <w:p w:rsidR="00A06681" w:rsidRPr="001B4679" w:rsidRDefault="00A06681" w:rsidP="006B119E">
      <w:pPr>
        <w:ind w:left="709" w:hanging="709"/>
        <w:rPr>
          <w:sz w:val="22"/>
          <w:szCs w:val="22"/>
          <w:lang w:val="es-ES"/>
        </w:rPr>
      </w:pPr>
    </w:p>
    <w:p w:rsidR="009C42BB" w:rsidRDefault="00D506E1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ALCANCE</w:t>
      </w:r>
    </w:p>
    <w:p w:rsidR="009C42BB" w:rsidRDefault="009C42BB">
      <w:pPr>
        <w:rPr>
          <w:b/>
          <w:bCs/>
          <w:sz w:val="22"/>
        </w:rPr>
      </w:pPr>
    </w:p>
    <w:p w:rsidR="0029213A" w:rsidRDefault="000D143C" w:rsidP="0029213A">
      <w:pPr>
        <w:pStyle w:val="Sangra3detindependiente"/>
        <w:numPr>
          <w:ilvl w:val="0"/>
          <w:numId w:val="4"/>
        </w:numPr>
      </w:pPr>
      <w:r>
        <w:t>A nivel interno este</w:t>
      </w:r>
      <w:r w:rsidR="0029213A" w:rsidRPr="0029213A">
        <w:t xml:space="preserve"> procedimiento es aplicable a todas las á</w:t>
      </w:r>
      <w:r w:rsidR="002705D9">
        <w:t xml:space="preserve">reas que conforman la Dirección </w:t>
      </w:r>
      <w:r w:rsidR="0029213A" w:rsidRPr="0029213A">
        <w:t>General de Recursos Humanos.</w:t>
      </w:r>
    </w:p>
    <w:p w:rsidR="006B119E" w:rsidRDefault="006B119E" w:rsidP="006B119E">
      <w:pPr>
        <w:pStyle w:val="Sangra3detindependiente"/>
      </w:pPr>
    </w:p>
    <w:p w:rsidR="006B119E" w:rsidRDefault="006B119E" w:rsidP="006B119E">
      <w:pPr>
        <w:pStyle w:val="Sangra3detindependiente"/>
      </w:pPr>
      <w:r>
        <w:t>2.2       A nivel externo.- No aplica.</w:t>
      </w:r>
    </w:p>
    <w:p w:rsidR="000D143C" w:rsidRDefault="000D143C" w:rsidP="000D143C">
      <w:pPr>
        <w:pStyle w:val="Sangra3detindependiente"/>
        <w:ind w:left="0" w:firstLine="0"/>
      </w:pPr>
    </w:p>
    <w:p w:rsidR="009C42BB" w:rsidRDefault="009C42BB">
      <w:pPr>
        <w:pStyle w:val="Sangra3detindependiente"/>
      </w:pPr>
    </w:p>
    <w:p w:rsidR="009C42BB" w:rsidRDefault="00D506E1">
      <w:pPr>
        <w:pStyle w:val="Sangra3detindependiente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POLÍTICAS DE OPERACIÓN, NORMAS Y LINEAMIENTOS</w:t>
      </w:r>
    </w:p>
    <w:p w:rsidR="009C42BB" w:rsidRDefault="009C42BB">
      <w:pPr>
        <w:pStyle w:val="Sangra3detindependiente"/>
        <w:rPr>
          <w:b/>
          <w:bCs/>
        </w:rPr>
      </w:pPr>
    </w:p>
    <w:p w:rsidR="00E62308" w:rsidRPr="00E62308" w:rsidRDefault="00E62308" w:rsidP="00676524">
      <w:pPr>
        <w:pStyle w:val="Sangra3detindependiente"/>
        <w:rPr>
          <w:bCs/>
        </w:rPr>
      </w:pPr>
      <w:r w:rsidRPr="00E62308">
        <w:rPr>
          <w:bCs/>
        </w:rPr>
        <w:t xml:space="preserve">3.1 </w:t>
      </w:r>
      <w:r w:rsidRPr="00E62308">
        <w:rPr>
          <w:bCs/>
        </w:rPr>
        <w:tab/>
        <w:t xml:space="preserve">La Coordinación Administrativa de la Dirección General de Recursos Humanos, </w:t>
      </w:r>
      <w:r w:rsidR="003932A5">
        <w:rPr>
          <w:bCs/>
        </w:rPr>
        <w:t xml:space="preserve">a través </w:t>
      </w:r>
      <w:r w:rsidRPr="00E62308">
        <w:rPr>
          <w:bCs/>
        </w:rPr>
        <w:t xml:space="preserve">del </w:t>
      </w:r>
      <w:r w:rsidR="00F63022">
        <w:rPr>
          <w:bCs/>
        </w:rPr>
        <w:t>(</w:t>
      </w:r>
      <w:r w:rsidR="00676524">
        <w:rPr>
          <w:bCs/>
        </w:rPr>
        <w:t>Área de Recursos Humanos</w:t>
      </w:r>
      <w:r w:rsidR="00F63022">
        <w:rPr>
          <w:bCs/>
        </w:rPr>
        <w:t>)</w:t>
      </w:r>
      <w:r w:rsidR="00676524">
        <w:rPr>
          <w:bCs/>
        </w:rPr>
        <w:t xml:space="preserve">, </w:t>
      </w:r>
      <w:r w:rsidR="000D143C">
        <w:rPr>
          <w:bCs/>
        </w:rPr>
        <w:t xml:space="preserve"> </w:t>
      </w:r>
      <w:r w:rsidR="003932A5">
        <w:rPr>
          <w:bCs/>
        </w:rPr>
        <w:t>por conducto</w:t>
      </w:r>
      <w:r w:rsidRPr="00E62308">
        <w:rPr>
          <w:bCs/>
        </w:rPr>
        <w:t xml:space="preserve"> del Pagador </w:t>
      </w:r>
      <w:r w:rsidR="00676524">
        <w:rPr>
          <w:bCs/>
        </w:rPr>
        <w:t xml:space="preserve">Habilitado, será la </w:t>
      </w:r>
      <w:r w:rsidRPr="00E62308">
        <w:rPr>
          <w:bCs/>
        </w:rPr>
        <w:t>responsable de efectuar los pagos de las remuneraciones</w:t>
      </w:r>
      <w:r w:rsidR="00D23D03">
        <w:rPr>
          <w:bCs/>
        </w:rPr>
        <w:t xml:space="preserve"> económicas</w:t>
      </w:r>
      <w:r w:rsidRPr="00E62308">
        <w:rPr>
          <w:bCs/>
        </w:rPr>
        <w:t xml:space="preserve"> que le corresponden al trabajador adscrito a la propia Dirección General de Recursos Humanos, </w:t>
      </w:r>
      <w:r w:rsidR="00D23D03">
        <w:rPr>
          <w:bCs/>
        </w:rPr>
        <w:t xml:space="preserve">así como la recepción, revisión y control de la  </w:t>
      </w:r>
      <w:r w:rsidR="00D23D03">
        <w:t xml:space="preserve">nómina y </w:t>
      </w:r>
      <w:r w:rsidR="00D23D03" w:rsidRPr="00E62308">
        <w:t>de los comprobantes de pago y/o cheques y, en su caso,</w:t>
      </w:r>
      <w:r w:rsidR="00D23D03">
        <w:t xml:space="preserve"> de las nóminas extraordinarias, </w:t>
      </w:r>
      <w:r w:rsidRPr="00E62308">
        <w:rPr>
          <w:bCs/>
        </w:rPr>
        <w:t xml:space="preserve">de conformidad con </w:t>
      </w:r>
      <w:r w:rsidR="00D23D03">
        <w:rPr>
          <w:bCs/>
        </w:rPr>
        <w:t>lo establecido en</w:t>
      </w:r>
      <w:r w:rsidR="00F63022">
        <w:rPr>
          <w:rFonts w:cs="Arial"/>
          <w:szCs w:val="22"/>
        </w:rPr>
        <w:t xml:space="preserve"> la Ley Federal de los Trabajadores al Servicio del Estado Artículos 32 al 37 y en</w:t>
      </w:r>
      <w:r w:rsidR="00F63022" w:rsidRPr="0029213A">
        <w:rPr>
          <w:rFonts w:cs="Arial"/>
          <w:szCs w:val="22"/>
        </w:rPr>
        <w:t xml:space="preserve"> las Condiciones Generales de Trabajo v</w:t>
      </w:r>
      <w:r w:rsidR="00F63022">
        <w:rPr>
          <w:rFonts w:cs="Arial"/>
          <w:szCs w:val="22"/>
        </w:rPr>
        <w:t>igentes en la Secretaría de Salud Artículos 42 al 47, 50, 51 y 56.</w:t>
      </w:r>
    </w:p>
    <w:p w:rsidR="0029213A" w:rsidRDefault="0029213A" w:rsidP="0029213A">
      <w:pPr>
        <w:pStyle w:val="Sangra3detindependiente"/>
        <w:rPr>
          <w:b/>
          <w:bCs/>
        </w:rPr>
      </w:pPr>
    </w:p>
    <w:p w:rsidR="0029213A" w:rsidRDefault="00E62308" w:rsidP="00D23D03">
      <w:pPr>
        <w:pStyle w:val="Sangra3detindependiente"/>
        <w:rPr>
          <w:bCs/>
          <w:lang w:val="es-ES"/>
        </w:rPr>
      </w:pPr>
      <w:r w:rsidRPr="00E62308">
        <w:t xml:space="preserve">3.2 </w:t>
      </w:r>
      <w:r>
        <w:tab/>
      </w:r>
      <w:r w:rsidR="0029213A">
        <w:rPr>
          <w:lang w:val="es-ES"/>
        </w:rPr>
        <w:t>Será responsabilidad de</w:t>
      </w:r>
      <w:r w:rsidR="00F63022">
        <w:rPr>
          <w:lang w:val="es-ES"/>
        </w:rPr>
        <w:t xml:space="preserve"> </w:t>
      </w:r>
      <w:r w:rsidR="0029213A">
        <w:rPr>
          <w:lang w:val="es-ES"/>
        </w:rPr>
        <w:t>l</w:t>
      </w:r>
      <w:r w:rsidR="00F63022">
        <w:rPr>
          <w:lang w:val="es-ES"/>
        </w:rPr>
        <w:t>a Coordinación Administrativa</w:t>
      </w:r>
      <w:r w:rsidR="0029213A" w:rsidRPr="000C749E">
        <w:rPr>
          <w:lang w:val="es-ES"/>
        </w:rPr>
        <w:t xml:space="preserve"> </w:t>
      </w:r>
      <w:r w:rsidR="00F63022">
        <w:rPr>
          <w:lang w:val="es-ES"/>
        </w:rPr>
        <w:t>(</w:t>
      </w:r>
      <w:r w:rsidR="00D23D03">
        <w:rPr>
          <w:lang w:val="es-ES"/>
        </w:rPr>
        <w:t>Á</w:t>
      </w:r>
      <w:r w:rsidR="0029213A">
        <w:rPr>
          <w:lang w:val="es-ES"/>
        </w:rPr>
        <w:t>rea de Recursos Humanos</w:t>
      </w:r>
      <w:r w:rsidR="00F63022">
        <w:rPr>
          <w:lang w:val="es-ES"/>
        </w:rPr>
        <w:t>)</w:t>
      </w:r>
      <w:r w:rsidR="0029213A" w:rsidRPr="000C749E">
        <w:rPr>
          <w:bCs/>
          <w:lang w:val="es-ES"/>
        </w:rPr>
        <w:t xml:space="preserve"> la revisión y validación de la nómina, </w:t>
      </w:r>
      <w:r w:rsidR="003932A5">
        <w:rPr>
          <w:bCs/>
          <w:lang w:val="es-ES"/>
        </w:rPr>
        <w:t xml:space="preserve">así como determinar </w:t>
      </w:r>
      <w:r w:rsidR="0029213A" w:rsidRPr="000C749E">
        <w:rPr>
          <w:bCs/>
          <w:lang w:val="es-ES"/>
        </w:rPr>
        <w:t xml:space="preserve">la justificación del pago correspondiente y proceder a </w:t>
      </w:r>
      <w:r w:rsidR="00F647C6">
        <w:rPr>
          <w:bCs/>
          <w:lang w:val="es-ES"/>
        </w:rPr>
        <w:t xml:space="preserve">la </w:t>
      </w:r>
      <w:r w:rsidR="0029213A" w:rsidRPr="000C749E">
        <w:rPr>
          <w:bCs/>
          <w:lang w:val="es-ES"/>
        </w:rPr>
        <w:t xml:space="preserve">cancelación de los pagos que </w:t>
      </w:r>
      <w:r w:rsidR="00D23D03">
        <w:rPr>
          <w:bCs/>
          <w:lang w:val="es-ES"/>
        </w:rPr>
        <w:t xml:space="preserve">estén mal liquidados, </w:t>
      </w:r>
      <w:r w:rsidR="00D23D03" w:rsidRPr="00E62308">
        <w:rPr>
          <w:bCs/>
        </w:rPr>
        <w:t xml:space="preserve">de conformidad con </w:t>
      </w:r>
      <w:r w:rsidR="00D23D03">
        <w:rPr>
          <w:bCs/>
        </w:rPr>
        <w:t>lo establecido en</w:t>
      </w:r>
      <w:r w:rsidR="00D23D03" w:rsidRPr="00E62308">
        <w:rPr>
          <w:bCs/>
        </w:rPr>
        <w:t xml:space="preserve"> las Condiciones Generales de Trabajo Vigentes en la Secretaría de Salud </w:t>
      </w:r>
      <w:r w:rsidR="00D23D03">
        <w:rPr>
          <w:bCs/>
        </w:rPr>
        <w:t>Artículos 51 a 55.</w:t>
      </w:r>
    </w:p>
    <w:p w:rsidR="004C03E2" w:rsidRPr="004C03E2" w:rsidRDefault="004C03E2" w:rsidP="004C03E2">
      <w:pPr>
        <w:rPr>
          <w:sz w:val="22"/>
          <w:szCs w:val="22"/>
        </w:rPr>
      </w:pPr>
      <w:r>
        <w:rPr>
          <w:bCs/>
          <w:lang w:val="es-ES"/>
        </w:rPr>
        <w:tab/>
      </w:r>
    </w:p>
    <w:p w:rsidR="00EF2811" w:rsidRDefault="004C03E2" w:rsidP="00EF2811">
      <w:pPr>
        <w:numPr>
          <w:ilvl w:val="1"/>
          <w:numId w:val="9"/>
        </w:numPr>
        <w:tabs>
          <w:tab w:val="clear" w:pos="360"/>
        </w:tabs>
        <w:ind w:left="709" w:hanging="709"/>
        <w:rPr>
          <w:sz w:val="22"/>
          <w:szCs w:val="22"/>
        </w:rPr>
      </w:pPr>
      <w:r w:rsidRPr="004C03E2">
        <w:rPr>
          <w:sz w:val="22"/>
          <w:szCs w:val="22"/>
        </w:rPr>
        <w:t xml:space="preserve">Es responsabilidad del Pagador Habilitado, la entrega del comprobante de pago y/o cheque que </w:t>
      </w:r>
      <w:r w:rsidR="006B119E">
        <w:rPr>
          <w:sz w:val="22"/>
          <w:szCs w:val="22"/>
        </w:rPr>
        <w:t xml:space="preserve">  </w:t>
      </w:r>
      <w:r w:rsidRPr="004C03E2">
        <w:rPr>
          <w:sz w:val="22"/>
          <w:szCs w:val="22"/>
        </w:rPr>
        <w:t>certifica el pago de remuneraciones al trabajador adscrito a la propia Dirección General de Recursos Humanos, previa exhibición de su credencial vigente que lo acredita como trabajador en activo o</w:t>
      </w:r>
      <w:r w:rsidR="00F647C6">
        <w:rPr>
          <w:sz w:val="22"/>
          <w:szCs w:val="22"/>
        </w:rPr>
        <w:t xml:space="preserve"> </w:t>
      </w:r>
      <w:r w:rsidRPr="004C03E2">
        <w:rPr>
          <w:sz w:val="22"/>
          <w:szCs w:val="22"/>
        </w:rPr>
        <w:t>alguna identificación vigente con fot</w:t>
      </w:r>
      <w:r w:rsidR="006B119E">
        <w:rPr>
          <w:sz w:val="22"/>
          <w:szCs w:val="22"/>
        </w:rPr>
        <w:t>ografía (Licencia de Conductor</w:t>
      </w:r>
      <w:r w:rsidR="00D23D03">
        <w:rPr>
          <w:sz w:val="22"/>
          <w:szCs w:val="22"/>
        </w:rPr>
        <w:t xml:space="preserve">, </w:t>
      </w:r>
      <w:r w:rsidRPr="004C03E2">
        <w:rPr>
          <w:sz w:val="22"/>
          <w:szCs w:val="22"/>
        </w:rPr>
        <w:t>Pasaporte, Cartilla Liberada, etc.) y recabar la firma en la nómina correspondiente.</w:t>
      </w:r>
    </w:p>
    <w:p w:rsidR="00EF2811" w:rsidRDefault="00EF2811" w:rsidP="00EF2811">
      <w:pPr>
        <w:pStyle w:val="Prrafodelista"/>
        <w:rPr>
          <w:color w:val="000000"/>
          <w:sz w:val="22"/>
          <w:szCs w:val="22"/>
        </w:rPr>
      </w:pPr>
    </w:p>
    <w:p w:rsidR="00EF2811" w:rsidRDefault="00F647C6" w:rsidP="00EF2811">
      <w:pPr>
        <w:numPr>
          <w:ilvl w:val="1"/>
          <w:numId w:val="9"/>
        </w:numPr>
        <w:tabs>
          <w:tab w:val="clear" w:pos="360"/>
        </w:tabs>
        <w:ind w:left="709" w:hanging="709"/>
        <w:rPr>
          <w:sz w:val="22"/>
          <w:szCs w:val="22"/>
        </w:rPr>
      </w:pPr>
      <w:r>
        <w:rPr>
          <w:color w:val="000000"/>
          <w:sz w:val="22"/>
          <w:szCs w:val="22"/>
        </w:rPr>
        <w:t>La Coordinación Administrativa (</w:t>
      </w:r>
      <w:r w:rsidR="001407D5" w:rsidRPr="00EF2811">
        <w:rPr>
          <w:color w:val="000000"/>
          <w:sz w:val="22"/>
          <w:szCs w:val="22"/>
        </w:rPr>
        <w:t xml:space="preserve">Área de Recursos </w:t>
      </w:r>
      <w:r w:rsidR="003932A5" w:rsidRPr="00EF2811">
        <w:rPr>
          <w:color w:val="000000"/>
          <w:sz w:val="22"/>
          <w:szCs w:val="22"/>
        </w:rPr>
        <w:t>Humanos</w:t>
      </w:r>
      <w:r>
        <w:rPr>
          <w:color w:val="000000"/>
          <w:sz w:val="22"/>
          <w:szCs w:val="22"/>
        </w:rPr>
        <w:t>)</w:t>
      </w:r>
      <w:r w:rsidR="004C03E2" w:rsidRPr="00EF2811">
        <w:rPr>
          <w:color w:val="000000"/>
          <w:sz w:val="22"/>
          <w:szCs w:val="22"/>
        </w:rPr>
        <w:t>, previa notificación telefónica del Departamento de Distribución y Conc</w:t>
      </w:r>
      <w:r>
        <w:rPr>
          <w:color w:val="000000"/>
          <w:sz w:val="22"/>
          <w:szCs w:val="22"/>
        </w:rPr>
        <w:t>iliación del Pago, informará a la [Oficina de</w:t>
      </w:r>
      <w:r w:rsidR="004C03E2" w:rsidRPr="00EF2811">
        <w:rPr>
          <w:color w:val="000000"/>
          <w:sz w:val="22"/>
          <w:szCs w:val="22"/>
        </w:rPr>
        <w:t xml:space="preserve"> Pagaduría</w:t>
      </w:r>
      <w:r>
        <w:rPr>
          <w:color w:val="000000"/>
          <w:sz w:val="22"/>
          <w:szCs w:val="22"/>
        </w:rPr>
        <w:t>]</w:t>
      </w:r>
      <w:r w:rsidR="004C03E2" w:rsidRPr="00EF2811">
        <w:rPr>
          <w:color w:val="000000"/>
          <w:sz w:val="22"/>
          <w:szCs w:val="22"/>
        </w:rPr>
        <w:t xml:space="preserve"> de los pagos al personal de la D.G.R.H. de la quincena correspondiente, a fin de que </w:t>
      </w:r>
      <w:r w:rsidR="003932A5" w:rsidRPr="00EF2811">
        <w:rPr>
          <w:color w:val="000000"/>
          <w:sz w:val="22"/>
          <w:szCs w:val="22"/>
        </w:rPr>
        <w:t>proceda</w:t>
      </w:r>
      <w:r w:rsidR="004C03E2" w:rsidRPr="00EF2811">
        <w:rPr>
          <w:color w:val="000000"/>
          <w:sz w:val="22"/>
          <w:szCs w:val="22"/>
        </w:rPr>
        <w:t xml:space="preserve"> a realizar el pago entre </w:t>
      </w:r>
      <w:r w:rsidR="003932A5" w:rsidRPr="00EF2811">
        <w:rPr>
          <w:color w:val="000000"/>
          <w:sz w:val="22"/>
          <w:szCs w:val="22"/>
        </w:rPr>
        <w:t xml:space="preserve">los trabajadores y </w:t>
      </w:r>
      <w:r>
        <w:rPr>
          <w:color w:val="000000"/>
          <w:sz w:val="22"/>
          <w:szCs w:val="22"/>
        </w:rPr>
        <w:t>recabe</w:t>
      </w:r>
      <w:r w:rsidR="004C03E2" w:rsidRPr="00EF2811">
        <w:rPr>
          <w:color w:val="000000"/>
          <w:sz w:val="22"/>
          <w:szCs w:val="22"/>
        </w:rPr>
        <w:t xml:space="preserve"> la firma en la nómina respectiva dentro del horario establecido  (</w:t>
      </w:r>
      <w:r w:rsidR="001407D5" w:rsidRPr="00EF2811">
        <w:rPr>
          <w:color w:val="000000"/>
          <w:sz w:val="22"/>
          <w:szCs w:val="22"/>
        </w:rPr>
        <w:t xml:space="preserve">Lunes a Viernes de </w:t>
      </w:r>
      <w:r w:rsidR="002705D9" w:rsidRPr="00EF2811">
        <w:rPr>
          <w:color w:val="000000"/>
          <w:sz w:val="22"/>
          <w:szCs w:val="22"/>
        </w:rPr>
        <w:t>0</w:t>
      </w:r>
      <w:r w:rsidR="004C03E2" w:rsidRPr="00EF2811">
        <w:rPr>
          <w:color w:val="000000"/>
          <w:sz w:val="22"/>
          <w:szCs w:val="22"/>
        </w:rPr>
        <w:t>9</w:t>
      </w:r>
      <w:r w:rsidR="001407D5" w:rsidRPr="00EF2811">
        <w:rPr>
          <w:color w:val="000000"/>
          <w:sz w:val="22"/>
          <w:szCs w:val="22"/>
        </w:rPr>
        <w:t xml:space="preserve">:00 a 15:00 y de 16:00 a 18:00).   </w:t>
      </w:r>
    </w:p>
    <w:p w:rsidR="00EF2811" w:rsidRDefault="00EF2811" w:rsidP="00EF2811">
      <w:pPr>
        <w:pStyle w:val="Prrafodelista"/>
        <w:rPr>
          <w:sz w:val="22"/>
          <w:szCs w:val="22"/>
        </w:rPr>
      </w:pPr>
    </w:p>
    <w:p w:rsidR="00EF2811" w:rsidRDefault="004C03E2" w:rsidP="00EF2811">
      <w:pPr>
        <w:numPr>
          <w:ilvl w:val="1"/>
          <w:numId w:val="9"/>
        </w:numPr>
        <w:tabs>
          <w:tab w:val="clear" w:pos="360"/>
        </w:tabs>
        <w:ind w:left="709" w:hanging="709"/>
        <w:rPr>
          <w:sz w:val="22"/>
          <w:szCs w:val="22"/>
        </w:rPr>
      </w:pPr>
      <w:r w:rsidRPr="00EF2811">
        <w:rPr>
          <w:sz w:val="22"/>
          <w:szCs w:val="22"/>
        </w:rPr>
        <w:t>Las fechas de pago de remuneraciones se ajustarán al Calendario Interno que determina la Dirección General Adjunta de Administración, Operación y Control de Servicios Personales, y el trabajador</w:t>
      </w:r>
      <w:r w:rsidR="00F647C6">
        <w:rPr>
          <w:sz w:val="22"/>
          <w:szCs w:val="22"/>
        </w:rPr>
        <w:t xml:space="preserve"> dispone de</w:t>
      </w:r>
      <w:r w:rsidRPr="00EF2811">
        <w:rPr>
          <w:sz w:val="22"/>
          <w:szCs w:val="22"/>
        </w:rPr>
        <w:t xml:space="preserve"> h</w:t>
      </w:r>
      <w:r w:rsidR="00D23D03">
        <w:rPr>
          <w:sz w:val="22"/>
          <w:szCs w:val="22"/>
        </w:rPr>
        <w:t>asta tres d</w:t>
      </w:r>
      <w:r w:rsidRPr="00EF2811">
        <w:rPr>
          <w:sz w:val="22"/>
          <w:szCs w:val="22"/>
        </w:rPr>
        <w:t>ías laborables posteriores a ésta para recibir su comprobante de pago y/o cheque.</w:t>
      </w:r>
    </w:p>
    <w:p w:rsidR="00EF2811" w:rsidRDefault="00EF2811" w:rsidP="00EF2811">
      <w:pPr>
        <w:pStyle w:val="Prrafodelista"/>
        <w:rPr>
          <w:sz w:val="22"/>
          <w:szCs w:val="22"/>
        </w:rPr>
      </w:pPr>
    </w:p>
    <w:p w:rsidR="004C03E2" w:rsidRPr="00EF2811" w:rsidRDefault="004C03E2" w:rsidP="00EF2811">
      <w:pPr>
        <w:numPr>
          <w:ilvl w:val="1"/>
          <w:numId w:val="9"/>
        </w:numPr>
        <w:tabs>
          <w:tab w:val="clear" w:pos="360"/>
        </w:tabs>
        <w:ind w:left="709" w:hanging="709"/>
        <w:rPr>
          <w:sz w:val="22"/>
          <w:szCs w:val="22"/>
        </w:rPr>
      </w:pPr>
      <w:r w:rsidRPr="00EF2811">
        <w:rPr>
          <w:sz w:val="22"/>
          <w:szCs w:val="22"/>
        </w:rPr>
        <w:t xml:space="preserve">La Coordinación Administrativa de la Dirección General de Recursos Humanos, a través del </w:t>
      </w:r>
      <w:r w:rsidR="00F647C6">
        <w:rPr>
          <w:sz w:val="22"/>
          <w:szCs w:val="22"/>
        </w:rPr>
        <w:t>(</w:t>
      </w:r>
      <w:r w:rsidR="00D23D03">
        <w:rPr>
          <w:sz w:val="22"/>
          <w:szCs w:val="22"/>
        </w:rPr>
        <w:t>Á</w:t>
      </w:r>
      <w:r w:rsidRPr="00EF2811">
        <w:rPr>
          <w:sz w:val="22"/>
          <w:szCs w:val="22"/>
        </w:rPr>
        <w:t>rea de Recursos Humanos</w:t>
      </w:r>
      <w:r w:rsidR="00F647C6">
        <w:rPr>
          <w:sz w:val="22"/>
          <w:szCs w:val="22"/>
        </w:rPr>
        <w:t>)</w:t>
      </w:r>
      <w:r w:rsidRPr="00EF2811">
        <w:rPr>
          <w:sz w:val="22"/>
          <w:szCs w:val="22"/>
        </w:rPr>
        <w:t xml:space="preserve">, por conducto del Pagador Habilitado, es la responsable de la elaboración y entrega  </w:t>
      </w:r>
      <w:r w:rsidR="002514FA" w:rsidRPr="00EF2811">
        <w:rPr>
          <w:sz w:val="22"/>
          <w:szCs w:val="22"/>
        </w:rPr>
        <w:t>(previa</w:t>
      </w:r>
      <w:r w:rsidRPr="00EF2811">
        <w:rPr>
          <w:sz w:val="22"/>
          <w:szCs w:val="22"/>
        </w:rPr>
        <w:t xml:space="preserve"> </w:t>
      </w:r>
      <w:r w:rsidR="002514FA" w:rsidRPr="00EF2811">
        <w:rPr>
          <w:sz w:val="22"/>
          <w:szCs w:val="22"/>
        </w:rPr>
        <w:t>firma)</w:t>
      </w:r>
      <w:r w:rsidRPr="00EF2811">
        <w:rPr>
          <w:sz w:val="22"/>
          <w:szCs w:val="22"/>
        </w:rPr>
        <w:t xml:space="preserve"> de la comprobación autorizada de la nómina después de los cinco días hábiles posteriores a su recepción en el Departamento de Distribución y Conciliación del Pago.</w:t>
      </w:r>
    </w:p>
    <w:p w:rsidR="0029213A" w:rsidRPr="00EF2811" w:rsidRDefault="0029213A" w:rsidP="0029213A">
      <w:pPr>
        <w:pStyle w:val="Sangra3detindependiente"/>
      </w:pPr>
    </w:p>
    <w:p w:rsidR="00622185" w:rsidRPr="00622185" w:rsidRDefault="00622185" w:rsidP="004C03E2">
      <w:pPr>
        <w:pStyle w:val="Sangra3detindependiente"/>
        <w:ind w:left="0" w:firstLine="0"/>
      </w:pPr>
    </w:p>
    <w:p w:rsidR="0029213A" w:rsidRDefault="0029213A" w:rsidP="0029213A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1B4679">
      <w:pPr>
        <w:pStyle w:val="Sangra3detindependiente"/>
      </w:pPr>
      <w:r>
        <w:rPr>
          <w:bCs/>
          <w:lang w:val="es-ES"/>
        </w:rPr>
        <w:tab/>
      </w: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622185" w:rsidRDefault="00622185">
      <w:pPr>
        <w:pStyle w:val="Sangra3detindependiente"/>
      </w:pPr>
    </w:p>
    <w:p w:rsidR="00622185" w:rsidRDefault="00622185">
      <w:pPr>
        <w:pStyle w:val="Sangra3detindependiente"/>
      </w:pPr>
    </w:p>
    <w:p w:rsidR="00622185" w:rsidRDefault="00622185">
      <w:pPr>
        <w:pStyle w:val="Sangra3detindependiente"/>
      </w:pPr>
    </w:p>
    <w:p w:rsidR="00622185" w:rsidRDefault="00622185">
      <w:pPr>
        <w:pStyle w:val="Sangra3detindependiente"/>
      </w:pPr>
    </w:p>
    <w:p w:rsidR="00622185" w:rsidRDefault="00622185">
      <w:pPr>
        <w:pStyle w:val="Sangra3detindependiente"/>
      </w:pPr>
    </w:p>
    <w:p w:rsidR="00622185" w:rsidRDefault="00622185">
      <w:pPr>
        <w:pStyle w:val="Sangra3detindependiente"/>
      </w:pPr>
    </w:p>
    <w:p w:rsidR="00622185" w:rsidRDefault="00622185">
      <w:pPr>
        <w:pStyle w:val="Sangra3detindependiente"/>
      </w:pPr>
    </w:p>
    <w:p w:rsidR="00622185" w:rsidRDefault="00622185">
      <w:pPr>
        <w:pStyle w:val="Sangra3detindependiente"/>
      </w:pPr>
    </w:p>
    <w:p w:rsidR="00622185" w:rsidRDefault="00622185">
      <w:pPr>
        <w:pStyle w:val="Sangra3detindependiente"/>
      </w:pPr>
    </w:p>
    <w:p w:rsidR="00F647C6" w:rsidRDefault="00F647C6">
      <w:pPr>
        <w:pStyle w:val="Sangra3detindependiente"/>
      </w:pPr>
    </w:p>
    <w:p w:rsidR="00F647C6" w:rsidRDefault="00F647C6">
      <w:pPr>
        <w:pStyle w:val="Sangra3detindependiente"/>
      </w:pPr>
    </w:p>
    <w:p w:rsidR="00622185" w:rsidRDefault="00622185">
      <w:pPr>
        <w:pStyle w:val="Sangra3detindependiente"/>
      </w:pPr>
    </w:p>
    <w:p w:rsidR="002705D9" w:rsidRDefault="002705D9">
      <w:pPr>
        <w:pStyle w:val="Sangra3detindependiente"/>
      </w:pPr>
    </w:p>
    <w:p w:rsidR="002705D9" w:rsidRDefault="002705D9">
      <w:pPr>
        <w:pStyle w:val="Sangra3detindependiente"/>
      </w:pPr>
    </w:p>
    <w:p w:rsidR="002705D9" w:rsidRDefault="002705D9" w:rsidP="008A37D0">
      <w:pPr>
        <w:pStyle w:val="Sangra3detindependiente"/>
        <w:ind w:left="0" w:firstLine="0"/>
      </w:pPr>
    </w:p>
    <w:p w:rsidR="009C42BB" w:rsidRDefault="009C42BB">
      <w:pPr>
        <w:pStyle w:val="Sangra3detindependiente"/>
        <w:ind w:left="0" w:firstLine="0"/>
        <w:jc w:val="left"/>
        <w:rPr>
          <w:b/>
          <w:bCs/>
        </w:rPr>
      </w:pPr>
      <w:r>
        <w:rPr>
          <w:b/>
          <w:bCs/>
        </w:rPr>
        <w:lastRenderedPageBreak/>
        <w:t>4.0</w:t>
      </w:r>
      <w:r>
        <w:rPr>
          <w:b/>
          <w:bCs/>
        </w:rPr>
        <w:tab/>
      </w:r>
      <w:r w:rsidR="00D506E1">
        <w:rPr>
          <w:b/>
          <w:bCs/>
        </w:rPr>
        <w:t>DESCRIPCIÓN DEL PROCEDIMIENTO</w:t>
      </w:r>
    </w:p>
    <w:p w:rsidR="00D23D03" w:rsidRDefault="00D23D03">
      <w:pPr>
        <w:pStyle w:val="Sangra3detindependiente"/>
        <w:ind w:left="0" w:firstLine="0"/>
        <w:jc w:val="left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2"/>
        <w:gridCol w:w="5882"/>
        <w:gridCol w:w="2280"/>
      </w:tblGrid>
      <w:tr w:rsidR="009C42BB">
        <w:trPr>
          <w:trHeight w:val="567"/>
        </w:trPr>
        <w:tc>
          <w:tcPr>
            <w:tcW w:w="2182" w:type="dxa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Secuencia de Etapas</w:t>
            </w:r>
          </w:p>
        </w:tc>
        <w:tc>
          <w:tcPr>
            <w:tcW w:w="5882" w:type="dxa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>A c t</w:t>
            </w:r>
            <w:r>
              <w:rPr>
                <w:b/>
                <w:bCs/>
                <w:sz w:val="24"/>
              </w:rPr>
              <w:t xml:space="preserve"> i</w:t>
            </w:r>
            <w:r>
              <w:rPr>
                <w:b/>
                <w:bCs/>
                <w:sz w:val="24"/>
                <w:lang w:val="en-US"/>
              </w:rPr>
              <w:t xml:space="preserve"> v </w:t>
            </w:r>
            <w:proofErr w:type="spellStart"/>
            <w:r>
              <w:rPr>
                <w:b/>
                <w:bCs/>
                <w:sz w:val="24"/>
                <w:lang w:val="en-US"/>
              </w:rPr>
              <w:t>i</w:t>
            </w:r>
            <w:proofErr w:type="spellEnd"/>
            <w:r>
              <w:rPr>
                <w:b/>
                <w:bCs/>
                <w:sz w:val="24"/>
                <w:lang w:val="en-US"/>
              </w:rPr>
              <w:t xml:space="preserve"> d a d</w:t>
            </w:r>
          </w:p>
        </w:tc>
        <w:tc>
          <w:tcPr>
            <w:tcW w:w="2280" w:type="dxa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Responsable</w:t>
            </w:r>
          </w:p>
        </w:tc>
      </w:tr>
      <w:tr w:rsidR="00B44598">
        <w:tblPrEx>
          <w:shd w:val="clear" w:color="auto" w:fill="auto"/>
        </w:tblPrEx>
        <w:trPr>
          <w:trHeight w:val="263"/>
        </w:trPr>
        <w:tc>
          <w:tcPr>
            <w:tcW w:w="2182" w:type="dxa"/>
          </w:tcPr>
          <w:p w:rsidR="00B44598" w:rsidRDefault="002705D9" w:rsidP="002705D9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1.0 </w:t>
            </w:r>
            <w:r w:rsidR="00B44598">
              <w:rPr>
                <w:lang w:val="es-ES"/>
              </w:rPr>
              <w:t>Expedición de Nómina.</w:t>
            </w:r>
          </w:p>
        </w:tc>
        <w:tc>
          <w:tcPr>
            <w:tcW w:w="5882" w:type="dxa"/>
          </w:tcPr>
          <w:p w:rsidR="00B44598" w:rsidRDefault="002705D9" w:rsidP="002705D9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1.1 </w:t>
            </w:r>
            <w:r w:rsidR="00F647C6">
              <w:rPr>
                <w:lang w:val="es-ES"/>
              </w:rPr>
              <w:t>E</w:t>
            </w:r>
            <w:r w:rsidR="00B44598">
              <w:rPr>
                <w:lang w:val="es-ES"/>
              </w:rPr>
              <w:t>xpide Nómina del Personal Adscrito a la D</w:t>
            </w:r>
            <w:r w:rsidR="00F647C6">
              <w:rPr>
                <w:lang w:val="es-ES"/>
              </w:rPr>
              <w:t>irección General de Recursos Humanos</w:t>
            </w:r>
            <w:r w:rsidR="00B44598">
              <w:rPr>
                <w:lang w:val="es-ES"/>
              </w:rPr>
              <w:t xml:space="preserve"> y notifica vía telefónica, a</w:t>
            </w:r>
            <w:r w:rsidR="0044356E">
              <w:rPr>
                <w:lang w:val="es-ES"/>
              </w:rPr>
              <w:t xml:space="preserve"> la Coordinación Administrativa (Á</w:t>
            </w:r>
            <w:r w:rsidR="00924C27">
              <w:rPr>
                <w:lang w:val="es-ES"/>
              </w:rPr>
              <w:t>rea de Recursos Humanos)</w:t>
            </w:r>
            <w:r w:rsidR="00B44598">
              <w:rPr>
                <w:lang w:val="es-ES"/>
              </w:rPr>
              <w:t xml:space="preserve"> para que envíe a su Pa</w:t>
            </w:r>
            <w:r w:rsidR="00924C27">
              <w:rPr>
                <w:lang w:val="es-ES"/>
              </w:rPr>
              <w:t xml:space="preserve">gador </w:t>
            </w:r>
            <w:r w:rsidR="004F2D6D">
              <w:rPr>
                <w:lang w:val="es-ES"/>
              </w:rPr>
              <w:t xml:space="preserve">Habilitado </w:t>
            </w:r>
            <w:r w:rsidR="00924C27">
              <w:rPr>
                <w:lang w:val="es-ES"/>
              </w:rPr>
              <w:t>a recoger la nómina respectiva.</w:t>
            </w:r>
          </w:p>
          <w:p w:rsidR="00B44598" w:rsidRDefault="00B44598" w:rsidP="00D460E1">
            <w:pPr>
              <w:pStyle w:val="Sangra3detindependiente"/>
              <w:rPr>
                <w:lang w:val="es-ES"/>
              </w:rPr>
            </w:pPr>
          </w:p>
          <w:p w:rsidR="00B44598" w:rsidRDefault="00450292" w:rsidP="007474EB">
            <w:pPr>
              <w:pStyle w:val="Sangra3detindependiente"/>
              <w:numPr>
                <w:ilvl w:val="0"/>
                <w:numId w:val="11"/>
              </w:numPr>
              <w:rPr>
                <w:lang w:val="es-ES"/>
              </w:rPr>
            </w:pPr>
            <w:r>
              <w:rPr>
                <w:lang w:val="es-ES"/>
              </w:rPr>
              <w:t>Nómina (Anexo 10.1)</w:t>
            </w:r>
          </w:p>
          <w:p w:rsidR="002514FA" w:rsidRDefault="002514FA" w:rsidP="002514FA">
            <w:pPr>
              <w:pStyle w:val="Sangra3detindependiente"/>
              <w:ind w:left="360" w:firstLine="0"/>
              <w:rPr>
                <w:lang w:val="es-ES"/>
              </w:rPr>
            </w:pPr>
          </w:p>
        </w:tc>
        <w:tc>
          <w:tcPr>
            <w:tcW w:w="2280" w:type="dxa"/>
          </w:tcPr>
          <w:p w:rsidR="007810B4" w:rsidRDefault="007810B4" w:rsidP="007810B4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B44598" w:rsidRDefault="00EC0EBE" w:rsidP="007810B4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>Departamento de Distribución y Conciliación del Pago</w:t>
            </w:r>
          </w:p>
        </w:tc>
      </w:tr>
      <w:tr w:rsidR="00B44598">
        <w:tblPrEx>
          <w:shd w:val="clear" w:color="auto" w:fill="auto"/>
        </w:tblPrEx>
        <w:trPr>
          <w:trHeight w:val="263"/>
        </w:trPr>
        <w:tc>
          <w:tcPr>
            <w:tcW w:w="2182" w:type="dxa"/>
          </w:tcPr>
          <w:p w:rsidR="00B44598" w:rsidRDefault="002705D9" w:rsidP="002705D9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2.0 </w:t>
            </w:r>
            <w:r w:rsidR="00B44598">
              <w:rPr>
                <w:lang w:val="es-ES"/>
              </w:rPr>
              <w:t>Recepción y seguimiento de instrucción</w:t>
            </w:r>
          </w:p>
        </w:tc>
        <w:tc>
          <w:tcPr>
            <w:tcW w:w="5882" w:type="dxa"/>
          </w:tcPr>
          <w:p w:rsidR="00B44598" w:rsidRDefault="00F27312" w:rsidP="00F27312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2.1 </w:t>
            </w:r>
            <w:r w:rsidR="00B44598">
              <w:rPr>
                <w:lang w:val="es-ES"/>
              </w:rPr>
              <w:t xml:space="preserve">Recibe notificación telefónica e instruye al </w:t>
            </w:r>
            <w:r w:rsidR="00924C27">
              <w:rPr>
                <w:lang w:val="es-ES"/>
              </w:rPr>
              <w:t>Pagador Habilitado</w:t>
            </w:r>
            <w:r w:rsidR="00B44598">
              <w:rPr>
                <w:lang w:val="es-ES"/>
              </w:rPr>
              <w:t xml:space="preserve"> </w:t>
            </w:r>
            <w:r w:rsidR="00924C27">
              <w:rPr>
                <w:lang w:val="es-ES"/>
              </w:rPr>
              <w:t xml:space="preserve">para que proceda a la recepción de la nómina del personal </w:t>
            </w:r>
            <w:r w:rsidR="00F647C6">
              <w:rPr>
                <w:lang w:val="es-ES"/>
              </w:rPr>
              <w:t>adscrito a la Dirección General de Recursos Humanos</w:t>
            </w:r>
          </w:p>
          <w:p w:rsidR="00B44598" w:rsidRDefault="00B44598" w:rsidP="00B44598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9D5EF3" w:rsidRDefault="002514FA" w:rsidP="002514FA">
            <w:pPr>
              <w:pStyle w:val="Sangra3detindependiente"/>
              <w:numPr>
                <w:ilvl w:val="0"/>
                <w:numId w:val="11"/>
              </w:numPr>
              <w:rPr>
                <w:lang w:val="es-ES"/>
              </w:rPr>
            </w:pPr>
            <w:r>
              <w:rPr>
                <w:lang w:val="es-ES"/>
              </w:rPr>
              <w:t>Notificación telefónica</w:t>
            </w:r>
          </w:p>
          <w:p w:rsidR="002514FA" w:rsidRDefault="002514FA" w:rsidP="002514FA">
            <w:pPr>
              <w:pStyle w:val="Sangra3detindependiente"/>
              <w:ind w:left="360" w:firstLine="0"/>
              <w:rPr>
                <w:lang w:val="es-ES"/>
              </w:rPr>
            </w:pPr>
          </w:p>
        </w:tc>
        <w:tc>
          <w:tcPr>
            <w:tcW w:w="2280" w:type="dxa"/>
          </w:tcPr>
          <w:p w:rsidR="00A95A82" w:rsidRDefault="00A95A82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F647C6" w:rsidRDefault="0044356E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 w:rsidRPr="00D16B1E">
              <w:rPr>
                <w:color w:val="000000"/>
                <w:lang w:val="es-ES"/>
              </w:rPr>
              <w:t>Coordinación Administrativa</w:t>
            </w:r>
          </w:p>
          <w:p w:rsidR="00B44598" w:rsidRDefault="0044356E" w:rsidP="007810B4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 w:rsidRPr="00D16B1E">
              <w:rPr>
                <w:color w:val="000000"/>
                <w:lang w:val="es-ES"/>
              </w:rPr>
              <w:t>(Á</w:t>
            </w:r>
            <w:r w:rsidR="00924C27" w:rsidRPr="00D16B1E">
              <w:rPr>
                <w:color w:val="000000"/>
                <w:lang w:val="es-ES"/>
              </w:rPr>
              <w:t>rea de Recursos Humanos</w:t>
            </w:r>
            <w:r w:rsidR="00924C27">
              <w:rPr>
                <w:lang w:val="es-ES"/>
              </w:rPr>
              <w:t>)</w:t>
            </w:r>
          </w:p>
        </w:tc>
      </w:tr>
      <w:tr w:rsidR="00EC0EBE" w:rsidTr="00F647C6">
        <w:tblPrEx>
          <w:shd w:val="clear" w:color="auto" w:fill="auto"/>
        </w:tblPrEx>
        <w:trPr>
          <w:trHeight w:val="420"/>
        </w:trPr>
        <w:tc>
          <w:tcPr>
            <w:tcW w:w="2182" w:type="dxa"/>
          </w:tcPr>
          <w:p w:rsidR="00EC0EBE" w:rsidRDefault="002705D9" w:rsidP="002705D9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3.0 </w:t>
            </w:r>
            <w:r w:rsidR="00924C27">
              <w:rPr>
                <w:lang w:val="es-ES"/>
              </w:rPr>
              <w:t>Recepción de Nómina</w:t>
            </w:r>
            <w:r w:rsidR="00D17D1A">
              <w:rPr>
                <w:lang w:val="es-ES"/>
              </w:rPr>
              <w:t>,</w:t>
            </w:r>
            <w:r>
              <w:rPr>
                <w:lang w:val="es-ES"/>
              </w:rPr>
              <w:t xml:space="preserve"> realización del pago y elaboración de comprobación</w:t>
            </w:r>
          </w:p>
        </w:tc>
        <w:tc>
          <w:tcPr>
            <w:tcW w:w="5882" w:type="dxa"/>
          </w:tcPr>
          <w:p w:rsidR="00924C27" w:rsidRDefault="00924C27" w:rsidP="00924C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s-ES"/>
              </w:rPr>
              <w:t xml:space="preserve">3.1 </w:t>
            </w:r>
            <w:r w:rsidR="00F647C6">
              <w:rPr>
                <w:sz w:val="22"/>
                <w:szCs w:val="22"/>
                <w:lang w:val="es-ES"/>
              </w:rPr>
              <w:t>R</w:t>
            </w:r>
            <w:proofErr w:type="spellStart"/>
            <w:r w:rsidRPr="00924C27">
              <w:rPr>
                <w:sz w:val="22"/>
                <w:szCs w:val="22"/>
              </w:rPr>
              <w:t>ecibe</w:t>
            </w:r>
            <w:proofErr w:type="spellEnd"/>
            <w:r w:rsidRPr="00924C27">
              <w:rPr>
                <w:sz w:val="22"/>
                <w:szCs w:val="22"/>
              </w:rPr>
              <w:t xml:space="preserve"> del Departamento de Distr</w:t>
            </w:r>
            <w:r w:rsidR="00F647C6">
              <w:rPr>
                <w:sz w:val="22"/>
                <w:szCs w:val="22"/>
              </w:rPr>
              <w:t>ibución y Conciliación del Pago (Pagador Habilitado),</w:t>
            </w:r>
            <w:r w:rsidRPr="00924C27">
              <w:rPr>
                <w:sz w:val="22"/>
                <w:szCs w:val="22"/>
              </w:rPr>
              <w:t xml:space="preserve"> la nómina</w:t>
            </w:r>
            <w:r w:rsidR="00450292">
              <w:rPr>
                <w:sz w:val="22"/>
                <w:szCs w:val="22"/>
              </w:rPr>
              <w:t xml:space="preserve"> (Anexo 10.1)</w:t>
            </w:r>
            <w:r w:rsidRPr="00924C27">
              <w:rPr>
                <w:sz w:val="22"/>
                <w:szCs w:val="22"/>
              </w:rPr>
              <w:t xml:space="preserve"> del </w:t>
            </w:r>
            <w:r w:rsidR="002514FA">
              <w:rPr>
                <w:sz w:val="22"/>
                <w:szCs w:val="22"/>
              </w:rPr>
              <w:t>personal adscrito a esta Unidad;</w:t>
            </w:r>
            <w:r w:rsidRPr="00924C27">
              <w:rPr>
                <w:sz w:val="22"/>
                <w:szCs w:val="22"/>
              </w:rPr>
              <w:t xml:space="preserve"> </w:t>
            </w:r>
            <w:r w:rsidR="002514FA">
              <w:rPr>
                <w:sz w:val="22"/>
                <w:szCs w:val="22"/>
              </w:rPr>
              <w:t>cuenta</w:t>
            </w:r>
            <w:r w:rsidRPr="00924C27">
              <w:rPr>
                <w:sz w:val="22"/>
                <w:szCs w:val="22"/>
              </w:rPr>
              <w:t xml:space="preserve"> los comprobantes de pago y/o cheques </w:t>
            </w:r>
            <w:r w:rsidR="00450292">
              <w:rPr>
                <w:sz w:val="22"/>
                <w:szCs w:val="22"/>
              </w:rPr>
              <w:t xml:space="preserve">(Anexo 10.2), </w:t>
            </w:r>
            <w:r w:rsidRPr="00924C27">
              <w:rPr>
                <w:sz w:val="22"/>
                <w:szCs w:val="22"/>
              </w:rPr>
              <w:t xml:space="preserve">las nóminas extraordinarias </w:t>
            </w:r>
            <w:r w:rsidR="00450292">
              <w:rPr>
                <w:sz w:val="22"/>
                <w:szCs w:val="22"/>
              </w:rPr>
              <w:t xml:space="preserve">(Anexo 10.3) </w:t>
            </w:r>
            <w:r w:rsidR="002514FA">
              <w:rPr>
                <w:sz w:val="22"/>
                <w:szCs w:val="22"/>
              </w:rPr>
              <w:t>y</w:t>
            </w:r>
            <w:r w:rsidRPr="00924C27">
              <w:rPr>
                <w:sz w:val="22"/>
                <w:szCs w:val="22"/>
              </w:rPr>
              <w:t xml:space="preserve"> elabora la respo</w:t>
            </w:r>
            <w:r w:rsidR="0039782B">
              <w:rPr>
                <w:sz w:val="22"/>
                <w:szCs w:val="22"/>
              </w:rPr>
              <w:t>nsiva corre</w:t>
            </w:r>
            <w:r w:rsidR="00450292">
              <w:rPr>
                <w:sz w:val="22"/>
                <w:szCs w:val="22"/>
              </w:rPr>
              <w:t>spondiente (Anexo 10.4</w:t>
            </w:r>
            <w:r w:rsidRPr="00924C27">
              <w:rPr>
                <w:sz w:val="22"/>
                <w:szCs w:val="22"/>
              </w:rPr>
              <w:t>)</w:t>
            </w:r>
          </w:p>
          <w:p w:rsidR="002514FA" w:rsidRDefault="002514FA" w:rsidP="00924C27">
            <w:pPr>
              <w:rPr>
                <w:sz w:val="22"/>
                <w:szCs w:val="22"/>
              </w:rPr>
            </w:pPr>
          </w:p>
          <w:p w:rsidR="002514FA" w:rsidRDefault="002514FA" w:rsidP="00924C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 Separa </w:t>
            </w:r>
            <w:r w:rsidR="00F647C6">
              <w:rPr>
                <w:sz w:val="22"/>
                <w:szCs w:val="22"/>
              </w:rPr>
              <w:t xml:space="preserve">la nómina (Anexo 10.1)  </w:t>
            </w:r>
            <w:r>
              <w:rPr>
                <w:sz w:val="22"/>
                <w:szCs w:val="22"/>
              </w:rPr>
              <w:t xml:space="preserve">por áreas y por tipo de pago y avisa a las áreas para que </w:t>
            </w:r>
            <w:r w:rsidR="00F647C6">
              <w:rPr>
                <w:sz w:val="22"/>
                <w:szCs w:val="22"/>
              </w:rPr>
              <w:t>se presenten</w:t>
            </w:r>
            <w:r>
              <w:rPr>
                <w:sz w:val="22"/>
                <w:szCs w:val="22"/>
              </w:rPr>
              <w:t xml:space="preserve"> a firmar la misma.</w:t>
            </w:r>
          </w:p>
          <w:p w:rsidR="002705D9" w:rsidRDefault="002705D9" w:rsidP="00924C27">
            <w:pPr>
              <w:rPr>
                <w:sz w:val="22"/>
                <w:szCs w:val="22"/>
              </w:rPr>
            </w:pPr>
          </w:p>
          <w:p w:rsidR="002705D9" w:rsidRDefault="002705D9" w:rsidP="00924C2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</w:rPr>
              <w:t xml:space="preserve">3.3 </w:t>
            </w:r>
            <w:r w:rsidRPr="002705D9">
              <w:rPr>
                <w:sz w:val="22"/>
                <w:szCs w:val="22"/>
                <w:lang w:val="es-ES"/>
              </w:rPr>
              <w:t>Recaba la firma de los trabajadores y entrega comprobante de pago y/o cheque</w:t>
            </w:r>
            <w:r w:rsidR="00450292">
              <w:rPr>
                <w:sz w:val="22"/>
                <w:szCs w:val="22"/>
                <w:lang w:val="es-ES"/>
              </w:rPr>
              <w:t xml:space="preserve"> (Anexo 10.2)</w:t>
            </w:r>
            <w:r w:rsidRPr="002705D9">
              <w:rPr>
                <w:sz w:val="22"/>
                <w:szCs w:val="22"/>
                <w:lang w:val="es-ES"/>
              </w:rPr>
              <w:t>, previa exhibición de su identificación oficial.</w:t>
            </w:r>
          </w:p>
          <w:p w:rsidR="002705D9" w:rsidRDefault="002705D9" w:rsidP="00924C27">
            <w:pPr>
              <w:rPr>
                <w:sz w:val="22"/>
                <w:szCs w:val="22"/>
                <w:lang w:val="es-ES"/>
              </w:rPr>
            </w:pPr>
          </w:p>
          <w:p w:rsidR="00EC0EBE" w:rsidRPr="007810B4" w:rsidRDefault="002705D9" w:rsidP="007810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s-ES"/>
              </w:rPr>
              <w:t xml:space="preserve">3.4 </w:t>
            </w:r>
            <w:r w:rsidRPr="002705D9">
              <w:rPr>
                <w:sz w:val="22"/>
                <w:szCs w:val="22"/>
                <w:lang w:val="es-ES"/>
              </w:rPr>
              <w:t>Elabora Com</w:t>
            </w:r>
            <w:r w:rsidR="00450292">
              <w:rPr>
                <w:sz w:val="22"/>
                <w:szCs w:val="22"/>
                <w:lang w:val="es-ES"/>
              </w:rPr>
              <w:t xml:space="preserve">probación de Nómina (Anexos 10.5) </w:t>
            </w:r>
            <w:r w:rsidRPr="002705D9">
              <w:rPr>
                <w:sz w:val="22"/>
                <w:szCs w:val="22"/>
                <w:lang w:val="es-ES"/>
              </w:rPr>
              <w:t>y envía para  la certificación correspondiente, a la Coordinación Administrativa.</w:t>
            </w:r>
          </w:p>
          <w:p w:rsidR="002705D9" w:rsidRPr="00A9644B" w:rsidRDefault="00AF42F8" w:rsidP="00A9644B">
            <w:pPr>
              <w:pStyle w:val="Sangra3detindependiente"/>
              <w:numPr>
                <w:ilvl w:val="0"/>
                <w:numId w:val="11"/>
              </w:numPr>
              <w:rPr>
                <w:lang w:val="es-ES"/>
              </w:rPr>
            </w:pPr>
            <w:r>
              <w:rPr>
                <w:lang w:val="es-ES"/>
              </w:rPr>
              <w:t>Nómina</w:t>
            </w:r>
            <w:r w:rsidR="00450292">
              <w:rPr>
                <w:lang w:val="es-ES"/>
              </w:rPr>
              <w:t xml:space="preserve"> (Anexo 10.1)</w:t>
            </w:r>
            <w:r>
              <w:rPr>
                <w:lang w:val="es-ES"/>
              </w:rPr>
              <w:t>,</w:t>
            </w:r>
            <w:r w:rsidR="00924C27">
              <w:rPr>
                <w:lang w:val="es-ES"/>
              </w:rPr>
              <w:t xml:space="preserve"> </w:t>
            </w:r>
            <w:r w:rsidR="002705D9">
              <w:rPr>
                <w:lang w:val="es-ES"/>
              </w:rPr>
              <w:t xml:space="preserve">comprobantes de pago y/o </w:t>
            </w:r>
            <w:r w:rsidR="00924C27">
              <w:rPr>
                <w:lang w:val="es-ES"/>
              </w:rPr>
              <w:t>cheques</w:t>
            </w:r>
            <w:r w:rsidR="00450292">
              <w:rPr>
                <w:lang w:val="es-ES"/>
              </w:rPr>
              <w:t xml:space="preserve"> (Anexo 10.2)</w:t>
            </w:r>
            <w:r w:rsidR="002705D9">
              <w:rPr>
                <w:lang w:val="es-ES"/>
              </w:rPr>
              <w:t>,</w:t>
            </w:r>
            <w:r>
              <w:rPr>
                <w:lang w:val="es-ES"/>
              </w:rPr>
              <w:t xml:space="preserve"> </w:t>
            </w:r>
            <w:r w:rsidR="003E39B1">
              <w:rPr>
                <w:lang w:val="es-ES"/>
              </w:rPr>
              <w:t>responsiv</w:t>
            </w:r>
            <w:r w:rsidR="002705D9">
              <w:rPr>
                <w:lang w:val="es-ES"/>
              </w:rPr>
              <w:t>a</w:t>
            </w:r>
            <w:r w:rsidR="00A9644B">
              <w:rPr>
                <w:lang w:val="es-ES"/>
              </w:rPr>
              <w:t xml:space="preserve"> (Anexo 10.</w:t>
            </w:r>
            <w:r w:rsidR="00450292">
              <w:rPr>
                <w:lang w:val="es-ES"/>
              </w:rPr>
              <w:t>4</w:t>
            </w:r>
            <w:r w:rsidR="00A9644B">
              <w:rPr>
                <w:lang w:val="es-ES"/>
              </w:rPr>
              <w:t>)</w:t>
            </w:r>
            <w:r w:rsidR="002705D9">
              <w:rPr>
                <w:lang w:val="es-ES"/>
              </w:rPr>
              <w:t>, Comprobación de Nómina</w:t>
            </w:r>
            <w:r w:rsidR="00A9644B">
              <w:rPr>
                <w:lang w:val="es-ES"/>
              </w:rPr>
              <w:t xml:space="preserve"> (Anexo 10.</w:t>
            </w:r>
            <w:r w:rsidR="00450292">
              <w:rPr>
                <w:lang w:val="es-ES"/>
              </w:rPr>
              <w:t>5</w:t>
            </w:r>
            <w:r w:rsidR="00A9644B">
              <w:rPr>
                <w:lang w:val="es-ES"/>
              </w:rPr>
              <w:t>)</w:t>
            </w:r>
            <w:r w:rsidR="002705D9">
              <w:rPr>
                <w:lang w:val="es-ES"/>
              </w:rPr>
              <w:t xml:space="preserve"> y relación de cheques cancelados </w:t>
            </w:r>
            <w:r w:rsidR="00450292">
              <w:rPr>
                <w:lang w:val="es-ES"/>
              </w:rPr>
              <w:t>(Anexo 10.6</w:t>
            </w:r>
            <w:r w:rsidR="00A9644B">
              <w:rPr>
                <w:lang w:val="es-ES"/>
              </w:rPr>
              <w:t>)</w:t>
            </w:r>
          </w:p>
        </w:tc>
        <w:tc>
          <w:tcPr>
            <w:tcW w:w="2280" w:type="dxa"/>
          </w:tcPr>
          <w:p w:rsidR="00A95A82" w:rsidRDefault="00A95A82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A95A82" w:rsidRDefault="00A95A82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7810B4" w:rsidRDefault="007810B4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7810B4" w:rsidRDefault="007810B4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7810B4" w:rsidRDefault="007810B4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7810B4" w:rsidRDefault="007810B4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7810B4" w:rsidRDefault="007810B4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F647C6" w:rsidRDefault="00F647C6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Coordinación Administrativa</w:t>
            </w:r>
          </w:p>
          <w:p w:rsidR="00EC0EBE" w:rsidRPr="00D16B1E" w:rsidRDefault="00F647C6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(</w:t>
            </w:r>
            <w:r w:rsidR="00E209FA" w:rsidRPr="00D16B1E">
              <w:rPr>
                <w:color w:val="000000"/>
                <w:lang w:val="es-ES"/>
              </w:rPr>
              <w:t>El Área de Recursos Humanos</w:t>
            </w:r>
            <w:r>
              <w:rPr>
                <w:color w:val="000000"/>
                <w:lang w:val="es-ES"/>
              </w:rPr>
              <w:t xml:space="preserve"> [</w:t>
            </w:r>
            <w:r w:rsidR="002705D9" w:rsidRPr="00D16B1E">
              <w:rPr>
                <w:color w:val="000000"/>
                <w:lang w:val="es-ES"/>
              </w:rPr>
              <w:t xml:space="preserve">Oficina </w:t>
            </w:r>
            <w:r w:rsidR="00496B25" w:rsidRPr="00D16B1E">
              <w:rPr>
                <w:color w:val="000000"/>
                <w:lang w:val="es-ES"/>
              </w:rPr>
              <w:t xml:space="preserve"> de </w:t>
            </w:r>
            <w:r w:rsidR="002514FA" w:rsidRPr="00D16B1E">
              <w:rPr>
                <w:color w:val="000000"/>
                <w:lang w:val="es-ES"/>
              </w:rPr>
              <w:t>Pagaduría</w:t>
            </w:r>
            <w:r>
              <w:rPr>
                <w:color w:val="000000"/>
                <w:lang w:val="es-ES"/>
              </w:rPr>
              <w:t>]</w:t>
            </w:r>
            <w:r w:rsidR="000D143C" w:rsidRPr="00D16B1E">
              <w:rPr>
                <w:color w:val="000000"/>
                <w:lang w:val="es-ES"/>
              </w:rPr>
              <w:t>)</w:t>
            </w:r>
          </w:p>
        </w:tc>
      </w:tr>
      <w:tr w:rsidR="0039782B">
        <w:trPr>
          <w:trHeight w:val="219"/>
        </w:trPr>
        <w:tc>
          <w:tcPr>
            <w:tcW w:w="2182" w:type="dxa"/>
          </w:tcPr>
          <w:p w:rsidR="0039782B" w:rsidRDefault="002705D9" w:rsidP="00E25ADB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4</w:t>
            </w:r>
            <w:r w:rsidR="002514FA">
              <w:rPr>
                <w:lang w:val="es-ES"/>
              </w:rPr>
              <w:t>.0 Certificación</w:t>
            </w:r>
            <w:r w:rsidR="0039782B">
              <w:rPr>
                <w:lang w:val="es-ES"/>
              </w:rPr>
              <w:t xml:space="preserve"> de </w:t>
            </w:r>
            <w:r w:rsidR="0039782B">
              <w:rPr>
                <w:lang w:val="es-ES"/>
              </w:rPr>
              <w:lastRenderedPageBreak/>
              <w:t>la Comprobación.</w:t>
            </w:r>
          </w:p>
        </w:tc>
        <w:tc>
          <w:tcPr>
            <w:tcW w:w="5882" w:type="dxa"/>
          </w:tcPr>
          <w:p w:rsidR="0039782B" w:rsidRDefault="002705D9" w:rsidP="00E25ADB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lastRenderedPageBreak/>
              <w:t>4</w:t>
            </w:r>
            <w:r w:rsidR="002514FA">
              <w:rPr>
                <w:lang w:val="es-ES"/>
              </w:rPr>
              <w:t>.1  Recibe y certifica mediante firma</w:t>
            </w:r>
            <w:r w:rsidR="0039782B">
              <w:rPr>
                <w:lang w:val="es-ES"/>
              </w:rPr>
              <w:t xml:space="preserve"> la Comprobación de </w:t>
            </w:r>
            <w:r w:rsidR="0039782B">
              <w:rPr>
                <w:lang w:val="es-ES"/>
              </w:rPr>
              <w:lastRenderedPageBreak/>
              <w:t>la Nómina</w:t>
            </w:r>
            <w:r w:rsidR="00450292">
              <w:rPr>
                <w:lang w:val="es-ES"/>
              </w:rPr>
              <w:t xml:space="preserve"> (Anexo 10.5)</w:t>
            </w:r>
            <w:r w:rsidR="0039782B">
              <w:rPr>
                <w:lang w:val="es-ES"/>
              </w:rPr>
              <w:t xml:space="preserve"> y la</w:t>
            </w:r>
            <w:r w:rsidR="00F647C6">
              <w:rPr>
                <w:lang w:val="es-ES"/>
              </w:rPr>
              <w:t xml:space="preserve"> regresa al (Área de Recursos Humanos [Oficina de Pagaduría])</w:t>
            </w:r>
            <w:r w:rsidR="0039782B">
              <w:rPr>
                <w:lang w:val="es-ES"/>
              </w:rPr>
              <w:t xml:space="preserve"> para que </w:t>
            </w:r>
            <w:r w:rsidR="002514FA">
              <w:rPr>
                <w:lang w:val="es-ES"/>
              </w:rPr>
              <w:t xml:space="preserve">efectúe la comprobación respectiva en </w:t>
            </w:r>
            <w:r w:rsidR="0039782B">
              <w:rPr>
                <w:lang w:val="es-ES"/>
              </w:rPr>
              <w:t xml:space="preserve"> el Departamento de Distribución y Conciliación del Pago.</w:t>
            </w:r>
          </w:p>
          <w:p w:rsidR="0039782B" w:rsidRDefault="0039782B" w:rsidP="00D460E1">
            <w:pPr>
              <w:pStyle w:val="Sangra3detindependiente"/>
              <w:rPr>
                <w:lang w:val="es-ES"/>
              </w:rPr>
            </w:pPr>
          </w:p>
          <w:p w:rsidR="0039782B" w:rsidRDefault="0039782B" w:rsidP="00D460E1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 xml:space="preserve">Comprobación de Nómina </w:t>
            </w:r>
            <w:r w:rsidR="00450292">
              <w:rPr>
                <w:lang w:val="es-ES"/>
              </w:rPr>
              <w:t>(Anexo 10.5)</w:t>
            </w:r>
          </w:p>
          <w:p w:rsidR="00A95A82" w:rsidRDefault="00A95A82" w:rsidP="00A95A82">
            <w:pPr>
              <w:pStyle w:val="Sangra3detindependiente"/>
              <w:ind w:left="360" w:firstLine="0"/>
              <w:rPr>
                <w:lang w:val="es-ES"/>
              </w:rPr>
            </w:pPr>
          </w:p>
        </w:tc>
        <w:tc>
          <w:tcPr>
            <w:tcW w:w="2280" w:type="dxa"/>
          </w:tcPr>
          <w:p w:rsidR="007810B4" w:rsidRDefault="007810B4" w:rsidP="007810B4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7810B4" w:rsidRDefault="007810B4" w:rsidP="007810B4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39782B" w:rsidRDefault="0039782B" w:rsidP="007810B4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</w:p>
        </w:tc>
      </w:tr>
      <w:tr w:rsidR="0039782B">
        <w:trPr>
          <w:trHeight w:val="219"/>
        </w:trPr>
        <w:tc>
          <w:tcPr>
            <w:tcW w:w="2182" w:type="dxa"/>
          </w:tcPr>
          <w:p w:rsidR="0039782B" w:rsidRDefault="002705D9" w:rsidP="00E25ADB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lastRenderedPageBreak/>
              <w:t>5</w:t>
            </w:r>
            <w:r w:rsidR="002514FA">
              <w:rPr>
                <w:lang w:val="es-ES"/>
              </w:rPr>
              <w:t xml:space="preserve">.0 </w:t>
            </w:r>
            <w:r w:rsidR="0039782B">
              <w:rPr>
                <w:lang w:val="es-ES"/>
              </w:rPr>
              <w:t xml:space="preserve"> Comprobación</w:t>
            </w:r>
            <w:r w:rsidR="002514FA">
              <w:rPr>
                <w:lang w:val="es-ES"/>
              </w:rPr>
              <w:t xml:space="preserve"> de nómina</w:t>
            </w:r>
            <w:r w:rsidR="0039782B">
              <w:rPr>
                <w:lang w:val="es-ES"/>
              </w:rPr>
              <w:t>.</w:t>
            </w:r>
          </w:p>
        </w:tc>
        <w:tc>
          <w:tcPr>
            <w:tcW w:w="5882" w:type="dxa"/>
          </w:tcPr>
          <w:p w:rsidR="0039782B" w:rsidRDefault="002705D9" w:rsidP="00E25ADB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5</w:t>
            </w:r>
            <w:r w:rsidR="002514FA">
              <w:rPr>
                <w:lang w:val="es-ES"/>
              </w:rPr>
              <w:t xml:space="preserve">.1 </w:t>
            </w:r>
            <w:r w:rsidR="0039782B">
              <w:rPr>
                <w:lang w:val="es-ES"/>
              </w:rPr>
              <w:t xml:space="preserve"> Recibe la Comprobación de la Nómina </w:t>
            </w:r>
            <w:r w:rsidR="00450292">
              <w:rPr>
                <w:lang w:val="es-ES"/>
              </w:rPr>
              <w:t>(Anexo 10.5)</w:t>
            </w:r>
            <w:r w:rsidR="0039782B">
              <w:rPr>
                <w:lang w:val="es-ES"/>
              </w:rPr>
              <w:t xml:space="preserve"> firmada por</w:t>
            </w:r>
            <w:r>
              <w:rPr>
                <w:lang w:val="es-ES"/>
              </w:rPr>
              <w:t xml:space="preserve"> el titular de </w:t>
            </w:r>
            <w:r w:rsidR="0039782B">
              <w:rPr>
                <w:lang w:val="es-ES"/>
              </w:rPr>
              <w:t xml:space="preserve">la Coordinación Administrativa, y la entrega </w:t>
            </w:r>
            <w:r>
              <w:rPr>
                <w:lang w:val="es-ES"/>
              </w:rPr>
              <w:t xml:space="preserve">personalmente </w:t>
            </w:r>
            <w:r w:rsidR="0039782B">
              <w:rPr>
                <w:lang w:val="es-ES"/>
              </w:rPr>
              <w:t>en el Departamento de Distribución y Conciliación del Pago de la Dirección de P</w:t>
            </w:r>
            <w:r w:rsidR="00450292">
              <w:rPr>
                <w:lang w:val="es-ES"/>
              </w:rPr>
              <w:t xml:space="preserve">ersonal dentro de los cinco </w:t>
            </w:r>
            <w:r w:rsidR="0039782B">
              <w:rPr>
                <w:lang w:val="es-ES"/>
              </w:rPr>
              <w:t>días hábiles posteriores a</w:t>
            </w:r>
            <w:r w:rsidR="002514FA">
              <w:rPr>
                <w:lang w:val="es-ES"/>
              </w:rPr>
              <w:t xml:space="preserve"> su recepción. </w:t>
            </w:r>
          </w:p>
          <w:p w:rsidR="0039782B" w:rsidRDefault="0039782B" w:rsidP="00D460E1">
            <w:pPr>
              <w:pStyle w:val="Sangra3detindependiente"/>
              <w:rPr>
                <w:lang w:val="es-ES"/>
              </w:rPr>
            </w:pPr>
          </w:p>
          <w:p w:rsidR="0039782B" w:rsidRDefault="0039782B" w:rsidP="00D460E1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 xml:space="preserve">Comprobación de Nómina </w:t>
            </w:r>
            <w:r w:rsidR="00450292">
              <w:rPr>
                <w:lang w:val="es-ES"/>
              </w:rPr>
              <w:t>(Anexo 10.5)</w:t>
            </w:r>
          </w:p>
          <w:p w:rsidR="00A95A82" w:rsidRDefault="00A95A82" w:rsidP="00A95A82">
            <w:pPr>
              <w:pStyle w:val="Sangra3detindependiente"/>
              <w:ind w:left="360" w:firstLine="0"/>
              <w:rPr>
                <w:lang w:val="es-ES"/>
              </w:rPr>
            </w:pPr>
          </w:p>
        </w:tc>
        <w:tc>
          <w:tcPr>
            <w:tcW w:w="2280" w:type="dxa"/>
          </w:tcPr>
          <w:p w:rsidR="00F647C6" w:rsidRDefault="00F647C6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F647C6" w:rsidRDefault="00F647C6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Coordinación Administrativa</w:t>
            </w:r>
          </w:p>
          <w:p w:rsidR="0039782B" w:rsidRPr="00D16B1E" w:rsidRDefault="00F647C6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(</w:t>
            </w:r>
            <w:r w:rsidR="00E209FA" w:rsidRPr="00D16B1E">
              <w:rPr>
                <w:color w:val="000000"/>
                <w:lang w:val="es-ES"/>
              </w:rPr>
              <w:t>Área de Recursos Humanos</w:t>
            </w:r>
            <w:r>
              <w:rPr>
                <w:color w:val="000000"/>
                <w:lang w:val="es-ES"/>
              </w:rPr>
              <w:t xml:space="preserve"> [</w:t>
            </w:r>
            <w:r w:rsidR="000D143C" w:rsidRPr="00D16B1E">
              <w:rPr>
                <w:color w:val="000000"/>
                <w:lang w:val="es-ES"/>
              </w:rPr>
              <w:t>Oficina  de Pagaduría</w:t>
            </w:r>
            <w:r>
              <w:rPr>
                <w:color w:val="000000"/>
                <w:lang w:val="es-ES"/>
              </w:rPr>
              <w:t>]</w:t>
            </w:r>
            <w:r w:rsidR="000D143C" w:rsidRPr="00D16B1E">
              <w:rPr>
                <w:color w:val="000000"/>
                <w:lang w:val="es-ES"/>
              </w:rPr>
              <w:t>)</w:t>
            </w:r>
          </w:p>
        </w:tc>
      </w:tr>
      <w:tr w:rsidR="0039782B">
        <w:trPr>
          <w:trHeight w:val="219"/>
        </w:trPr>
        <w:tc>
          <w:tcPr>
            <w:tcW w:w="2182" w:type="dxa"/>
          </w:tcPr>
          <w:p w:rsidR="0039782B" w:rsidRDefault="002705D9" w:rsidP="00E25ADB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6</w:t>
            </w:r>
            <w:r w:rsidR="002514FA">
              <w:rPr>
                <w:lang w:val="es-ES"/>
              </w:rPr>
              <w:t xml:space="preserve">.0 </w:t>
            </w:r>
            <w:r w:rsidR="0039782B">
              <w:rPr>
                <w:lang w:val="es-ES"/>
              </w:rPr>
              <w:t xml:space="preserve"> Recepción de  Comprobación</w:t>
            </w:r>
            <w:r w:rsidR="00215FC6">
              <w:rPr>
                <w:lang w:val="es-ES"/>
              </w:rPr>
              <w:t xml:space="preserve"> de Nómina</w:t>
            </w:r>
            <w:r w:rsidR="0039782B">
              <w:rPr>
                <w:lang w:val="es-ES"/>
              </w:rPr>
              <w:t>.</w:t>
            </w:r>
          </w:p>
        </w:tc>
        <w:tc>
          <w:tcPr>
            <w:tcW w:w="5882" w:type="dxa"/>
          </w:tcPr>
          <w:p w:rsidR="0039782B" w:rsidRDefault="002705D9" w:rsidP="00E25ADB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6</w:t>
            </w:r>
            <w:r w:rsidR="002514FA">
              <w:rPr>
                <w:lang w:val="es-ES"/>
              </w:rPr>
              <w:t xml:space="preserve">.1 </w:t>
            </w:r>
            <w:r w:rsidR="0039782B">
              <w:rPr>
                <w:lang w:val="es-ES"/>
              </w:rPr>
              <w:t xml:space="preserve">Recibe Comprobación de Nómina </w:t>
            </w:r>
            <w:r>
              <w:rPr>
                <w:lang w:val="es-ES"/>
              </w:rPr>
              <w:t>en original</w:t>
            </w:r>
            <w:r w:rsidR="00450292">
              <w:rPr>
                <w:lang w:val="es-ES"/>
              </w:rPr>
              <w:t xml:space="preserve"> (Anexo 10.5)</w:t>
            </w:r>
            <w:r>
              <w:rPr>
                <w:lang w:val="es-ES"/>
              </w:rPr>
              <w:t>, acusa de recibido en la copia y entrega personalmente al Pagador habilitado.</w:t>
            </w:r>
          </w:p>
          <w:p w:rsidR="0039782B" w:rsidRDefault="0039782B" w:rsidP="00D460E1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39782B" w:rsidRDefault="0039782B" w:rsidP="00D460E1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 xml:space="preserve">Comprobación de la Nómina </w:t>
            </w:r>
            <w:r w:rsidR="00450292">
              <w:rPr>
                <w:lang w:val="es-ES"/>
              </w:rPr>
              <w:t>(Anexo 10.5)</w:t>
            </w:r>
          </w:p>
          <w:p w:rsidR="00A95A82" w:rsidRDefault="00A95A82" w:rsidP="00A95A82">
            <w:pPr>
              <w:pStyle w:val="Sangra3detindependiente"/>
              <w:ind w:left="360" w:firstLine="0"/>
              <w:rPr>
                <w:lang w:val="es-ES"/>
              </w:rPr>
            </w:pPr>
          </w:p>
        </w:tc>
        <w:tc>
          <w:tcPr>
            <w:tcW w:w="2280" w:type="dxa"/>
          </w:tcPr>
          <w:p w:rsidR="00BC0047" w:rsidRDefault="00BC0047" w:rsidP="007810B4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</w:p>
          <w:p w:rsidR="0039782B" w:rsidRDefault="0039782B" w:rsidP="007810B4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>Departamento de Distribución y Conciliación del Pago</w:t>
            </w:r>
          </w:p>
        </w:tc>
      </w:tr>
      <w:tr w:rsidR="0039782B">
        <w:trPr>
          <w:trHeight w:val="219"/>
        </w:trPr>
        <w:tc>
          <w:tcPr>
            <w:tcW w:w="2182" w:type="dxa"/>
          </w:tcPr>
          <w:p w:rsidR="0039782B" w:rsidRDefault="002705D9" w:rsidP="00E25ADB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7</w:t>
            </w:r>
            <w:r w:rsidR="002514FA">
              <w:rPr>
                <w:lang w:val="es-ES"/>
              </w:rPr>
              <w:t xml:space="preserve">.0 </w:t>
            </w:r>
            <w:r w:rsidR="00392664">
              <w:rPr>
                <w:lang w:val="es-ES"/>
              </w:rPr>
              <w:t xml:space="preserve">Archivo de </w:t>
            </w:r>
            <w:r w:rsidR="00DC7DD2">
              <w:rPr>
                <w:lang w:val="es-ES"/>
              </w:rPr>
              <w:t xml:space="preserve">Nómina </w:t>
            </w:r>
            <w:r w:rsidR="00392664">
              <w:rPr>
                <w:lang w:val="es-ES"/>
              </w:rPr>
              <w:t>c</w:t>
            </w:r>
            <w:r w:rsidR="00DC7DD2">
              <w:rPr>
                <w:lang w:val="es-ES"/>
              </w:rPr>
              <w:t>omprobada</w:t>
            </w:r>
          </w:p>
        </w:tc>
        <w:tc>
          <w:tcPr>
            <w:tcW w:w="5882" w:type="dxa"/>
          </w:tcPr>
          <w:p w:rsidR="002514FA" w:rsidRDefault="002705D9" w:rsidP="00E25ADB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7</w:t>
            </w:r>
            <w:r w:rsidR="002514FA">
              <w:rPr>
                <w:lang w:val="es-ES"/>
              </w:rPr>
              <w:t xml:space="preserve">.1 </w:t>
            </w:r>
            <w:r w:rsidR="0039782B">
              <w:rPr>
                <w:lang w:val="es-ES"/>
              </w:rPr>
              <w:t>Recibe copia de</w:t>
            </w:r>
            <w:r>
              <w:rPr>
                <w:lang w:val="es-ES"/>
              </w:rPr>
              <w:t>l</w:t>
            </w:r>
            <w:r w:rsidR="0039782B">
              <w:rPr>
                <w:lang w:val="es-ES"/>
              </w:rPr>
              <w:t xml:space="preserve"> acuse de recibido de la Comprobación de la Nómina de la quincena que corresponde. </w:t>
            </w:r>
          </w:p>
          <w:p w:rsidR="002514FA" w:rsidRDefault="002514FA" w:rsidP="00E25ADB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39782B" w:rsidRDefault="002705D9" w:rsidP="00E25ADB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7</w:t>
            </w:r>
            <w:r w:rsidR="002514FA">
              <w:rPr>
                <w:lang w:val="es-ES"/>
              </w:rPr>
              <w:t xml:space="preserve">.2 </w:t>
            </w:r>
            <w:r w:rsidR="0039782B">
              <w:rPr>
                <w:lang w:val="es-ES"/>
              </w:rPr>
              <w:t>Archiva para consulta.</w:t>
            </w:r>
          </w:p>
          <w:p w:rsidR="0039782B" w:rsidRDefault="0039782B" w:rsidP="00D460E1">
            <w:pPr>
              <w:pStyle w:val="Sangra3detindependiente"/>
              <w:rPr>
                <w:lang w:val="es-ES"/>
              </w:rPr>
            </w:pPr>
          </w:p>
          <w:p w:rsidR="0039782B" w:rsidRDefault="0039782B" w:rsidP="00D460E1">
            <w:pPr>
              <w:pStyle w:val="Sangra3detindependiente"/>
              <w:numPr>
                <w:ilvl w:val="0"/>
                <w:numId w:val="10"/>
              </w:numPr>
              <w:rPr>
                <w:lang w:val="es-ES"/>
              </w:rPr>
            </w:pPr>
            <w:r>
              <w:rPr>
                <w:lang w:val="es-ES"/>
              </w:rPr>
              <w:t xml:space="preserve">Comprobación de la Nómina </w:t>
            </w:r>
            <w:r w:rsidR="00423BE9">
              <w:rPr>
                <w:lang w:val="es-ES"/>
              </w:rPr>
              <w:t>(Anexo 10.5</w:t>
            </w:r>
            <w:r w:rsidR="00450292">
              <w:rPr>
                <w:lang w:val="es-ES"/>
              </w:rPr>
              <w:t>)</w:t>
            </w:r>
          </w:p>
          <w:p w:rsidR="0039782B" w:rsidRDefault="0039782B" w:rsidP="00D460E1">
            <w:pPr>
              <w:pStyle w:val="Sangra3detindependiente"/>
              <w:rPr>
                <w:lang w:val="es-ES"/>
              </w:rPr>
            </w:pPr>
          </w:p>
          <w:p w:rsidR="0039782B" w:rsidRDefault="0039782B" w:rsidP="00D460E1">
            <w:pPr>
              <w:pStyle w:val="Sangra3detindependiente"/>
              <w:jc w:val="center"/>
              <w:rPr>
                <w:b/>
                <w:sz w:val="24"/>
                <w:szCs w:val="24"/>
                <w:lang w:val="es-ES"/>
              </w:rPr>
            </w:pPr>
          </w:p>
          <w:p w:rsidR="00DC7DD2" w:rsidRDefault="00DC7DD2" w:rsidP="007810B4">
            <w:pPr>
              <w:pStyle w:val="Sangra3detindependiente"/>
              <w:ind w:left="0" w:firstLine="0"/>
              <w:rPr>
                <w:b/>
                <w:sz w:val="24"/>
                <w:szCs w:val="24"/>
                <w:lang w:val="es-ES"/>
              </w:rPr>
            </w:pPr>
          </w:p>
          <w:p w:rsidR="00B053B8" w:rsidRDefault="00B053B8" w:rsidP="00D460E1">
            <w:pPr>
              <w:pStyle w:val="Sangra3detindependiente"/>
              <w:jc w:val="center"/>
              <w:rPr>
                <w:b/>
                <w:sz w:val="24"/>
                <w:szCs w:val="24"/>
                <w:lang w:val="es-ES"/>
              </w:rPr>
            </w:pPr>
          </w:p>
          <w:p w:rsidR="00B053B8" w:rsidRPr="00C97309" w:rsidRDefault="00B053B8" w:rsidP="00D460E1">
            <w:pPr>
              <w:pStyle w:val="Sangra3detindependiente"/>
              <w:jc w:val="center"/>
              <w:rPr>
                <w:b/>
                <w:szCs w:val="22"/>
                <w:lang w:val="es-ES"/>
              </w:rPr>
            </w:pPr>
          </w:p>
          <w:p w:rsidR="0039782B" w:rsidRPr="00E25ADB" w:rsidRDefault="0039782B" w:rsidP="00D460E1">
            <w:pPr>
              <w:pStyle w:val="Sangra3detindependiente"/>
              <w:jc w:val="center"/>
              <w:rPr>
                <w:b/>
                <w:sz w:val="24"/>
                <w:szCs w:val="24"/>
                <w:lang w:val="es-ES"/>
              </w:rPr>
            </w:pPr>
            <w:r w:rsidRPr="00C97309">
              <w:rPr>
                <w:b/>
                <w:szCs w:val="22"/>
                <w:lang w:val="es-ES"/>
              </w:rPr>
              <w:t>TERMINA PROCEDIMIENTO</w:t>
            </w:r>
          </w:p>
        </w:tc>
        <w:tc>
          <w:tcPr>
            <w:tcW w:w="2280" w:type="dxa"/>
          </w:tcPr>
          <w:p w:rsidR="00BC0047" w:rsidRDefault="00BC0047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BC0047" w:rsidRDefault="00BC0047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</w:p>
          <w:p w:rsidR="00BC0047" w:rsidRDefault="00BC0047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Coordinación Administrativa</w:t>
            </w:r>
          </w:p>
          <w:p w:rsidR="0039782B" w:rsidRPr="00D16B1E" w:rsidRDefault="00BC0047" w:rsidP="007810B4">
            <w:pPr>
              <w:pStyle w:val="Sangra3detindependiente"/>
              <w:ind w:left="0" w:firstLine="0"/>
              <w:jc w:val="left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(</w:t>
            </w:r>
            <w:r w:rsidRPr="00D16B1E">
              <w:rPr>
                <w:color w:val="000000"/>
                <w:lang w:val="es-ES"/>
              </w:rPr>
              <w:t>Área de Recursos Humanos</w:t>
            </w:r>
            <w:r>
              <w:rPr>
                <w:color w:val="000000"/>
                <w:lang w:val="es-ES"/>
              </w:rPr>
              <w:t xml:space="preserve"> [</w:t>
            </w:r>
            <w:r w:rsidRPr="00D16B1E">
              <w:rPr>
                <w:color w:val="000000"/>
                <w:lang w:val="es-ES"/>
              </w:rPr>
              <w:t>Oficina  de Pagaduría</w:t>
            </w:r>
            <w:r>
              <w:rPr>
                <w:color w:val="000000"/>
                <w:lang w:val="es-ES"/>
              </w:rPr>
              <w:t>]</w:t>
            </w:r>
            <w:r w:rsidRPr="00D16B1E">
              <w:rPr>
                <w:color w:val="000000"/>
                <w:lang w:val="es-ES"/>
              </w:rPr>
              <w:t>)</w:t>
            </w:r>
          </w:p>
        </w:tc>
      </w:tr>
    </w:tbl>
    <w:p w:rsidR="002705D9" w:rsidRDefault="002705D9">
      <w:pPr>
        <w:rPr>
          <w:b/>
          <w:sz w:val="24"/>
          <w:lang w:val="es-ES"/>
        </w:rPr>
      </w:pPr>
    </w:p>
    <w:p w:rsidR="00E209FA" w:rsidRDefault="00E209FA">
      <w:pPr>
        <w:rPr>
          <w:b/>
          <w:sz w:val="24"/>
          <w:lang w:val="es-ES"/>
        </w:rPr>
      </w:pPr>
    </w:p>
    <w:p w:rsidR="007810B4" w:rsidRDefault="007810B4">
      <w:pPr>
        <w:rPr>
          <w:b/>
          <w:sz w:val="24"/>
          <w:lang w:val="es-ES"/>
        </w:rPr>
      </w:pPr>
    </w:p>
    <w:p w:rsidR="007810B4" w:rsidRDefault="007810B4">
      <w:pPr>
        <w:rPr>
          <w:b/>
          <w:sz w:val="24"/>
          <w:lang w:val="es-ES"/>
        </w:rPr>
      </w:pPr>
    </w:p>
    <w:p w:rsidR="007810B4" w:rsidRDefault="007810B4">
      <w:pPr>
        <w:rPr>
          <w:b/>
          <w:sz w:val="24"/>
          <w:lang w:val="es-ES"/>
        </w:rPr>
      </w:pPr>
    </w:p>
    <w:p w:rsidR="00D506E1" w:rsidRDefault="00D506E1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5.0 </w:t>
      </w:r>
      <w:r w:rsidR="00D506E1">
        <w:rPr>
          <w:b/>
          <w:sz w:val="24"/>
          <w:lang w:val="es-ES"/>
        </w:rPr>
        <w:t>DIAGRAMA DE FLUJO</w:t>
      </w:r>
    </w:p>
    <w:p w:rsidR="00450292" w:rsidRDefault="00450292">
      <w:pPr>
        <w:rPr>
          <w:b/>
          <w:sz w:val="24"/>
          <w:lang w:val="es-ES"/>
        </w:rPr>
      </w:pPr>
    </w:p>
    <w:p w:rsidR="002514FA" w:rsidRDefault="00450292">
      <w:pPr>
        <w:rPr>
          <w:b/>
          <w:sz w:val="24"/>
          <w:lang w:val="es-ES"/>
        </w:rPr>
      </w:pPr>
      <w:r>
        <w:object w:dxaOrig="11960" w:dyaOrig="168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483.75pt" o:ole="">
            <v:imagedata r:id="rId8" o:title=""/>
          </v:shape>
          <o:OLEObject Type="Embed" ProgID="Visio.Drawing.11" ShapeID="_x0000_i1025" DrawAspect="Content" ObjectID="_1407847334" r:id="rId9"/>
        </w:object>
      </w:r>
    </w:p>
    <w:p w:rsidR="002514FA" w:rsidRDefault="002514FA">
      <w:pPr>
        <w:rPr>
          <w:b/>
          <w:sz w:val="24"/>
          <w:lang w:val="es-ES"/>
        </w:rPr>
      </w:pPr>
    </w:p>
    <w:p w:rsidR="00A72F10" w:rsidRDefault="00A72F10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6.0 </w:t>
      </w:r>
      <w:r>
        <w:rPr>
          <w:b/>
          <w:sz w:val="24"/>
          <w:lang w:val="es-ES"/>
        </w:rPr>
        <w:tab/>
      </w:r>
      <w:r w:rsidR="00A72F10">
        <w:rPr>
          <w:b/>
          <w:sz w:val="24"/>
          <w:lang w:val="es-ES"/>
        </w:rPr>
        <w:t>DOCUMENTOS DE REFERENCIA</w:t>
      </w:r>
    </w:p>
    <w:tbl>
      <w:tblPr>
        <w:tblpPr w:leftFromText="141" w:rightFromText="141" w:vertAnchor="text" w:horzAnchor="margin" w:tblpY="97"/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7810B4" w:rsidTr="007810B4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810B4" w:rsidRPr="008D1406" w:rsidRDefault="007810B4" w:rsidP="007810B4">
            <w:pPr>
              <w:pStyle w:val="Ttulo8"/>
              <w:jc w:val="center"/>
              <w:rPr>
                <w:sz w:val="22"/>
                <w:szCs w:val="22"/>
                <w:lang w:val="es-ES"/>
              </w:rPr>
            </w:pPr>
            <w:r w:rsidRPr="008D1406">
              <w:rPr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810B4" w:rsidRPr="008D1406" w:rsidRDefault="007810B4" w:rsidP="007810B4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8D1406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7810B4" w:rsidTr="007810B4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0B4" w:rsidRPr="00450292" w:rsidRDefault="007810B4" w:rsidP="007810B4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450292">
              <w:rPr>
                <w:b w:val="0"/>
                <w:sz w:val="22"/>
                <w:szCs w:val="22"/>
                <w:lang w:val="es-ES"/>
              </w:rPr>
              <w:t>Ley Federal de los Trabajadores al Servicio del Estado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0B4" w:rsidRPr="00450292" w:rsidRDefault="007810B4" w:rsidP="007810B4">
            <w:pPr>
              <w:jc w:val="center"/>
              <w:rPr>
                <w:sz w:val="22"/>
                <w:szCs w:val="22"/>
                <w:lang w:val="es-ES"/>
              </w:rPr>
            </w:pPr>
            <w:r w:rsidRPr="00450292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7810B4" w:rsidTr="007810B4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0B4" w:rsidRPr="00450292" w:rsidRDefault="007810B4" w:rsidP="007810B4">
            <w:pPr>
              <w:pStyle w:val="Ttulo8"/>
              <w:jc w:val="left"/>
              <w:rPr>
                <w:b w:val="0"/>
                <w:sz w:val="22"/>
                <w:szCs w:val="22"/>
                <w:lang w:val="es-ES"/>
              </w:rPr>
            </w:pPr>
            <w:r w:rsidRPr="00450292">
              <w:rPr>
                <w:b w:val="0"/>
                <w:sz w:val="22"/>
                <w:szCs w:val="22"/>
                <w:lang w:val="es-ES"/>
              </w:rPr>
              <w:t>Condiciones Generales de Trabajo vigentes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0B4" w:rsidRPr="00450292" w:rsidRDefault="007810B4" w:rsidP="007810B4">
            <w:pPr>
              <w:jc w:val="center"/>
              <w:rPr>
                <w:sz w:val="22"/>
                <w:szCs w:val="22"/>
                <w:lang w:val="es-ES"/>
              </w:rPr>
            </w:pPr>
            <w:r w:rsidRPr="00450292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7810B4" w:rsidTr="007810B4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0B4" w:rsidRPr="002705D9" w:rsidRDefault="007810B4" w:rsidP="007810B4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2705D9">
              <w:rPr>
                <w:b w:val="0"/>
                <w:sz w:val="22"/>
                <w:szCs w:val="22"/>
                <w:lang w:val="es-ES"/>
              </w:rPr>
              <w:t>Manual de Organización Específico de la D.G.R.H.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0B4" w:rsidRPr="002705D9" w:rsidRDefault="007810B4" w:rsidP="007810B4">
            <w:pPr>
              <w:jc w:val="center"/>
              <w:rPr>
                <w:sz w:val="22"/>
                <w:szCs w:val="22"/>
                <w:lang w:val="es-ES"/>
              </w:rPr>
            </w:pPr>
            <w:r w:rsidRPr="002705D9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7810B4" w:rsidTr="007810B4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0B4" w:rsidRPr="002705D9" w:rsidRDefault="007810B4" w:rsidP="007810B4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4E6EC6">
              <w:rPr>
                <w:b w:val="0"/>
                <w:sz w:val="22"/>
                <w:szCs w:val="22"/>
                <w:lang w:val="es-ES"/>
              </w:rPr>
              <w:t>Manual de Percepciones de los Servidor</w:t>
            </w:r>
            <w:r>
              <w:rPr>
                <w:b w:val="0"/>
                <w:sz w:val="22"/>
                <w:szCs w:val="22"/>
                <w:lang w:val="es-ES"/>
              </w:rPr>
              <w:t xml:space="preserve">es Públicos de las Dependencias </w:t>
            </w:r>
            <w:r w:rsidRPr="004E6EC6">
              <w:rPr>
                <w:b w:val="0"/>
                <w:sz w:val="22"/>
                <w:szCs w:val="22"/>
                <w:lang w:val="es-ES"/>
              </w:rPr>
              <w:t>y Entidades de la Administración Pública Federal.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0B4" w:rsidRPr="002705D9" w:rsidRDefault="007810B4" w:rsidP="007810B4">
            <w:pPr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7810B4" w:rsidTr="007810B4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0B4" w:rsidRPr="002705D9" w:rsidRDefault="007810B4" w:rsidP="007810B4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2705D9">
              <w:rPr>
                <w:b w:val="0"/>
                <w:sz w:val="22"/>
                <w:szCs w:val="22"/>
                <w:lang w:val="es-ES"/>
              </w:rPr>
              <w:t xml:space="preserve">Manual de Procedimientos de </w:t>
            </w:r>
            <w:smartTag w:uri="urn:schemas-microsoft-com:office:smarttags" w:element="PersonName">
              <w:smartTagPr>
                <w:attr w:name="ProductID" w:val="la Coordinaci￳n Administrativa"/>
              </w:smartTagPr>
              <w:r w:rsidRPr="002705D9">
                <w:rPr>
                  <w:b w:val="0"/>
                  <w:sz w:val="22"/>
                  <w:szCs w:val="22"/>
                  <w:lang w:val="es-ES"/>
                </w:rPr>
                <w:t>la Coordinación Administrativa</w:t>
              </w:r>
            </w:smartTag>
            <w:r w:rsidRPr="002705D9">
              <w:rPr>
                <w:b w:val="0"/>
                <w:sz w:val="22"/>
                <w:szCs w:val="22"/>
                <w:lang w:val="es-ES"/>
              </w:rPr>
              <w:t xml:space="preserve"> del D.G.R.H.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0B4" w:rsidRPr="002705D9" w:rsidRDefault="007810B4" w:rsidP="007810B4">
            <w:pPr>
              <w:jc w:val="center"/>
              <w:rPr>
                <w:rFonts w:cs="Arial"/>
                <w:sz w:val="22"/>
                <w:szCs w:val="22"/>
              </w:rPr>
            </w:pPr>
            <w:r w:rsidRPr="002705D9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7810B4" w:rsidTr="007810B4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0B4" w:rsidRPr="002705D9" w:rsidRDefault="007810B4" w:rsidP="007810B4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2705D9">
              <w:rPr>
                <w:rFonts w:cs="Arial"/>
                <w:b w:val="0"/>
                <w:sz w:val="22"/>
                <w:szCs w:val="22"/>
                <w:lang w:val="es-ES"/>
              </w:rPr>
              <w:t>Tabulador de Sueldos y Salarios de la SSA.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0B4" w:rsidRPr="002705D9" w:rsidRDefault="007810B4" w:rsidP="007810B4">
            <w:pPr>
              <w:jc w:val="center"/>
              <w:rPr>
                <w:rFonts w:cs="Arial"/>
                <w:sz w:val="22"/>
                <w:szCs w:val="22"/>
              </w:rPr>
            </w:pPr>
            <w:r w:rsidRPr="002705D9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7.0 </w:t>
      </w:r>
      <w:r>
        <w:rPr>
          <w:b/>
          <w:sz w:val="24"/>
          <w:lang w:val="es-ES"/>
        </w:rPr>
        <w:tab/>
      </w:r>
      <w:r w:rsidR="00A72F10">
        <w:rPr>
          <w:b/>
          <w:sz w:val="24"/>
          <w:lang w:val="es-ES"/>
        </w:rPr>
        <w:t>REGISTROS</w:t>
      </w: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595"/>
        <w:gridCol w:w="3665"/>
        <w:gridCol w:w="2962"/>
      </w:tblGrid>
      <w:tr w:rsidR="007810B4" w:rsidTr="007810B4">
        <w:tc>
          <w:tcPr>
            <w:tcW w:w="212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7810B4" w:rsidRPr="008D1406" w:rsidRDefault="007810B4" w:rsidP="007810B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8D1406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7810B4" w:rsidRPr="008D1406" w:rsidRDefault="007810B4" w:rsidP="007810B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8D1406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7810B4" w:rsidRPr="008D1406" w:rsidRDefault="007810B4" w:rsidP="007810B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8D1406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7810B4" w:rsidRPr="008D1406" w:rsidRDefault="007810B4" w:rsidP="007810B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8D1406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7810B4" w:rsidRPr="008D1406" w:rsidRDefault="007810B4" w:rsidP="007810B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8D1406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7810B4" w:rsidRPr="008D1406" w:rsidRDefault="007810B4" w:rsidP="007810B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8D1406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7810B4" w:rsidTr="007810B4">
        <w:tc>
          <w:tcPr>
            <w:tcW w:w="2128" w:type="dxa"/>
            <w:vAlign w:val="center"/>
          </w:tcPr>
          <w:p w:rsidR="007810B4" w:rsidRPr="009A2465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Nómina</w:t>
            </w:r>
          </w:p>
        </w:tc>
        <w:tc>
          <w:tcPr>
            <w:tcW w:w="1486" w:type="dxa"/>
            <w:vAlign w:val="center"/>
          </w:tcPr>
          <w:p w:rsidR="007810B4" w:rsidRPr="009A2465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5 Años</w:t>
            </w:r>
          </w:p>
        </w:tc>
        <w:tc>
          <w:tcPr>
            <w:tcW w:w="3686" w:type="dxa"/>
            <w:vAlign w:val="center"/>
          </w:tcPr>
          <w:p w:rsidR="007810B4" w:rsidRPr="009A2465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sz w:val="22"/>
                <w:szCs w:val="22"/>
              </w:rPr>
              <w:t>Coordinación Administrativa (Área de Recursos Humanos por conducto del Pagador Habilitado)</w:t>
            </w:r>
          </w:p>
        </w:tc>
        <w:tc>
          <w:tcPr>
            <w:tcW w:w="2976" w:type="dxa"/>
            <w:vAlign w:val="center"/>
          </w:tcPr>
          <w:p w:rsidR="007810B4" w:rsidRPr="009A2465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7810B4" w:rsidTr="007810B4">
        <w:tc>
          <w:tcPr>
            <w:tcW w:w="2128" w:type="dxa"/>
            <w:vAlign w:val="center"/>
          </w:tcPr>
          <w:p w:rsidR="007810B4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Comprobantes de pago y/o cheques</w:t>
            </w:r>
          </w:p>
        </w:tc>
        <w:tc>
          <w:tcPr>
            <w:tcW w:w="1486" w:type="dxa"/>
            <w:vAlign w:val="center"/>
          </w:tcPr>
          <w:p w:rsidR="007810B4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5 Años</w:t>
            </w:r>
          </w:p>
        </w:tc>
        <w:tc>
          <w:tcPr>
            <w:tcW w:w="3686" w:type="dxa"/>
            <w:vAlign w:val="center"/>
          </w:tcPr>
          <w:p w:rsidR="007810B4" w:rsidRDefault="007810B4" w:rsidP="007810B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 (Área de Recursos Humanos por conducto del Pagador Habilitado)</w:t>
            </w:r>
          </w:p>
        </w:tc>
        <w:tc>
          <w:tcPr>
            <w:tcW w:w="2976" w:type="dxa"/>
            <w:vAlign w:val="center"/>
          </w:tcPr>
          <w:p w:rsidR="007810B4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7810B4" w:rsidTr="007810B4">
        <w:tc>
          <w:tcPr>
            <w:tcW w:w="2128" w:type="dxa"/>
            <w:vAlign w:val="center"/>
          </w:tcPr>
          <w:p w:rsidR="007810B4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Nómina Extraordinaria</w:t>
            </w:r>
          </w:p>
        </w:tc>
        <w:tc>
          <w:tcPr>
            <w:tcW w:w="1486" w:type="dxa"/>
            <w:vAlign w:val="center"/>
          </w:tcPr>
          <w:p w:rsidR="007810B4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5 Años</w:t>
            </w:r>
          </w:p>
        </w:tc>
        <w:tc>
          <w:tcPr>
            <w:tcW w:w="3686" w:type="dxa"/>
            <w:vAlign w:val="center"/>
          </w:tcPr>
          <w:p w:rsidR="007810B4" w:rsidRDefault="007810B4" w:rsidP="007810B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 (Área de Recursos Humanos por conducto del Pagador Habilitado)</w:t>
            </w:r>
          </w:p>
        </w:tc>
        <w:tc>
          <w:tcPr>
            <w:tcW w:w="2976" w:type="dxa"/>
            <w:vAlign w:val="center"/>
          </w:tcPr>
          <w:p w:rsidR="007810B4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7810B4" w:rsidTr="007810B4">
        <w:tc>
          <w:tcPr>
            <w:tcW w:w="2128" w:type="dxa"/>
            <w:vAlign w:val="center"/>
          </w:tcPr>
          <w:p w:rsidR="007810B4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Formato de Responsiva</w:t>
            </w:r>
          </w:p>
        </w:tc>
        <w:tc>
          <w:tcPr>
            <w:tcW w:w="1486" w:type="dxa"/>
            <w:vAlign w:val="center"/>
          </w:tcPr>
          <w:p w:rsidR="007810B4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5 Años</w:t>
            </w:r>
          </w:p>
        </w:tc>
        <w:tc>
          <w:tcPr>
            <w:tcW w:w="3686" w:type="dxa"/>
            <w:vAlign w:val="center"/>
          </w:tcPr>
          <w:p w:rsidR="007810B4" w:rsidRDefault="007810B4" w:rsidP="007810B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 (Área de Recursos Humanos por conducto del Pagador Habilitado)</w:t>
            </w:r>
          </w:p>
        </w:tc>
        <w:tc>
          <w:tcPr>
            <w:tcW w:w="2976" w:type="dxa"/>
            <w:vAlign w:val="center"/>
          </w:tcPr>
          <w:p w:rsidR="007810B4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DGRH-DPE-PO-05-03</w:t>
            </w:r>
          </w:p>
        </w:tc>
      </w:tr>
      <w:tr w:rsidR="007810B4" w:rsidTr="007810B4">
        <w:tc>
          <w:tcPr>
            <w:tcW w:w="2128" w:type="dxa"/>
            <w:vAlign w:val="center"/>
          </w:tcPr>
          <w:p w:rsidR="007810B4" w:rsidRPr="007D5992" w:rsidRDefault="007810B4" w:rsidP="007810B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Formato de Comprobación de Nómina</w:t>
            </w:r>
          </w:p>
        </w:tc>
        <w:tc>
          <w:tcPr>
            <w:tcW w:w="1486" w:type="dxa"/>
            <w:vAlign w:val="center"/>
          </w:tcPr>
          <w:p w:rsidR="007810B4" w:rsidRPr="007D5992" w:rsidRDefault="007810B4" w:rsidP="007810B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686" w:type="dxa"/>
            <w:vAlign w:val="center"/>
          </w:tcPr>
          <w:p w:rsidR="007810B4" w:rsidRPr="007D5992" w:rsidRDefault="007810B4" w:rsidP="007810B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 (Área de Recursos Humanos por conducto del Pagador Habilitado)</w:t>
            </w:r>
          </w:p>
        </w:tc>
        <w:tc>
          <w:tcPr>
            <w:tcW w:w="2976" w:type="dxa"/>
            <w:vAlign w:val="center"/>
          </w:tcPr>
          <w:p w:rsidR="007810B4" w:rsidRPr="00E25ADB" w:rsidRDefault="007810B4" w:rsidP="007810B4">
            <w:pPr>
              <w:jc w:val="center"/>
              <w:rPr>
                <w:bCs/>
                <w:sz w:val="22"/>
                <w:szCs w:val="22"/>
              </w:rPr>
            </w:pPr>
            <w:r w:rsidRPr="00E25ADB">
              <w:rPr>
                <w:bCs/>
                <w:sz w:val="22"/>
                <w:szCs w:val="22"/>
              </w:rPr>
              <w:t>No aplica</w:t>
            </w:r>
          </w:p>
        </w:tc>
      </w:tr>
      <w:tr w:rsidR="007810B4" w:rsidTr="007810B4">
        <w:tc>
          <w:tcPr>
            <w:tcW w:w="2128" w:type="dxa"/>
            <w:vAlign w:val="center"/>
          </w:tcPr>
          <w:p w:rsidR="007810B4" w:rsidRDefault="007810B4" w:rsidP="007810B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Formato de Relación de cheques  cancelados</w:t>
            </w:r>
          </w:p>
        </w:tc>
        <w:tc>
          <w:tcPr>
            <w:tcW w:w="1486" w:type="dxa"/>
            <w:vAlign w:val="center"/>
          </w:tcPr>
          <w:p w:rsidR="007810B4" w:rsidRDefault="007810B4" w:rsidP="007810B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686" w:type="dxa"/>
            <w:vAlign w:val="center"/>
          </w:tcPr>
          <w:p w:rsidR="007810B4" w:rsidRDefault="007810B4" w:rsidP="007810B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 (Área de Recursos Humanos por conducto del Pagador Habilitado)</w:t>
            </w:r>
          </w:p>
        </w:tc>
        <w:tc>
          <w:tcPr>
            <w:tcW w:w="2976" w:type="dxa"/>
            <w:vAlign w:val="center"/>
          </w:tcPr>
          <w:p w:rsidR="007810B4" w:rsidRPr="00E25ADB" w:rsidRDefault="007810B4" w:rsidP="007810B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No aplica</w:t>
            </w:r>
          </w:p>
        </w:tc>
      </w:tr>
    </w:tbl>
    <w:p w:rsidR="00BC0047" w:rsidRDefault="00BC0047">
      <w:pPr>
        <w:rPr>
          <w:b/>
          <w:sz w:val="24"/>
          <w:lang w:val="es-ES"/>
        </w:rPr>
      </w:pPr>
    </w:p>
    <w:p w:rsidR="009C42BB" w:rsidRDefault="00A72F10" w:rsidP="007810B4">
      <w:pPr>
        <w:numPr>
          <w:ilvl w:val="0"/>
          <w:numId w:val="5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GLOSARIO</w:t>
      </w:r>
    </w:p>
    <w:p w:rsidR="007810B4" w:rsidRPr="007810B4" w:rsidRDefault="007810B4" w:rsidP="007810B4">
      <w:pPr>
        <w:ind w:left="705"/>
        <w:rPr>
          <w:b/>
          <w:sz w:val="24"/>
          <w:lang w:val="es-ES"/>
        </w:rPr>
      </w:pPr>
    </w:p>
    <w:p w:rsidR="007810B4" w:rsidRPr="007810B4" w:rsidRDefault="009C42BB" w:rsidP="007810B4">
      <w:pPr>
        <w:numPr>
          <w:ilvl w:val="1"/>
          <w:numId w:val="7"/>
        </w:numPr>
        <w:rPr>
          <w:bCs/>
          <w:sz w:val="22"/>
          <w:szCs w:val="22"/>
          <w:lang w:val="es-ES"/>
        </w:rPr>
      </w:pPr>
      <w:r w:rsidRPr="002C1B89">
        <w:rPr>
          <w:b/>
          <w:sz w:val="22"/>
          <w:szCs w:val="22"/>
          <w:lang w:val="es-ES"/>
        </w:rPr>
        <w:t xml:space="preserve">Personal de Base.- </w:t>
      </w:r>
      <w:r w:rsidR="00FD4A25">
        <w:rPr>
          <w:bCs/>
          <w:sz w:val="22"/>
          <w:szCs w:val="22"/>
          <w:lang w:val="es-ES"/>
        </w:rPr>
        <w:t>T</w:t>
      </w:r>
      <w:r w:rsidRPr="002C1B89">
        <w:rPr>
          <w:bCs/>
          <w:sz w:val="22"/>
          <w:szCs w:val="22"/>
          <w:lang w:val="es-ES"/>
        </w:rPr>
        <w:t>rabajadores cuya situación laboral implica la inamovilidad y el desempeño de funciones distintas a las del personal de confianza.</w:t>
      </w:r>
    </w:p>
    <w:p w:rsidR="009A2465" w:rsidRPr="007810B4" w:rsidRDefault="009C42BB" w:rsidP="009A2465">
      <w:pPr>
        <w:numPr>
          <w:ilvl w:val="1"/>
          <w:numId w:val="7"/>
        </w:numPr>
        <w:rPr>
          <w:bCs/>
          <w:sz w:val="22"/>
          <w:szCs w:val="22"/>
          <w:lang w:val="es-ES"/>
        </w:rPr>
      </w:pPr>
      <w:r w:rsidRPr="002C1B89">
        <w:rPr>
          <w:b/>
          <w:sz w:val="22"/>
          <w:szCs w:val="22"/>
          <w:lang w:val="es-ES"/>
        </w:rPr>
        <w:t xml:space="preserve">Personal de Confianza.- </w:t>
      </w:r>
      <w:r w:rsidRPr="002C1B89">
        <w:rPr>
          <w:bCs/>
          <w:sz w:val="22"/>
          <w:szCs w:val="22"/>
          <w:lang w:val="es-ES"/>
        </w:rPr>
        <w:t>Servidores Públicos que toman decisiones en los diferentes ámbitos de atribución. Dirección, Inspección, etc</w:t>
      </w:r>
      <w:r w:rsidR="007810B4">
        <w:rPr>
          <w:bCs/>
          <w:sz w:val="22"/>
          <w:szCs w:val="22"/>
          <w:lang w:val="es-ES"/>
        </w:rPr>
        <w:t>.</w:t>
      </w:r>
    </w:p>
    <w:p w:rsidR="009A2465" w:rsidRPr="002C1B89" w:rsidRDefault="009A2465" w:rsidP="009A2465">
      <w:pPr>
        <w:rPr>
          <w:sz w:val="22"/>
          <w:szCs w:val="22"/>
        </w:rPr>
      </w:pPr>
      <w:r w:rsidRPr="00423BE9">
        <w:rPr>
          <w:rFonts w:cs="Arial"/>
          <w:bCs/>
          <w:sz w:val="22"/>
          <w:szCs w:val="22"/>
        </w:rPr>
        <w:lastRenderedPageBreak/>
        <w:t>8.</w:t>
      </w:r>
      <w:r w:rsidR="00BC0047">
        <w:rPr>
          <w:rFonts w:cs="Arial"/>
          <w:bCs/>
          <w:sz w:val="22"/>
          <w:szCs w:val="22"/>
        </w:rPr>
        <w:t>3</w:t>
      </w:r>
      <w:r w:rsidRPr="002C1B89">
        <w:rPr>
          <w:rFonts w:cs="Arial"/>
          <w:b/>
          <w:bCs/>
          <w:sz w:val="22"/>
          <w:szCs w:val="22"/>
        </w:rPr>
        <w:t xml:space="preserve">      E</w:t>
      </w:r>
      <w:r w:rsidRPr="002C1B89">
        <w:rPr>
          <w:b/>
          <w:sz w:val="22"/>
          <w:szCs w:val="22"/>
        </w:rPr>
        <w:t xml:space="preserve">xpediente.- </w:t>
      </w:r>
      <w:r w:rsidR="00FD4A25">
        <w:rPr>
          <w:sz w:val="22"/>
          <w:szCs w:val="22"/>
        </w:rPr>
        <w:t>C</w:t>
      </w:r>
      <w:r w:rsidRPr="002C1B89">
        <w:rPr>
          <w:sz w:val="22"/>
          <w:szCs w:val="22"/>
        </w:rPr>
        <w:t>onjunto de documentos que constituye la historia de un asunto.</w:t>
      </w:r>
    </w:p>
    <w:p w:rsidR="009A2465" w:rsidRPr="002C1B89" w:rsidRDefault="009A2465" w:rsidP="009A2465">
      <w:pPr>
        <w:rPr>
          <w:sz w:val="22"/>
          <w:szCs w:val="22"/>
        </w:rPr>
      </w:pPr>
    </w:p>
    <w:p w:rsidR="009A2465" w:rsidRPr="002C1B89" w:rsidRDefault="00BC0047" w:rsidP="00D2702F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8.4</w:t>
      </w:r>
      <w:r w:rsidR="00423BE9">
        <w:rPr>
          <w:b/>
          <w:sz w:val="22"/>
          <w:szCs w:val="22"/>
        </w:rPr>
        <w:t xml:space="preserve">  </w:t>
      </w:r>
      <w:r w:rsidR="009A2465" w:rsidRPr="002C1B89">
        <w:rPr>
          <w:b/>
          <w:sz w:val="22"/>
          <w:szCs w:val="22"/>
        </w:rPr>
        <w:t xml:space="preserve">Función.- </w:t>
      </w:r>
      <w:r w:rsidR="009A2465" w:rsidRPr="002C1B89">
        <w:rPr>
          <w:sz w:val="22"/>
          <w:szCs w:val="22"/>
        </w:rPr>
        <w:t xml:space="preserve">Conjunto de actividades afines y coordinadas necesarias para alcanzar un </w:t>
      </w:r>
      <w:r w:rsidR="009A2465" w:rsidRPr="002C1B89">
        <w:rPr>
          <w:sz w:val="22"/>
          <w:szCs w:val="22"/>
        </w:rPr>
        <w:tab/>
        <w:t>objetivo.</w:t>
      </w:r>
    </w:p>
    <w:p w:rsidR="00496B25" w:rsidRPr="002C1B89" w:rsidRDefault="00496B25" w:rsidP="00496B25">
      <w:pPr>
        <w:rPr>
          <w:sz w:val="22"/>
          <w:szCs w:val="22"/>
        </w:rPr>
      </w:pPr>
    </w:p>
    <w:p w:rsidR="002F1993" w:rsidRPr="002C1B89" w:rsidRDefault="002F1993" w:rsidP="00BC0047">
      <w:pPr>
        <w:numPr>
          <w:ilvl w:val="1"/>
          <w:numId w:val="16"/>
        </w:numPr>
        <w:ind w:left="709" w:hanging="709"/>
        <w:rPr>
          <w:sz w:val="22"/>
          <w:szCs w:val="22"/>
        </w:rPr>
      </w:pPr>
      <w:r w:rsidRPr="002C1B89">
        <w:rPr>
          <w:b/>
          <w:sz w:val="22"/>
          <w:szCs w:val="22"/>
        </w:rPr>
        <w:t>Condiciones Generales de Trabajo.-</w:t>
      </w:r>
      <w:r w:rsidR="00FD4A25">
        <w:rPr>
          <w:sz w:val="22"/>
          <w:szCs w:val="22"/>
        </w:rPr>
        <w:t xml:space="preserve"> D</w:t>
      </w:r>
      <w:r w:rsidRPr="002C1B89">
        <w:rPr>
          <w:sz w:val="22"/>
          <w:szCs w:val="22"/>
        </w:rPr>
        <w:t xml:space="preserve">ocumento que emite el titular de la </w:t>
      </w:r>
      <w:r w:rsidR="00D2702F" w:rsidRPr="002C1B89">
        <w:rPr>
          <w:sz w:val="22"/>
          <w:szCs w:val="22"/>
        </w:rPr>
        <w:tab/>
      </w:r>
      <w:r w:rsidRPr="002C1B89">
        <w:rPr>
          <w:sz w:val="22"/>
          <w:szCs w:val="22"/>
        </w:rPr>
        <w:t xml:space="preserve">dependencia, </w:t>
      </w:r>
      <w:r w:rsidR="00423BE9">
        <w:rPr>
          <w:sz w:val="22"/>
          <w:szCs w:val="22"/>
        </w:rPr>
        <w:t xml:space="preserve"> </w:t>
      </w:r>
      <w:r w:rsidRPr="002C1B89">
        <w:rPr>
          <w:sz w:val="22"/>
          <w:szCs w:val="22"/>
        </w:rPr>
        <w:t>tomando en cuenta la opinión del sindicato, que debe cont</w:t>
      </w:r>
      <w:r w:rsidR="00423BE9">
        <w:rPr>
          <w:sz w:val="22"/>
          <w:szCs w:val="22"/>
        </w:rPr>
        <w:t xml:space="preserve">ener las normas laborales según las </w:t>
      </w:r>
      <w:r w:rsidRPr="002C1B89">
        <w:rPr>
          <w:sz w:val="22"/>
          <w:szCs w:val="22"/>
        </w:rPr>
        <w:t xml:space="preserve">cuales se regula e implementa el mejoramiento de prestación de servicios de los </w:t>
      </w:r>
      <w:r w:rsidR="00423BE9">
        <w:rPr>
          <w:sz w:val="22"/>
          <w:szCs w:val="22"/>
        </w:rPr>
        <w:t xml:space="preserve">trabajadores; </w:t>
      </w:r>
      <w:r w:rsidRPr="002C1B89">
        <w:rPr>
          <w:sz w:val="22"/>
          <w:szCs w:val="22"/>
        </w:rPr>
        <w:t xml:space="preserve">dicho documento puede ser revisable cada tres años, surtirá sus efectos a </w:t>
      </w:r>
      <w:r w:rsidR="00423BE9">
        <w:rPr>
          <w:sz w:val="22"/>
          <w:szCs w:val="22"/>
        </w:rPr>
        <w:t xml:space="preserve">partir </w:t>
      </w:r>
      <w:r w:rsidRPr="002C1B89">
        <w:rPr>
          <w:sz w:val="22"/>
          <w:szCs w:val="22"/>
        </w:rPr>
        <w:t>de la fecha que se deposite en el tribunal federal de conciliación y arbitraje.</w:t>
      </w:r>
    </w:p>
    <w:p w:rsidR="00496B25" w:rsidRPr="002C1B89" w:rsidRDefault="00496B25" w:rsidP="00496B25">
      <w:pPr>
        <w:rPr>
          <w:sz w:val="22"/>
          <w:szCs w:val="22"/>
        </w:rPr>
      </w:pPr>
    </w:p>
    <w:p w:rsidR="00496B25" w:rsidRPr="002C1B89" w:rsidRDefault="00496B25" w:rsidP="00BC0047">
      <w:pPr>
        <w:numPr>
          <w:ilvl w:val="1"/>
          <w:numId w:val="16"/>
        </w:numPr>
        <w:ind w:left="709" w:hanging="709"/>
        <w:rPr>
          <w:sz w:val="22"/>
          <w:szCs w:val="22"/>
        </w:rPr>
      </w:pPr>
      <w:r w:rsidRPr="002C1B89">
        <w:rPr>
          <w:b/>
          <w:sz w:val="22"/>
          <w:szCs w:val="22"/>
        </w:rPr>
        <w:t xml:space="preserve">Tabulador de Sueldos.- </w:t>
      </w:r>
      <w:r w:rsidR="00FD4A25">
        <w:rPr>
          <w:sz w:val="22"/>
          <w:szCs w:val="22"/>
        </w:rPr>
        <w:t>D</w:t>
      </w:r>
      <w:r w:rsidRPr="002C1B89">
        <w:rPr>
          <w:sz w:val="22"/>
          <w:szCs w:val="22"/>
        </w:rPr>
        <w:t>ocumento que delimita los niveles para retribuir un puesto genérico y permite flexibilidad a las dependencias o entidades para asignar sueldos a los cargos específicos de los mismos.</w:t>
      </w:r>
    </w:p>
    <w:p w:rsidR="00496B25" w:rsidRPr="002C1B89" w:rsidRDefault="00496B25" w:rsidP="00BC0047">
      <w:pPr>
        <w:ind w:left="709"/>
        <w:rPr>
          <w:b/>
          <w:sz w:val="22"/>
          <w:szCs w:val="22"/>
        </w:rPr>
      </w:pPr>
    </w:p>
    <w:p w:rsidR="00496B25" w:rsidRPr="002C1B89" w:rsidRDefault="00496B25" w:rsidP="00BC0047">
      <w:pPr>
        <w:numPr>
          <w:ilvl w:val="1"/>
          <w:numId w:val="16"/>
        </w:numPr>
        <w:ind w:left="709" w:hanging="709"/>
        <w:rPr>
          <w:sz w:val="22"/>
          <w:szCs w:val="22"/>
        </w:rPr>
      </w:pPr>
      <w:r w:rsidRPr="002C1B89">
        <w:rPr>
          <w:b/>
          <w:sz w:val="22"/>
          <w:szCs w:val="22"/>
        </w:rPr>
        <w:t xml:space="preserve">Sueldo.- </w:t>
      </w:r>
      <w:r w:rsidR="00FD4A25">
        <w:rPr>
          <w:sz w:val="22"/>
          <w:szCs w:val="22"/>
        </w:rPr>
        <w:t>R</w:t>
      </w:r>
      <w:r w:rsidRPr="002C1B89">
        <w:rPr>
          <w:sz w:val="22"/>
          <w:szCs w:val="22"/>
        </w:rPr>
        <w:t xml:space="preserve">etribución monetaria que se le da al empleado en pago a un servicio prestado o </w:t>
      </w:r>
      <w:r w:rsidR="00BC0047">
        <w:rPr>
          <w:sz w:val="22"/>
          <w:szCs w:val="22"/>
        </w:rPr>
        <w:t xml:space="preserve"> </w:t>
      </w:r>
      <w:r w:rsidRPr="002C1B89">
        <w:rPr>
          <w:sz w:val="22"/>
          <w:szCs w:val="22"/>
        </w:rPr>
        <w:t>trabajo realizado.</w:t>
      </w:r>
    </w:p>
    <w:p w:rsidR="00D2702F" w:rsidRPr="002C1B89" w:rsidRDefault="00D2702F" w:rsidP="00D2702F">
      <w:pPr>
        <w:rPr>
          <w:sz w:val="22"/>
          <w:szCs w:val="22"/>
        </w:rPr>
      </w:pPr>
    </w:p>
    <w:p w:rsidR="00496B25" w:rsidRPr="002C1B89" w:rsidRDefault="00BC0047" w:rsidP="00BC0047">
      <w:pPr>
        <w:numPr>
          <w:ilvl w:val="1"/>
          <w:numId w:val="16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  <w:r w:rsidR="00D2702F" w:rsidRPr="002C1B89">
        <w:rPr>
          <w:b/>
          <w:bCs/>
          <w:sz w:val="22"/>
          <w:szCs w:val="22"/>
        </w:rPr>
        <w:t xml:space="preserve">Salario.- </w:t>
      </w:r>
      <w:r w:rsidR="00FD4A25">
        <w:rPr>
          <w:bCs/>
          <w:sz w:val="22"/>
          <w:szCs w:val="22"/>
        </w:rPr>
        <w:t>R</w:t>
      </w:r>
      <w:r w:rsidR="00D2702F" w:rsidRPr="002C1B89">
        <w:rPr>
          <w:bCs/>
          <w:sz w:val="22"/>
          <w:szCs w:val="22"/>
        </w:rPr>
        <w:t>etribución que debe pagar la dependencia al trabajador por su trabajo.</w:t>
      </w:r>
    </w:p>
    <w:p w:rsidR="00D2702F" w:rsidRPr="002C1B89" w:rsidRDefault="00D2702F" w:rsidP="00D2702F">
      <w:pPr>
        <w:rPr>
          <w:bCs/>
          <w:sz w:val="22"/>
          <w:szCs w:val="22"/>
        </w:rPr>
      </w:pPr>
    </w:p>
    <w:p w:rsidR="00BC0047" w:rsidRDefault="00BC0047" w:rsidP="00BC0047">
      <w:pPr>
        <w:numPr>
          <w:ilvl w:val="1"/>
          <w:numId w:val="16"/>
        </w:numPr>
        <w:rPr>
          <w:bCs/>
          <w:sz w:val="22"/>
          <w:szCs w:val="22"/>
          <w:lang w:val="es-ES"/>
        </w:rPr>
      </w:pPr>
      <w:r>
        <w:rPr>
          <w:b/>
          <w:bCs/>
          <w:sz w:val="22"/>
          <w:szCs w:val="22"/>
        </w:rPr>
        <w:t xml:space="preserve">      </w:t>
      </w:r>
      <w:r w:rsidR="00D2702F" w:rsidRPr="002C1B89">
        <w:rPr>
          <w:b/>
          <w:bCs/>
          <w:sz w:val="22"/>
          <w:szCs w:val="22"/>
        </w:rPr>
        <w:t>P</w:t>
      </w:r>
      <w:proofErr w:type="spellStart"/>
      <w:r w:rsidR="00D2702F" w:rsidRPr="002C1B89">
        <w:rPr>
          <w:b/>
          <w:bCs/>
          <w:sz w:val="22"/>
          <w:szCs w:val="22"/>
          <w:lang w:val="es-ES"/>
        </w:rPr>
        <w:t>agador</w:t>
      </w:r>
      <w:proofErr w:type="spellEnd"/>
      <w:r w:rsidR="00D2702F" w:rsidRPr="002C1B89">
        <w:rPr>
          <w:b/>
          <w:bCs/>
          <w:sz w:val="22"/>
          <w:szCs w:val="22"/>
          <w:lang w:val="es-ES"/>
        </w:rPr>
        <w:t xml:space="preserve"> Habilitado.- </w:t>
      </w:r>
      <w:r w:rsidR="00D2702F" w:rsidRPr="00423BE9">
        <w:rPr>
          <w:bCs/>
          <w:sz w:val="22"/>
          <w:szCs w:val="22"/>
          <w:lang w:val="es-ES"/>
        </w:rPr>
        <w:t>P</w:t>
      </w:r>
      <w:r w:rsidR="00D2702F" w:rsidRPr="002C1B89">
        <w:rPr>
          <w:bCs/>
          <w:sz w:val="22"/>
          <w:szCs w:val="22"/>
          <w:lang w:val="es-ES"/>
        </w:rPr>
        <w:t xml:space="preserve">ersona responsable para pagar a los empleados de la secretaria, </w:t>
      </w:r>
      <w:r w:rsidR="002C1B89">
        <w:rPr>
          <w:bCs/>
          <w:sz w:val="22"/>
          <w:szCs w:val="22"/>
          <w:lang w:val="es-ES"/>
        </w:rPr>
        <w:tab/>
      </w:r>
      <w:r w:rsidR="00D2702F" w:rsidRPr="002C1B89">
        <w:rPr>
          <w:bCs/>
          <w:sz w:val="22"/>
          <w:szCs w:val="22"/>
          <w:lang w:val="es-ES"/>
        </w:rPr>
        <w:t>debiendo ser habilitado para manejar fondos y valores, por la tesorería de la federación.</w:t>
      </w:r>
    </w:p>
    <w:p w:rsidR="00BC0047" w:rsidRDefault="00BC0047" w:rsidP="00BC0047">
      <w:pPr>
        <w:pStyle w:val="Prrafodelista"/>
        <w:rPr>
          <w:b/>
          <w:bCs/>
          <w:sz w:val="22"/>
          <w:szCs w:val="22"/>
          <w:lang w:val="es-ES"/>
        </w:rPr>
      </w:pPr>
    </w:p>
    <w:p w:rsidR="00BC0047" w:rsidRPr="007810B4" w:rsidRDefault="00BC0047" w:rsidP="007810B4">
      <w:pPr>
        <w:numPr>
          <w:ilvl w:val="1"/>
          <w:numId w:val="16"/>
        </w:numPr>
        <w:ind w:left="709" w:hanging="709"/>
        <w:rPr>
          <w:bCs/>
          <w:sz w:val="22"/>
          <w:szCs w:val="22"/>
          <w:lang w:val="es-ES"/>
        </w:rPr>
      </w:pPr>
      <w:r w:rsidRPr="00BC0047">
        <w:rPr>
          <w:b/>
          <w:bCs/>
          <w:sz w:val="22"/>
          <w:szCs w:val="22"/>
          <w:lang w:val="es-ES"/>
        </w:rPr>
        <w:t>Nó</w:t>
      </w:r>
      <w:r w:rsidR="00D2702F" w:rsidRPr="00BC0047">
        <w:rPr>
          <w:b/>
          <w:bCs/>
          <w:sz w:val="22"/>
          <w:szCs w:val="22"/>
          <w:lang w:val="es-ES"/>
        </w:rPr>
        <w:t xml:space="preserve">mina.- </w:t>
      </w:r>
      <w:r w:rsidR="00FD4A25">
        <w:rPr>
          <w:bCs/>
          <w:sz w:val="22"/>
          <w:szCs w:val="22"/>
          <w:lang w:val="es-ES"/>
        </w:rPr>
        <w:t>D</w:t>
      </w:r>
      <w:r w:rsidR="00D2702F" w:rsidRPr="00BC0047">
        <w:rPr>
          <w:bCs/>
          <w:sz w:val="22"/>
          <w:szCs w:val="22"/>
          <w:lang w:val="es-ES"/>
        </w:rPr>
        <w:t>ocumento que se genera para cada centro de trabajo como comprobante del pago de sueldos al personal adscrito; contiene el desglose correspondiente de percepciones y descuent</w:t>
      </w:r>
      <w:r w:rsidR="007810B4">
        <w:rPr>
          <w:bCs/>
          <w:sz w:val="22"/>
          <w:szCs w:val="22"/>
          <w:lang w:val="es-ES"/>
        </w:rPr>
        <w:t>os.</w:t>
      </w:r>
    </w:p>
    <w:p w:rsidR="00423BE9" w:rsidRDefault="00423BE9">
      <w:pPr>
        <w:rPr>
          <w:bCs/>
          <w:sz w:val="24"/>
          <w:lang w:val="es-ES"/>
        </w:rPr>
      </w:pPr>
    </w:p>
    <w:p w:rsidR="009C42BB" w:rsidRDefault="00A72F10">
      <w:pPr>
        <w:numPr>
          <w:ilvl w:val="0"/>
          <w:numId w:val="5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CAMBIOS DE ESTA VERSIÓN</w:t>
      </w:r>
    </w:p>
    <w:tbl>
      <w:tblPr>
        <w:tblpPr w:leftFromText="141" w:rightFromText="141" w:vertAnchor="text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017"/>
      </w:tblGrid>
      <w:tr w:rsidR="007810B4" w:rsidTr="007810B4">
        <w:trPr>
          <w:trHeight w:val="394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10B4" w:rsidRPr="009A2465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10B4" w:rsidRPr="009A2465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10B4" w:rsidRPr="009A2465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7810B4" w:rsidTr="007810B4">
        <w:trPr>
          <w:trHeight w:val="358"/>
        </w:trPr>
        <w:tc>
          <w:tcPr>
            <w:tcW w:w="2622" w:type="dxa"/>
            <w:vAlign w:val="center"/>
          </w:tcPr>
          <w:p w:rsidR="007810B4" w:rsidRPr="009A2465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2693" w:type="dxa"/>
            <w:vAlign w:val="center"/>
          </w:tcPr>
          <w:p w:rsidR="007810B4" w:rsidRPr="009A2465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5017" w:type="dxa"/>
            <w:vAlign w:val="center"/>
          </w:tcPr>
          <w:p w:rsidR="007810B4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  <w:p w:rsidR="007810B4" w:rsidRPr="009A2465" w:rsidRDefault="007810B4" w:rsidP="007810B4">
            <w:pPr>
              <w:jc w:val="center"/>
              <w:rPr>
                <w:bCs/>
                <w:sz w:val="22"/>
                <w:szCs w:val="22"/>
                <w:lang w:val="es-ES"/>
              </w:rPr>
            </w:pPr>
          </w:p>
        </w:tc>
      </w:tr>
    </w:tbl>
    <w:p w:rsidR="002C1B89" w:rsidRDefault="002C1B89">
      <w:pPr>
        <w:rPr>
          <w:b/>
          <w:sz w:val="24"/>
          <w:lang w:val="es-ES"/>
        </w:rPr>
      </w:pPr>
    </w:p>
    <w:p w:rsidR="009C42BB" w:rsidRPr="00423BE9" w:rsidRDefault="00A72F10" w:rsidP="00423BE9">
      <w:pPr>
        <w:numPr>
          <w:ilvl w:val="0"/>
          <w:numId w:val="5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ANEXOS </w:t>
      </w:r>
    </w:p>
    <w:p w:rsidR="002F1993" w:rsidRPr="002F1993" w:rsidRDefault="002F1993" w:rsidP="002F1993">
      <w:pPr>
        <w:rPr>
          <w:b/>
          <w:bCs/>
          <w:sz w:val="24"/>
          <w:szCs w:val="24"/>
          <w:lang w:val="es-ES"/>
        </w:rPr>
      </w:pPr>
    </w:p>
    <w:p w:rsidR="00423BE9" w:rsidRDefault="00423BE9" w:rsidP="00BC0047">
      <w:pPr>
        <w:numPr>
          <w:ilvl w:val="1"/>
          <w:numId w:val="5"/>
        </w:numPr>
        <w:tabs>
          <w:tab w:val="clear" w:pos="1273"/>
        </w:tabs>
        <w:ind w:left="709" w:hanging="709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Nómina</w:t>
      </w:r>
    </w:p>
    <w:p w:rsidR="00423BE9" w:rsidRDefault="00423BE9" w:rsidP="00BC0047">
      <w:pPr>
        <w:numPr>
          <w:ilvl w:val="1"/>
          <w:numId w:val="5"/>
        </w:numPr>
        <w:tabs>
          <w:tab w:val="clear" w:pos="1273"/>
          <w:tab w:val="num" w:pos="709"/>
        </w:tabs>
        <w:ind w:hanging="1273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Comprobantes de pago y/o cheques</w:t>
      </w:r>
    </w:p>
    <w:p w:rsidR="00423BE9" w:rsidRPr="00423BE9" w:rsidRDefault="00423BE9" w:rsidP="00BC0047">
      <w:pPr>
        <w:numPr>
          <w:ilvl w:val="1"/>
          <w:numId w:val="5"/>
        </w:numPr>
        <w:tabs>
          <w:tab w:val="clear" w:pos="1273"/>
        </w:tabs>
        <w:ind w:left="709" w:hanging="709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Nómina Extraordinaria</w:t>
      </w:r>
    </w:p>
    <w:p w:rsidR="003E39B1" w:rsidRPr="00423BE9" w:rsidRDefault="003E39B1" w:rsidP="00BC0047">
      <w:pPr>
        <w:numPr>
          <w:ilvl w:val="1"/>
          <w:numId w:val="5"/>
        </w:numPr>
        <w:tabs>
          <w:tab w:val="clear" w:pos="1273"/>
        </w:tabs>
        <w:ind w:left="709" w:hanging="709"/>
        <w:rPr>
          <w:bCs/>
          <w:sz w:val="22"/>
          <w:szCs w:val="22"/>
          <w:lang w:val="es-ES"/>
        </w:rPr>
      </w:pPr>
      <w:r w:rsidRPr="002C1B89">
        <w:rPr>
          <w:bCs/>
          <w:sz w:val="22"/>
          <w:szCs w:val="22"/>
          <w:lang w:val="es-ES"/>
        </w:rPr>
        <w:t>For</w:t>
      </w:r>
      <w:r w:rsidR="00436E53">
        <w:rPr>
          <w:bCs/>
          <w:sz w:val="22"/>
          <w:szCs w:val="22"/>
          <w:lang w:val="es-ES"/>
        </w:rPr>
        <w:t>mato de Responsiva</w:t>
      </w:r>
    </w:p>
    <w:p w:rsidR="002F1993" w:rsidRPr="002C1B89" w:rsidRDefault="00436E53" w:rsidP="00BC0047">
      <w:pPr>
        <w:numPr>
          <w:ilvl w:val="1"/>
          <w:numId w:val="5"/>
        </w:numPr>
        <w:tabs>
          <w:tab w:val="clear" w:pos="1273"/>
        </w:tabs>
        <w:ind w:left="709" w:hanging="709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Formato de </w:t>
      </w:r>
      <w:r w:rsidR="00D2702F" w:rsidRPr="002C1B89">
        <w:rPr>
          <w:bCs/>
          <w:sz w:val="22"/>
          <w:szCs w:val="22"/>
          <w:lang w:val="es-ES"/>
        </w:rPr>
        <w:t>Comprobación  de Nómina</w:t>
      </w:r>
    </w:p>
    <w:p w:rsidR="009C42BB" w:rsidRPr="007810B4" w:rsidRDefault="00436E53" w:rsidP="007810B4">
      <w:pPr>
        <w:numPr>
          <w:ilvl w:val="1"/>
          <w:numId w:val="5"/>
        </w:numPr>
        <w:tabs>
          <w:tab w:val="clear" w:pos="1273"/>
          <w:tab w:val="num" w:pos="709"/>
        </w:tabs>
        <w:ind w:hanging="1273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Formato de </w:t>
      </w:r>
      <w:r w:rsidR="003E39B1" w:rsidRPr="002C1B89">
        <w:rPr>
          <w:bCs/>
          <w:sz w:val="22"/>
          <w:szCs w:val="22"/>
          <w:lang w:val="es-ES"/>
        </w:rPr>
        <w:t>Relación de cheques cancelad</w:t>
      </w:r>
      <w:r w:rsidR="007810B4">
        <w:rPr>
          <w:bCs/>
          <w:sz w:val="22"/>
          <w:szCs w:val="22"/>
          <w:lang w:val="es-ES"/>
        </w:rPr>
        <w:t>os.</w:t>
      </w:r>
    </w:p>
    <w:sectPr w:rsidR="009C42BB" w:rsidRPr="007810B4" w:rsidSect="00D326D6">
      <w:headerReference w:type="default" r:id="rId10"/>
      <w:footerReference w:type="default" r:id="rId11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258" w:rsidRDefault="00615258">
      <w:r>
        <w:separator/>
      </w:r>
    </w:p>
  </w:endnote>
  <w:endnote w:type="continuationSeparator" w:id="0">
    <w:p w:rsidR="00615258" w:rsidRDefault="00615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276"/>
      <w:gridCol w:w="2802"/>
      <w:gridCol w:w="3170"/>
      <w:gridCol w:w="2870"/>
    </w:tblGrid>
    <w:tr w:rsidR="00D506E1" w:rsidRPr="00D506E1" w:rsidTr="00D506E1">
      <w:trPr>
        <w:cantSplit/>
        <w:trHeight w:val="313"/>
      </w:trPr>
      <w:tc>
        <w:tcPr>
          <w:tcW w:w="10118" w:type="dxa"/>
          <w:gridSpan w:val="4"/>
        </w:tcPr>
        <w:p w:rsidR="009C42BB" w:rsidRPr="00D506E1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D506E1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D506E1" w:rsidRPr="00D506E1" w:rsidTr="00D506E1">
      <w:trPr>
        <w:cantSplit/>
        <w:trHeight w:val="313"/>
      </w:trPr>
      <w:tc>
        <w:tcPr>
          <w:tcW w:w="1276" w:type="dxa"/>
        </w:tcPr>
        <w:p w:rsidR="009C42BB" w:rsidRPr="00D506E1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802" w:type="dxa"/>
        </w:tcPr>
        <w:p w:rsidR="009C42BB" w:rsidRPr="00D506E1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D506E1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</w:tcPr>
        <w:p w:rsidR="009C42BB" w:rsidRPr="00D506E1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D506E1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</w:tcPr>
        <w:p w:rsidR="009C42BB" w:rsidRPr="00D506E1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D506E1">
            <w:rPr>
              <w:b/>
              <w:color w:val="FFFFFF" w:themeColor="background1"/>
              <w:sz w:val="16"/>
            </w:rPr>
            <w:t>Autorizó</w:t>
          </w:r>
          <w:r w:rsidRPr="00D506E1">
            <w:rPr>
              <w:color w:val="FFFFFF" w:themeColor="background1"/>
              <w:sz w:val="16"/>
            </w:rPr>
            <w:t>:</w:t>
          </w:r>
        </w:p>
      </w:tc>
    </w:tr>
    <w:tr w:rsidR="00D506E1" w:rsidRPr="00D506E1" w:rsidTr="00D506E1">
      <w:trPr>
        <w:cantSplit/>
        <w:trHeight w:val="333"/>
      </w:trPr>
      <w:tc>
        <w:tcPr>
          <w:tcW w:w="1276" w:type="dxa"/>
        </w:tcPr>
        <w:p w:rsidR="009C42BB" w:rsidRPr="00D506E1" w:rsidRDefault="009C42BB">
          <w:pPr>
            <w:spacing w:before="60" w:after="60"/>
            <w:rPr>
              <w:color w:val="FFFFFF" w:themeColor="background1"/>
              <w:sz w:val="16"/>
            </w:rPr>
          </w:pPr>
          <w:r w:rsidRPr="00D506E1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802" w:type="dxa"/>
          <w:vAlign w:val="center"/>
        </w:tcPr>
        <w:p w:rsidR="009C42BB" w:rsidRPr="00D506E1" w:rsidRDefault="009A2465" w:rsidP="008A37D0">
          <w:pPr>
            <w:jc w:val="center"/>
            <w:rPr>
              <w:color w:val="FFFFFF" w:themeColor="background1"/>
              <w:sz w:val="16"/>
            </w:rPr>
          </w:pPr>
          <w:r w:rsidRPr="00D506E1">
            <w:rPr>
              <w:color w:val="FFFFFF" w:themeColor="background1"/>
              <w:sz w:val="16"/>
            </w:rPr>
            <w:t>L</w:t>
          </w:r>
          <w:r w:rsidR="002705D9" w:rsidRPr="00D506E1">
            <w:rPr>
              <w:color w:val="FFFFFF" w:themeColor="background1"/>
              <w:sz w:val="16"/>
            </w:rPr>
            <w:t>ic</w:t>
          </w:r>
          <w:r w:rsidRPr="00D506E1">
            <w:rPr>
              <w:color w:val="FFFFFF" w:themeColor="background1"/>
              <w:sz w:val="16"/>
            </w:rPr>
            <w:t xml:space="preserve">. </w:t>
          </w:r>
          <w:r w:rsidR="008A37D0" w:rsidRPr="00D506E1">
            <w:rPr>
              <w:color w:val="FFFFFF" w:themeColor="background1"/>
              <w:sz w:val="16"/>
            </w:rPr>
            <w:t>Verónica Calderón Boone</w:t>
          </w:r>
        </w:p>
      </w:tc>
      <w:tc>
        <w:tcPr>
          <w:tcW w:w="3170" w:type="dxa"/>
          <w:vAlign w:val="center"/>
        </w:tcPr>
        <w:p w:rsidR="009C42BB" w:rsidRPr="00D506E1" w:rsidRDefault="008A37D0">
          <w:pPr>
            <w:jc w:val="center"/>
            <w:rPr>
              <w:color w:val="FFFFFF" w:themeColor="background1"/>
              <w:sz w:val="16"/>
            </w:rPr>
          </w:pPr>
          <w:r w:rsidRPr="00D506E1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vAlign w:val="center"/>
        </w:tcPr>
        <w:p w:rsidR="009C42BB" w:rsidRPr="00D506E1" w:rsidRDefault="008A37D0" w:rsidP="008A37D0">
          <w:pPr>
            <w:jc w:val="center"/>
            <w:rPr>
              <w:color w:val="FFFFFF" w:themeColor="background1"/>
              <w:sz w:val="16"/>
            </w:rPr>
          </w:pPr>
          <w:r w:rsidRPr="00D506E1">
            <w:rPr>
              <w:color w:val="FFFFFF" w:themeColor="background1"/>
              <w:sz w:val="16"/>
            </w:rPr>
            <w:t>Lucía Andrade Manzano</w:t>
          </w:r>
        </w:p>
      </w:tc>
    </w:tr>
    <w:tr w:rsidR="00D506E1" w:rsidRPr="00D506E1" w:rsidTr="00D506E1">
      <w:trPr>
        <w:cantSplit/>
        <w:trHeight w:val="313"/>
      </w:trPr>
      <w:tc>
        <w:tcPr>
          <w:tcW w:w="1276" w:type="dxa"/>
        </w:tcPr>
        <w:p w:rsidR="008A37D0" w:rsidRPr="00D506E1" w:rsidRDefault="008A37D0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D506E1">
            <w:rPr>
              <w:b/>
              <w:color w:val="FFFFFF" w:themeColor="background1"/>
              <w:sz w:val="16"/>
            </w:rPr>
            <w:t>Cargo-Puesto</w:t>
          </w:r>
        </w:p>
      </w:tc>
      <w:tc>
        <w:tcPr>
          <w:tcW w:w="2802" w:type="dxa"/>
          <w:vAlign w:val="center"/>
        </w:tcPr>
        <w:p w:rsidR="008A37D0" w:rsidRPr="00D506E1" w:rsidRDefault="008A37D0">
          <w:pPr>
            <w:jc w:val="center"/>
            <w:rPr>
              <w:color w:val="FFFFFF" w:themeColor="background1"/>
              <w:sz w:val="16"/>
            </w:rPr>
          </w:pPr>
          <w:r w:rsidRPr="00D506E1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vAlign w:val="center"/>
        </w:tcPr>
        <w:p w:rsidR="008A37D0" w:rsidRPr="00D506E1" w:rsidRDefault="008A37D0">
          <w:pPr>
            <w:jc w:val="center"/>
            <w:rPr>
              <w:color w:val="FFFFFF" w:themeColor="background1"/>
              <w:sz w:val="16"/>
            </w:rPr>
          </w:pPr>
          <w:r w:rsidRPr="00D506E1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vAlign w:val="center"/>
        </w:tcPr>
        <w:p w:rsidR="008A37D0" w:rsidRPr="00D506E1" w:rsidRDefault="008A37D0">
          <w:pPr>
            <w:jc w:val="center"/>
            <w:rPr>
              <w:color w:val="FFFFFF" w:themeColor="background1"/>
              <w:sz w:val="16"/>
            </w:rPr>
          </w:pPr>
          <w:r w:rsidRPr="00D506E1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D506E1" w:rsidRPr="00D506E1" w:rsidTr="00D506E1">
      <w:trPr>
        <w:cantSplit/>
        <w:trHeight w:val="313"/>
      </w:trPr>
      <w:tc>
        <w:tcPr>
          <w:tcW w:w="1276" w:type="dxa"/>
        </w:tcPr>
        <w:p w:rsidR="009C42BB" w:rsidRPr="00D506E1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D506E1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802" w:type="dxa"/>
          <w:vAlign w:val="center"/>
        </w:tcPr>
        <w:p w:rsidR="009C42BB" w:rsidRPr="00D506E1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D506E1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D506E1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  <w:tr w:rsidR="00D506E1" w:rsidRPr="00D506E1" w:rsidTr="00D506E1">
      <w:trPr>
        <w:cantSplit/>
        <w:trHeight w:val="313"/>
      </w:trPr>
      <w:tc>
        <w:tcPr>
          <w:tcW w:w="1276" w:type="dxa"/>
        </w:tcPr>
        <w:p w:rsidR="009C42BB" w:rsidRPr="00D506E1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D506E1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802" w:type="dxa"/>
          <w:vAlign w:val="center"/>
        </w:tcPr>
        <w:p w:rsidR="009C42BB" w:rsidRPr="00D506E1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D506E1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D506E1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9C42BB" w:rsidRDefault="009C42BB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258" w:rsidRDefault="00615258">
      <w:r>
        <w:separator/>
      </w:r>
    </w:p>
  </w:footnote>
  <w:footnote w:type="continuationSeparator" w:id="0">
    <w:p w:rsidR="00615258" w:rsidRDefault="00615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25"/>
      <w:gridCol w:w="6355"/>
      <w:gridCol w:w="2268"/>
    </w:tblGrid>
    <w:tr w:rsidR="008A37D0" w:rsidTr="008A37D0">
      <w:trPr>
        <w:cantSplit/>
        <w:trHeight w:val="459"/>
      </w:trPr>
      <w:tc>
        <w:tcPr>
          <w:tcW w:w="1725" w:type="dxa"/>
          <w:vMerge w:val="restart"/>
          <w:vAlign w:val="center"/>
        </w:tcPr>
        <w:p w:rsidR="008A37D0" w:rsidRDefault="00D93092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01A8C484" wp14:editId="4287BB6B">
                <wp:simplePos x="0" y="0"/>
                <wp:positionH relativeFrom="column">
                  <wp:posOffset>12065</wp:posOffset>
                </wp:positionH>
                <wp:positionV relativeFrom="paragraph">
                  <wp:posOffset>186690</wp:posOffset>
                </wp:positionV>
                <wp:extent cx="977265" cy="648970"/>
                <wp:effectExtent l="19050" t="0" r="0" b="0"/>
                <wp:wrapNone/>
                <wp:docPr id="14" name="Image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648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355" w:type="dxa"/>
          <w:vAlign w:val="center"/>
        </w:tcPr>
        <w:p w:rsidR="008A37D0" w:rsidRDefault="008A37D0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2268" w:type="dxa"/>
          <w:vMerge w:val="restart"/>
          <w:vAlign w:val="center"/>
        </w:tcPr>
        <w:p w:rsidR="008A37D0" w:rsidRDefault="008A37D0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8A37D0" w:rsidRDefault="008A37D0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DGRH-CAD-PO-026</w:t>
          </w:r>
        </w:p>
        <w:p w:rsidR="008A37D0" w:rsidRPr="009A2465" w:rsidRDefault="008A37D0" w:rsidP="009A2465"/>
      </w:tc>
    </w:tr>
    <w:tr w:rsidR="008A37D0" w:rsidTr="008A37D0">
      <w:trPr>
        <w:cantSplit/>
        <w:trHeight w:val="306"/>
      </w:trPr>
      <w:tc>
        <w:tcPr>
          <w:tcW w:w="1725" w:type="dxa"/>
          <w:vMerge/>
          <w:vAlign w:val="center"/>
        </w:tcPr>
        <w:p w:rsidR="008A37D0" w:rsidRDefault="008A37D0">
          <w:pPr>
            <w:jc w:val="left"/>
            <w:rPr>
              <w:noProof/>
            </w:rPr>
          </w:pPr>
        </w:p>
      </w:tc>
      <w:tc>
        <w:tcPr>
          <w:tcW w:w="6355" w:type="dxa"/>
          <w:vAlign w:val="center"/>
        </w:tcPr>
        <w:p w:rsidR="008A37D0" w:rsidRDefault="008A37D0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2268" w:type="dxa"/>
          <w:vMerge/>
          <w:vAlign w:val="center"/>
        </w:tcPr>
        <w:p w:rsidR="008A37D0" w:rsidRDefault="008A37D0">
          <w:pPr>
            <w:pStyle w:val="Ttulo5"/>
            <w:spacing w:before="60" w:after="60"/>
            <w:rPr>
              <w:b w:val="0"/>
            </w:rPr>
          </w:pPr>
        </w:p>
      </w:tc>
    </w:tr>
    <w:tr w:rsidR="008A37D0" w:rsidTr="008A37D0">
      <w:trPr>
        <w:cantSplit/>
        <w:trHeight w:val="371"/>
      </w:trPr>
      <w:tc>
        <w:tcPr>
          <w:tcW w:w="1725" w:type="dxa"/>
          <w:vMerge/>
        </w:tcPr>
        <w:p w:rsidR="008A37D0" w:rsidRDefault="008A37D0">
          <w:pPr>
            <w:pStyle w:val="Encabezado"/>
          </w:pPr>
        </w:p>
      </w:tc>
      <w:tc>
        <w:tcPr>
          <w:tcW w:w="6355" w:type="dxa"/>
          <w:vMerge w:val="restart"/>
          <w:vAlign w:val="center"/>
        </w:tcPr>
        <w:p w:rsidR="008A37D0" w:rsidRDefault="00D506E1">
          <w:pPr>
            <w:pStyle w:val="Encabezado"/>
          </w:pPr>
          <w:r>
            <w:t>166</w:t>
          </w:r>
          <w:r w:rsidR="008A37D0">
            <w:t xml:space="preserve">.- Procedimiento para el Pago de Nómina del Personal adscrito a la Dirección General de Recursos Humanos de </w:t>
          </w:r>
          <w:smartTag w:uri="urn:schemas-microsoft-com:office:smarttags" w:element="PersonName">
            <w:smartTagPr>
              <w:attr w:name="ProductID" w:val="la Secretaría"/>
            </w:smartTagPr>
            <w:r w:rsidR="008A37D0">
              <w:t>la Secretaría</w:t>
            </w:r>
          </w:smartTag>
          <w:r w:rsidR="008A37D0">
            <w:t xml:space="preserve"> de Salud </w:t>
          </w:r>
        </w:p>
      </w:tc>
      <w:tc>
        <w:tcPr>
          <w:tcW w:w="2268" w:type="dxa"/>
          <w:vAlign w:val="center"/>
        </w:tcPr>
        <w:p w:rsidR="008A37D0" w:rsidRDefault="008A37D0">
          <w:pPr>
            <w:pStyle w:val="Encabezado"/>
          </w:pPr>
          <w:r>
            <w:t>Rev. N/A</w:t>
          </w:r>
        </w:p>
      </w:tc>
    </w:tr>
    <w:tr w:rsidR="008A37D0" w:rsidTr="008A37D0">
      <w:trPr>
        <w:cantSplit/>
        <w:trHeight w:val="117"/>
      </w:trPr>
      <w:tc>
        <w:tcPr>
          <w:tcW w:w="1725" w:type="dxa"/>
          <w:vMerge/>
          <w:tcBorders>
            <w:bottom w:val="single" w:sz="4" w:space="0" w:color="auto"/>
          </w:tcBorders>
        </w:tcPr>
        <w:p w:rsidR="008A37D0" w:rsidRDefault="008A37D0">
          <w:pPr>
            <w:pStyle w:val="Encabezado"/>
          </w:pPr>
        </w:p>
      </w:tc>
      <w:tc>
        <w:tcPr>
          <w:tcW w:w="6355" w:type="dxa"/>
          <w:vMerge/>
          <w:tcBorders>
            <w:bottom w:val="single" w:sz="4" w:space="0" w:color="auto"/>
          </w:tcBorders>
          <w:vAlign w:val="center"/>
        </w:tcPr>
        <w:p w:rsidR="008A37D0" w:rsidRDefault="008A37D0">
          <w:pPr>
            <w:pStyle w:val="Encabezado"/>
          </w:pPr>
        </w:p>
      </w:tc>
      <w:tc>
        <w:tcPr>
          <w:tcW w:w="2268" w:type="dxa"/>
          <w:tcBorders>
            <w:bottom w:val="single" w:sz="4" w:space="0" w:color="auto"/>
          </w:tcBorders>
          <w:vAlign w:val="center"/>
        </w:tcPr>
        <w:p w:rsidR="008A37D0" w:rsidRDefault="008A37D0">
          <w:pPr>
            <w:pStyle w:val="Encabezado"/>
          </w:pPr>
          <w:r>
            <w:t>Hoja:</w:t>
          </w:r>
          <w:r>
            <w:rPr>
              <w:rStyle w:val="Nmerodepgina"/>
            </w:rPr>
            <w:t xml:space="preserve"> </w:t>
          </w:r>
          <w:r w:rsidR="00FC68EA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FC68EA">
            <w:rPr>
              <w:rStyle w:val="Nmerodepgina"/>
            </w:rPr>
            <w:fldChar w:fldCharType="separate"/>
          </w:r>
          <w:r w:rsidR="00925D8E">
            <w:rPr>
              <w:rStyle w:val="Nmerodepgina"/>
              <w:noProof/>
            </w:rPr>
            <w:t>1</w:t>
          </w:r>
          <w:r w:rsidR="00FC68EA"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de </w:t>
          </w:r>
          <w:r w:rsidR="00FC68EA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FC68EA">
            <w:rPr>
              <w:rStyle w:val="Nmerodepgina"/>
            </w:rPr>
            <w:fldChar w:fldCharType="separate"/>
          </w:r>
          <w:r w:rsidR="00925D8E">
            <w:rPr>
              <w:rStyle w:val="Nmerodepgina"/>
              <w:noProof/>
            </w:rPr>
            <w:t>8</w:t>
          </w:r>
          <w:r w:rsidR="00FC68EA">
            <w:rPr>
              <w:rStyle w:val="Nmerodepgina"/>
            </w:rPr>
            <w:fldChar w:fldCharType="end"/>
          </w:r>
        </w:p>
      </w:tc>
    </w:tr>
  </w:tbl>
  <w:p w:rsidR="009C42BB" w:rsidRDefault="009C42BB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7BB6"/>
    <w:multiLevelType w:val="multilevel"/>
    <w:tmpl w:val="81A4D82C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3"/>
        </w:tabs>
        <w:ind w:left="1273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4F603DB"/>
    <w:multiLevelType w:val="multilevel"/>
    <w:tmpl w:val="9B267E0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0B52698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1FB4AB5"/>
    <w:multiLevelType w:val="multilevel"/>
    <w:tmpl w:val="85A23B1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2D2B0723"/>
    <w:multiLevelType w:val="multilevel"/>
    <w:tmpl w:val="9F2241D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30904280"/>
    <w:multiLevelType w:val="multilevel"/>
    <w:tmpl w:val="79CC1150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73"/>
        </w:tabs>
        <w:ind w:left="1173" w:hanging="46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7">
    <w:nsid w:val="31F543F2"/>
    <w:multiLevelType w:val="multilevel"/>
    <w:tmpl w:val="D08C37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9">
    <w:nsid w:val="3C264AF0"/>
    <w:multiLevelType w:val="hybridMultilevel"/>
    <w:tmpl w:val="BAE80FF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9C4EEB"/>
    <w:multiLevelType w:val="multilevel"/>
    <w:tmpl w:val="D3F28F9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D1384A"/>
    <w:multiLevelType w:val="hybridMultilevel"/>
    <w:tmpl w:val="6F463B00"/>
    <w:lvl w:ilvl="0" w:tplc="2D84A5E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12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>
    <w:nsid w:val="626C0475"/>
    <w:multiLevelType w:val="multilevel"/>
    <w:tmpl w:val="D49E5FB2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63D954F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4D9364E"/>
    <w:multiLevelType w:val="multilevel"/>
    <w:tmpl w:val="0C662744"/>
    <w:lvl w:ilvl="0">
      <w:start w:val="1"/>
      <w:numFmt w:val="none"/>
      <w:lvlText w:val="2.1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5"/>
  </w:num>
  <w:num w:numId="5">
    <w:abstractNumId w:val="0"/>
  </w:num>
  <w:num w:numId="6">
    <w:abstractNumId w:val="13"/>
  </w:num>
  <w:num w:numId="7">
    <w:abstractNumId w:val="4"/>
  </w:num>
  <w:num w:numId="8">
    <w:abstractNumId w:val="10"/>
  </w:num>
  <w:num w:numId="9">
    <w:abstractNumId w:val="7"/>
  </w:num>
  <w:num w:numId="10">
    <w:abstractNumId w:val="11"/>
  </w:num>
  <w:num w:numId="11">
    <w:abstractNumId w:val="9"/>
  </w:num>
  <w:num w:numId="12">
    <w:abstractNumId w:val="1"/>
  </w:num>
  <w:num w:numId="13">
    <w:abstractNumId w:val="14"/>
  </w:num>
  <w:num w:numId="14">
    <w:abstractNumId w:val="3"/>
  </w:num>
  <w:num w:numId="15">
    <w:abstractNumId w:val="6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84E"/>
    <w:rsid w:val="00015A95"/>
    <w:rsid w:val="00096A50"/>
    <w:rsid w:val="000C7009"/>
    <w:rsid w:val="000D00D4"/>
    <w:rsid w:val="000D143C"/>
    <w:rsid w:val="000E261C"/>
    <w:rsid w:val="001407D5"/>
    <w:rsid w:val="00146F3F"/>
    <w:rsid w:val="00182F91"/>
    <w:rsid w:val="001B4679"/>
    <w:rsid w:val="001C3347"/>
    <w:rsid w:val="001E606C"/>
    <w:rsid w:val="00215FC6"/>
    <w:rsid w:val="0021794B"/>
    <w:rsid w:val="00217FF9"/>
    <w:rsid w:val="00243F34"/>
    <w:rsid w:val="002514FA"/>
    <w:rsid w:val="002561C1"/>
    <w:rsid w:val="002705D9"/>
    <w:rsid w:val="0029213A"/>
    <w:rsid w:val="002B477F"/>
    <w:rsid w:val="002C1B89"/>
    <w:rsid w:val="002F1993"/>
    <w:rsid w:val="0033272D"/>
    <w:rsid w:val="00392664"/>
    <w:rsid w:val="003932A5"/>
    <w:rsid w:val="0039782B"/>
    <w:rsid w:val="003C0590"/>
    <w:rsid w:val="003E39B1"/>
    <w:rsid w:val="00423BE9"/>
    <w:rsid w:val="00423D62"/>
    <w:rsid w:val="004303A4"/>
    <w:rsid w:val="00436E53"/>
    <w:rsid w:val="0044356E"/>
    <w:rsid w:val="00450292"/>
    <w:rsid w:val="00455224"/>
    <w:rsid w:val="00496B25"/>
    <w:rsid w:val="004C03E2"/>
    <w:rsid w:val="004D69AF"/>
    <w:rsid w:val="004F2D6D"/>
    <w:rsid w:val="00522358"/>
    <w:rsid w:val="0054294E"/>
    <w:rsid w:val="00556B86"/>
    <w:rsid w:val="0056142B"/>
    <w:rsid w:val="00562F35"/>
    <w:rsid w:val="005B752D"/>
    <w:rsid w:val="005C65FC"/>
    <w:rsid w:val="00615258"/>
    <w:rsid w:val="00622185"/>
    <w:rsid w:val="00624577"/>
    <w:rsid w:val="00676524"/>
    <w:rsid w:val="006B119E"/>
    <w:rsid w:val="006D1833"/>
    <w:rsid w:val="00716786"/>
    <w:rsid w:val="00716E58"/>
    <w:rsid w:val="00734E32"/>
    <w:rsid w:val="007474EB"/>
    <w:rsid w:val="00752889"/>
    <w:rsid w:val="007810B4"/>
    <w:rsid w:val="0078194D"/>
    <w:rsid w:val="007C69F8"/>
    <w:rsid w:val="007D4FFD"/>
    <w:rsid w:val="007D63E9"/>
    <w:rsid w:val="007D6AF3"/>
    <w:rsid w:val="007E19E2"/>
    <w:rsid w:val="007F5BFD"/>
    <w:rsid w:val="008A37D0"/>
    <w:rsid w:val="008D1406"/>
    <w:rsid w:val="008F79E7"/>
    <w:rsid w:val="00916A0E"/>
    <w:rsid w:val="00924C27"/>
    <w:rsid w:val="00925D8E"/>
    <w:rsid w:val="009537C9"/>
    <w:rsid w:val="009A2465"/>
    <w:rsid w:val="009C3B78"/>
    <w:rsid w:val="009C42BB"/>
    <w:rsid w:val="009C766E"/>
    <w:rsid w:val="009D5EF3"/>
    <w:rsid w:val="009F7959"/>
    <w:rsid w:val="00A06681"/>
    <w:rsid w:val="00A120D6"/>
    <w:rsid w:val="00A201F5"/>
    <w:rsid w:val="00A72F10"/>
    <w:rsid w:val="00A95A82"/>
    <w:rsid w:val="00A9644B"/>
    <w:rsid w:val="00AC4C91"/>
    <w:rsid w:val="00AF42F8"/>
    <w:rsid w:val="00B053B8"/>
    <w:rsid w:val="00B115A5"/>
    <w:rsid w:val="00B32089"/>
    <w:rsid w:val="00B44598"/>
    <w:rsid w:val="00B5246F"/>
    <w:rsid w:val="00BC0047"/>
    <w:rsid w:val="00BC40D3"/>
    <w:rsid w:val="00C50E20"/>
    <w:rsid w:val="00C54B5C"/>
    <w:rsid w:val="00C6686E"/>
    <w:rsid w:val="00C94EFB"/>
    <w:rsid w:val="00C95AE9"/>
    <w:rsid w:val="00C97309"/>
    <w:rsid w:val="00CC284E"/>
    <w:rsid w:val="00CC4657"/>
    <w:rsid w:val="00CE29E6"/>
    <w:rsid w:val="00CF293C"/>
    <w:rsid w:val="00D16B1E"/>
    <w:rsid w:val="00D17D1A"/>
    <w:rsid w:val="00D23D03"/>
    <w:rsid w:val="00D2702F"/>
    <w:rsid w:val="00D326D6"/>
    <w:rsid w:val="00D460E1"/>
    <w:rsid w:val="00D506E1"/>
    <w:rsid w:val="00D55280"/>
    <w:rsid w:val="00D77372"/>
    <w:rsid w:val="00D93092"/>
    <w:rsid w:val="00DC6E4C"/>
    <w:rsid w:val="00DC7DD2"/>
    <w:rsid w:val="00DD2963"/>
    <w:rsid w:val="00E209FA"/>
    <w:rsid w:val="00E216EB"/>
    <w:rsid w:val="00E25ADB"/>
    <w:rsid w:val="00E62308"/>
    <w:rsid w:val="00E77C89"/>
    <w:rsid w:val="00EC0EBE"/>
    <w:rsid w:val="00EC2B1C"/>
    <w:rsid w:val="00EF2811"/>
    <w:rsid w:val="00F27312"/>
    <w:rsid w:val="00F60972"/>
    <w:rsid w:val="00F63022"/>
    <w:rsid w:val="00F647C6"/>
    <w:rsid w:val="00FA2A38"/>
    <w:rsid w:val="00FB6A16"/>
    <w:rsid w:val="00FC68EA"/>
    <w:rsid w:val="00FD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477F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2B477F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2B477F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2B477F"/>
    <w:pPr>
      <w:keepNext/>
      <w:outlineLvl w:val="2"/>
    </w:pPr>
  </w:style>
  <w:style w:type="paragraph" w:styleId="Ttulo4">
    <w:name w:val="heading 4"/>
    <w:basedOn w:val="Normal"/>
    <w:next w:val="Normal"/>
    <w:qFormat/>
    <w:rsid w:val="002B477F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2B477F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2B477F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2B477F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2B477F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2B477F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2B477F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2B477F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2B477F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2B477F"/>
    <w:pPr>
      <w:jc w:val="center"/>
    </w:pPr>
  </w:style>
  <w:style w:type="character" w:styleId="Nmerodepgina">
    <w:name w:val="page number"/>
    <w:basedOn w:val="Fuentedeprrafopredeter"/>
    <w:rsid w:val="002B477F"/>
  </w:style>
  <w:style w:type="character" w:styleId="Hipervnculo">
    <w:name w:val="Hyperlink"/>
    <w:rsid w:val="002B477F"/>
    <w:rPr>
      <w:color w:val="0000FF"/>
      <w:u w:val="single"/>
    </w:rPr>
  </w:style>
  <w:style w:type="character" w:styleId="Hipervnculovisitado">
    <w:name w:val="FollowedHyperlink"/>
    <w:rsid w:val="002B477F"/>
    <w:rPr>
      <w:color w:val="800080"/>
      <w:u w:val="single"/>
    </w:rPr>
  </w:style>
  <w:style w:type="paragraph" w:styleId="Textoindependiente3">
    <w:name w:val="Body Text 3"/>
    <w:basedOn w:val="Normal"/>
    <w:rsid w:val="002B477F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2B477F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2B477F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2B477F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2B477F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2B477F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2B477F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2B477F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21794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7652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1485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9950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9</cp:revision>
  <cp:lastPrinted>2012-08-30T20:53:00Z</cp:lastPrinted>
  <dcterms:created xsi:type="dcterms:W3CDTF">2011-11-24T17:31:00Z</dcterms:created>
  <dcterms:modified xsi:type="dcterms:W3CDTF">2012-08-30T20:54:00Z</dcterms:modified>
</cp:coreProperties>
</file>