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header4.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C56BB" w:rsidRPr="0052431A" w:rsidRDefault="000C56BB" w:rsidP="0052431A">
      <w:pPr>
        <w:pStyle w:val="Encabezado"/>
        <w:tabs>
          <w:tab w:val="clear" w:pos="4252"/>
          <w:tab w:val="clear" w:pos="8504"/>
        </w:tabs>
        <w:spacing w:before="120" w:after="120" w:line="276" w:lineRule="auto"/>
        <w:rPr>
          <w:rFonts w:cs="Arial"/>
          <w:sz w:val="20"/>
        </w:rPr>
      </w:pPr>
    </w:p>
    <w:p w:rsidR="000C56BB" w:rsidRPr="0052431A" w:rsidRDefault="000C56BB" w:rsidP="0052431A">
      <w:pPr>
        <w:spacing w:before="120" w:after="120" w:line="276" w:lineRule="auto"/>
        <w:rPr>
          <w:rFonts w:ascii="Arial" w:hAnsi="Arial" w:cs="Arial"/>
        </w:rPr>
      </w:pPr>
    </w:p>
    <w:p w:rsidR="000C56BB" w:rsidRPr="0052431A" w:rsidRDefault="000C56BB" w:rsidP="0052431A">
      <w:pPr>
        <w:spacing w:before="120" w:after="120" w:line="276" w:lineRule="auto"/>
        <w:rPr>
          <w:rFonts w:ascii="Arial" w:hAnsi="Arial" w:cs="Arial"/>
        </w:rPr>
      </w:pPr>
    </w:p>
    <w:p w:rsidR="000C56BB" w:rsidRPr="0052431A" w:rsidRDefault="000C56BB" w:rsidP="0052431A">
      <w:pPr>
        <w:spacing w:before="120" w:after="120" w:line="276" w:lineRule="auto"/>
        <w:rPr>
          <w:rFonts w:ascii="Arial" w:hAnsi="Arial" w:cs="Arial"/>
        </w:rPr>
      </w:pPr>
    </w:p>
    <w:p w:rsidR="000C56BB" w:rsidRPr="0052431A" w:rsidRDefault="000C56BB" w:rsidP="0052431A">
      <w:pPr>
        <w:spacing w:before="120" w:after="120" w:line="276" w:lineRule="auto"/>
        <w:rPr>
          <w:rFonts w:ascii="Arial" w:hAnsi="Arial" w:cs="Arial"/>
        </w:rPr>
      </w:pPr>
    </w:p>
    <w:p w:rsidR="000C56BB" w:rsidRPr="0052431A" w:rsidRDefault="000C56BB" w:rsidP="0052431A">
      <w:pPr>
        <w:pStyle w:val="Encabezado"/>
        <w:tabs>
          <w:tab w:val="clear" w:pos="4252"/>
          <w:tab w:val="clear" w:pos="8504"/>
        </w:tabs>
        <w:spacing w:before="120" w:after="120" w:line="276" w:lineRule="auto"/>
        <w:rPr>
          <w:rFonts w:cs="Arial"/>
          <w:sz w:val="20"/>
        </w:rPr>
      </w:pPr>
    </w:p>
    <w:p w:rsidR="000C56BB" w:rsidRPr="0052431A" w:rsidRDefault="000C56BB" w:rsidP="0052431A">
      <w:pPr>
        <w:spacing w:before="120" w:after="120" w:line="276" w:lineRule="auto"/>
        <w:rPr>
          <w:rFonts w:ascii="Arial" w:hAnsi="Arial" w:cs="Arial"/>
        </w:rPr>
      </w:pPr>
    </w:p>
    <w:p w:rsidR="000C56BB" w:rsidRPr="0052431A" w:rsidRDefault="000C56BB" w:rsidP="0052431A">
      <w:pPr>
        <w:spacing w:before="120" w:after="120" w:line="276" w:lineRule="auto"/>
        <w:rPr>
          <w:rFonts w:ascii="Arial" w:hAnsi="Arial" w:cs="Arial"/>
        </w:rPr>
      </w:pPr>
    </w:p>
    <w:p w:rsidR="000C56BB" w:rsidRPr="0052431A" w:rsidRDefault="000C56BB" w:rsidP="0052431A">
      <w:pPr>
        <w:spacing w:before="120" w:after="120" w:line="276" w:lineRule="auto"/>
        <w:rPr>
          <w:rFonts w:ascii="Arial" w:hAnsi="Arial" w:cs="Arial"/>
        </w:rPr>
      </w:pPr>
    </w:p>
    <w:p w:rsidR="000C56BB" w:rsidRPr="00530B82" w:rsidRDefault="00530B82" w:rsidP="0052431A">
      <w:pPr>
        <w:spacing w:before="120" w:after="120" w:line="276" w:lineRule="auto"/>
        <w:jc w:val="center"/>
        <w:rPr>
          <w:rFonts w:ascii="Arial" w:hAnsi="Arial" w:cs="Arial"/>
          <w:b/>
          <w:sz w:val="32"/>
          <w:szCs w:val="32"/>
        </w:rPr>
      </w:pPr>
      <w:r w:rsidRPr="00530B82">
        <w:rPr>
          <w:rFonts w:ascii="Arial" w:hAnsi="Arial" w:cs="Arial"/>
          <w:b/>
          <w:sz w:val="32"/>
          <w:szCs w:val="32"/>
        </w:rPr>
        <w:t xml:space="preserve">MANUAL DE ORGANIZACIÓN </w:t>
      </w:r>
      <w:r>
        <w:rPr>
          <w:rFonts w:ascii="Arial" w:hAnsi="Arial" w:cs="Arial"/>
          <w:b/>
          <w:sz w:val="32"/>
          <w:szCs w:val="32"/>
        </w:rPr>
        <w:t xml:space="preserve">ESPECÍFICO </w:t>
      </w:r>
      <w:r w:rsidRPr="00530B82">
        <w:rPr>
          <w:rFonts w:ascii="Arial" w:hAnsi="Arial" w:cs="Arial"/>
          <w:b/>
          <w:sz w:val="32"/>
          <w:szCs w:val="32"/>
        </w:rPr>
        <w:t>DE LA DIRECCIÓN GENERAL DE RECURSOS HUMANOS</w:t>
      </w:r>
    </w:p>
    <w:p w:rsidR="000C56BB" w:rsidRPr="0052431A" w:rsidRDefault="000C56BB" w:rsidP="0052431A">
      <w:pPr>
        <w:spacing w:before="120" w:after="120" w:line="276" w:lineRule="auto"/>
        <w:jc w:val="center"/>
        <w:rPr>
          <w:rFonts w:ascii="Arial" w:hAnsi="Arial" w:cs="Arial"/>
        </w:rPr>
      </w:pPr>
    </w:p>
    <w:p w:rsidR="000C56BB" w:rsidRPr="0052431A" w:rsidRDefault="000C56BB" w:rsidP="0052431A">
      <w:pPr>
        <w:spacing w:before="120" w:after="120" w:line="276" w:lineRule="auto"/>
        <w:jc w:val="center"/>
        <w:rPr>
          <w:rFonts w:ascii="Arial" w:hAnsi="Arial" w:cs="Arial"/>
        </w:rPr>
      </w:pPr>
    </w:p>
    <w:p w:rsidR="000C56BB" w:rsidRPr="0052431A" w:rsidRDefault="000C56BB" w:rsidP="0052431A">
      <w:pPr>
        <w:spacing w:before="120" w:after="120" w:line="276" w:lineRule="auto"/>
        <w:jc w:val="both"/>
        <w:rPr>
          <w:rFonts w:ascii="Arial" w:hAnsi="Arial" w:cs="Arial"/>
        </w:rPr>
      </w:pPr>
    </w:p>
    <w:p w:rsidR="000C56BB" w:rsidRPr="0052431A" w:rsidRDefault="000C56BB" w:rsidP="0052431A">
      <w:pPr>
        <w:spacing w:before="120" w:after="120" w:line="276" w:lineRule="auto"/>
        <w:jc w:val="both"/>
        <w:rPr>
          <w:rFonts w:ascii="Arial" w:hAnsi="Arial" w:cs="Arial"/>
        </w:rPr>
      </w:pPr>
    </w:p>
    <w:p w:rsidR="000C56BB" w:rsidRPr="0052431A" w:rsidRDefault="000C56BB" w:rsidP="0052431A">
      <w:pPr>
        <w:spacing w:before="120" w:after="120" w:line="276" w:lineRule="auto"/>
        <w:jc w:val="both"/>
        <w:rPr>
          <w:rFonts w:ascii="Arial" w:hAnsi="Arial" w:cs="Arial"/>
        </w:rPr>
      </w:pPr>
    </w:p>
    <w:p w:rsidR="000C56BB" w:rsidRPr="0052431A" w:rsidRDefault="000C56BB" w:rsidP="0052431A">
      <w:pPr>
        <w:spacing w:before="120" w:after="120" w:line="276" w:lineRule="auto"/>
        <w:jc w:val="both"/>
        <w:rPr>
          <w:rFonts w:ascii="Arial" w:hAnsi="Arial" w:cs="Arial"/>
        </w:rPr>
      </w:pPr>
    </w:p>
    <w:p w:rsidR="000C56BB" w:rsidRPr="0052431A" w:rsidRDefault="000C56BB" w:rsidP="0052431A">
      <w:pPr>
        <w:spacing w:before="120" w:after="120" w:line="276" w:lineRule="auto"/>
        <w:jc w:val="both"/>
        <w:rPr>
          <w:rFonts w:ascii="Arial" w:hAnsi="Arial" w:cs="Arial"/>
        </w:rPr>
      </w:pPr>
    </w:p>
    <w:p w:rsidR="000C56BB" w:rsidRPr="0052431A" w:rsidRDefault="000C56BB" w:rsidP="0052431A">
      <w:pPr>
        <w:spacing w:before="120" w:after="120" w:line="276" w:lineRule="auto"/>
        <w:jc w:val="both"/>
        <w:rPr>
          <w:rFonts w:ascii="Arial" w:hAnsi="Arial" w:cs="Arial"/>
        </w:rPr>
      </w:pPr>
    </w:p>
    <w:p w:rsidR="000C56BB" w:rsidRDefault="000C56BB" w:rsidP="0052431A">
      <w:pPr>
        <w:spacing w:before="120" w:after="120" w:line="276" w:lineRule="auto"/>
        <w:jc w:val="both"/>
        <w:rPr>
          <w:rFonts w:ascii="Arial" w:hAnsi="Arial" w:cs="Arial"/>
        </w:rPr>
      </w:pPr>
    </w:p>
    <w:p w:rsidR="00D07EC8" w:rsidRDefault="00D07EC8" w:rsidP="0052431A">
      <w:pPr>
        <w:spacing w:before="120" w:after="120" w:line="276" w:lineRule="auto"/>
        <w:jc w:val="both"/>
        <w:rPr>
          <w:rFonts w:ascii="Arial" w:hAnsi="Arial" w:cs="Arial"/>
        </w:rPr>
      </w:pPr>
    </w:p>
    <w:p w:rsidR="00D07EC8" w:rsidRDefault="00D07EC8" w:rsidP="0052431A">
      <w:pPr>
        <w:spacing w:before="120" w:after="120" w:line="276" w:lineRule="auto"/>
        <w:jc w:val="both"/>
        <w:rPr>
          <w:rFonts w:ascii="Arial" w:hAnsi="Arial" w:cs="Arial"/>
        </w:rPr>
      </w:pPr>
    </w:p>
    <w:p w:rsidR="00D07EC8" w:rsidRDefault="00D07EC8" w:rsidP="0052431A">
      <w:pPr>
        <w:spacing w:before="120" w:after="120" w:line="276" w:lineRule="auto"/>
        <w:jc w:val="both"/>
        <w:rPr>
          <w:rFonts w:ascii="Arial" w:hAnsi="Arial" w:cs="Arial"/>
        </w:rPr>
      </w:pPr>
    </w:p>
    <w:p w:rsidR="00D07EC8" w:rsidRDefault="00D07EC8" w:rsidP="0052431A">
      <w:pPr>
        <w:spacing w:before="120" w:after="120" w:line="276" w:lineRule="auto"/>
        <w:jc w:val="both"/>
        <w:rPr>
          <w:rFonts w:ascii="Arial" w:hAnsi="Arial" w:cs="Arial"/>
        </w:rPr>
      </w:pPr>
    </w:p>
    <w:p w:rsidR="00D07EC8" w:rsidRPr="0052431A" w:rsidRDefault="00D07EC8" w:rsidP="0052431A">
      <w:pPr>
        <w:spacing w:before="120" w:after="120" w:line="276" w:lineRule="auto"/>
        <w:jc w:val="both"/>
        <w:rPr>
          <w:rFonts w:ascii="Arial" w:hAnsi="Arial" w:cs="Arial"/>
        </w:rPr>
      </w:pPr>
    </w:p>
    <w:p w:rsidR="000C56BB" w:rsidRPr="0052431A" w:rsidRDefault="000C56BB" w:rsidP="0052431A">
      <w:pPr>
        <w:spacing w:before="120" w:after="120" w:line="276" w:lineRule="auto"/>
        <w:jc w:val="right"/>
        <w:rPr>
          <w:rFonts w:ascii="Arial" w:hAnsi="Arial" w:cs="Arial"/>
          <w:b/>
          <w:bCs/>
        </w:rPr>
      </w:pPr>
    </w:p>
    <w:p w:rsidR="00207EE4" w:rsidRPr="0072683E" w:rsidRDefault="00E9720C" w:rsidP="0052431A">
      <w:pPr>
        <w:spacing w:before="120" w:after="120" w:line="276" w:lineRule="auto"/>
        <w:jc w:val="right"/>
        <w:rPr>
          <w:rFonts w:ascii="Arial" w:hAnsi="Arial" w:cs="Arial"/>
          <w:b/>
          <w:bCs/>
        </w:rPr>
        <w:sectPr w:rsidR="00207EE4" w:rsidRPr="0072683E" w:rsidSect="00773DB9">
          <w:headerReference w:type="even" r:id="rId8"/>
          <w:headerReference w:type="default" r:id="rId9"/>
          <w:footerReference w:type="even" r:id="rId10"/>
          <w:footerReference w:type="default" r:id="rId11"/>
          <w:headerReference w:type="first" r:id="rId12"/>
          <w:pgSz w:w="12242" w:h="15842" w:code="1"/>
          <w:pgMar w:top="1134" w:right="1134" w:bottom="1134" w:left="1134" w:header="720" w:footer="720" w:gutter="0"/>
          <w:pgNumType w:start="0"/>
          <w:cols w:space="720"/>
          <w:titlePg/>
        </w:sectPr>
      </w:pPr>
      <w:r>
        <w:rPr>
          <w:rFonts w:ascii="Arial" w:hAnsi="Arial" w:cs="Arial"/>
          <w:b/>
          <w:bCs/>
        </w:rPr>
        <w:t>JULIO</w:t>
      </w:r>
      <w:r w:rsidR="00A62FDF" w:rsidRPr="0072683E">
        <w:rPr>
          <w:rFonts w:ascii="Arial" w:hAnsi="Arial" w:cs="Arial"/>
          <w:b/>
          <w:bCs/>
        </w:rPr>
        <w:t xml:space="preserve"> 201</w:t>
      </w:r>
      <w:r>
        <w:rPr>
          <w:rFonts w:ascii="Arial" w:hAnsi="Arial" w:cs="Arial"/>
          <w:b/>
          <w:bCs/>
        </w:rPr>
        <w:t>2</w:t>
      </w:r>
    </w:p>
    <w:p w:rsidR="000C56BB" w:rsidRPr="001F513D" w:rsidRDefault="000C56BB" w:rsidP="002A3F95">
      <w:pPr>
        <w:spacing w:before="120" w:after="120" w:line="276" w:lineRule="auto"/>
        <w:jc w:val="both"/>
        <w:rPr>
          <w:rFonts w:ascii="Arial" w:hAnsi="Arial" w:cs="Arial"/>
          <w:b/>
          <w:bCs/>
        </w:rPr>
      </w:pPr>
    </w:p>
    <w:p w:rsidR="002A3F95" w:rsidRPr="001F513D" w:rsidRDefault="002A3F95" w:rsidP="002A3F95">
      <w:pPr>
        <w:spacing w:before="120" w:after="120" w:line="276" w:lineRule="auto"/>
        <w:jc w:val="both"/>
        <w:rPr>
          <w:rFonts w:ascii="Arial" w:hAnsi="Arial" w:cs="Arial"/>
          <w:b/>
          <w:bCs/>
        </w:rPr>
      </w:pPr>
    </w:p>
    <w:p w:rsidR="002A3F95" w:rsidRPr="001F513D" w:rsidRDefault="002A3F95" w:rsidP="002A3F95">
      <w:pPr>
        <w:spacing w:before="120" w:after="120" w:line="276" w:lineRule="auto"/>
        <w:jc w:val="both"/>
        <w:rPr>
          <w:rFonts w:ascii="Arial" w:hAnsi="Arial" w:cs="Arial"/>
          <w:b/>
          <w:bCs/>
        </w:rPr>
      </w:pPr>
    </w:p>
    <w:tbl>
      <w:tblPr>
        <w:tblW w:w="0" w:type="auto"/>
        <w:jc w:val="center"/>
        <w:tblInd w:w="635" w:type="dxa"/>
        <w:tblLook w:val="04A0"/>
      </w:tblPr>
      <w:tblGrid>
        <w:gridCol w:w="1148"/>
        <w:gridCol w:w="6457"/>
        <w:gridCol w:w="1339"/>
      </w:tblGrid>
      <w:tr w:rsidR="002A3F95" w:rsidRPr="00801A72" w:rsidTr="00F6578A">
        <w:trPr>
          <w:jc w:val="center"/>
        </w:trPr>
        <w:tc>
          <w:tcPr>
            <w:tcW w:w="1148" w:type="dxa"/>
          </w:tcPr>
          <w:p w:rsidR="002A3F95" w:rsidRPr="00801A72" w:rsidRDefault="002A3F95" w:rsidP="00F6578A">
            <w:pPr>
              <w:spacing w:before="120" w:after="120" w:line="276" w:lineRule="auto"/>
              <w:jc w:val="both"/>
              <w:rPr>
                <w:rFonts w:ascii="Arial" w:hAnsi="Arial" w:cs="Arial"/>
                <w:lang w:val="en-US"/>
              </w:rPr>
            </w:pPr>
          </w:p>
        </w:tc>
        <w:tc>
          <w:tcPr>
            <w:tcW w:w="6457" w:type="dxa"/>
          </w:tcPr>
          <w:p w:rsidR="002A3F95" w:rsidRPr="00801A72" w:rsidRDefault="002A3F95" w:rsidP="00F6578A">
            <w:pPr>
              <w:spacing w:before="120" w:after="120" w:line="276" w:lineRule="auto"/>
              <w:jc w:val="center"/>
              <w:rPr>
                <w:rFonts w:ascii="Arial" w:hAnsi="Arial" w:cs="Arial"/>
                <w:b/>
              </w:rPr>
            </w:pPr>
            <w:r w:rsidRPr="00801A72">
              <w:rPr>
                <w:rFonts w:ascii="Arial" w:hAnsi="Arial" w:cs="Arial"/>
                <w:b/>
              </w:rPr>
              <w:t>INDICE</w:t>
            </w:r>
          </w:p>
        </w:tc>
        <w:tc>
          <w:tcPr>
            <w:tcW w:w="1339" w:type="dxa"/>
          </w:tcPr>
          <w:p w:rsidR="002A3F95" w:rsidRPr="00801A72" w:rsidRDefault="002A3F95" w:rsidP="00F6578A">
            <w:pPr>
              <w:spacing w:before="120" w:after="120" w:line="276" w:lineRule="auto"/>
              <w:jc w:val="center"/>
              <w:rPr>
                <w:rFonts w:ascii="Arial" w:hAnsi="Arial" w:cs="Arial"/>
              </w:rPr>
            </w:pPr>
          </w:p>
        </w:tc>
      </w:tr>
      <w:tr w:rsidR="002A3F95" w:rsidRPr="00801A72" w:rsidTr="00F6578A">
        <w:trPr>
          <w:jc w:val="center"/>
        </w:trPr>
        <w:tc>
          <w:tcPr>
            <w:tcW w:w="1148" w:type="dxa"/>
          </w:tcPr>
          <w:p w:rsidR="002A3F95" w:rsidRPr="00801A72" w:rsidRDefault="002A3F95" w:rsidP="00F6578A">
            <w:pPr>
              <w:spacing w:before="120" w:after="120" w:line="276" w:lineRule="auto"/>
              <w:jc w:val="both"/>
              <w:rPr>
                <w:rFonts w:ascii="Arial" w:hAnsi="Arial" w:cs="Arial"/>
                <w:lang w:val="en-US"/>
              </w:rPr>
            </w:pPr>
          </w:p>
        </w:tc>
        <w:tc>
          <w:tcPr>
            <w:tcW w:w="6457" w:type="dxa"/>
          </w:tcPr>
          <w:p w:rsidR="002A3F95" w:rsidRPr="00801A72" w:rsidRDefault="002A3F95" w:rsidP="00F6578A">
            <w:pPr>
              <w:spacing w:before="120" w:after="120" w:line="276" w:lineRule="auto"/>
              <w:jc w:val="both"/>
              <w:rPr>
                <w:rFonts w:ascii="Arial" w:hAnsi="Arial" w:cs="Arial"/>
              </w:rPr>
            </w:pPr>
          </w:p>
        </w:tc>
        <w:tc>
          <w:tcPr>
            <w:tcW w:w="1339" w:type="dxa"/>
          </w:tcPr>
          <w:p w:rsidR="002A3F95" w:rsidRPr="00801A72" w:rsidRDefault="002A3F95" w:rsidP="00F6578A">
            <w:pPr>
              <w:spacing w:before="120" w:after="120" w:line="276" w:lineRule="auto"/>
              <w:jc w:val="center"/>
              <w:rPr>
                <w:rFonts w:ascii="Arial" w:hAnsi="Arial" w:cs="Arial"/>
              </w:rPr>
            </w:pPr>
            <w:r w:rsidRPr="00801A72">
              <w:rPr>
                <w:rFonts w:ascii="Arial" w:hAnsi="Arial" w:cs="Arial"/>
              </w:rPr>
              <w:t>HOJA</w:t>
            </w:r>
          </w:p>
        </w:tc>
      </w:tr>
      <w:tr w:rsidR="002A3F95" w:rsidRPr="00801A72" w:rsidTr="00F6578A">
        <w:trPr>
          <w:jc w:val="center"/>
        </w:trPr>
        <w:tc>
          <w:tcPr>
            <w:tcW w:w="1148" w:type="dxa"/>
          </w:tcPr>
          <w:p w:rsidR="002A3F95" w:rsidRPr="00801A72" w:rsidRDefault="002A3F95" w:rsidP="00F6578A">
            <w:pPr>
              <w:spacing w:before="120" w:after="120" w:line="276" w:lineRule="auto"/>
              <w:jc w:val="center"/>
              <w:rPr>
                <w:rFonts w:ascii="Arial" w:hAnsi="Arial" w:cs="Arial"/>
                <w:lang w:val="en-US"/>
              </w:rPr>
            </w:pPr>
            <w:r w:rsidRPr="00801A72">
              <w:rPr>
                <w:rFonts w:ascii="Arial" w:hAnsi="Arial" w:cs="Arial"/>
                <w:lang w:val="en-US"/>
              </w:rPr>
              <w:t>I</w:t>
            </w:r>
          </w:p>
          <w:p w:rsidR="002A3F95" w:rsidRPr="00801A72" w:rsidRDefault="002A3F95" w:rsidP="00F6578A">
            <w:pPr>
              <w:spacing w:before="120" w:after="120" w:line="276" w:lineRule="auto"/>
              <w:jc w:val="center"/>
              <w:rPr>
                <w:rFonts w:ascii="Arial" w:hAnsi="Arial" w:cs="Arial"/>
                <w:lang w:val="en-US"/>
              </w:rPr>
            </w:pPr>
            <w:r w:rsidRPr="00801A72">
              <w:rPr>
                <w:rFonts w:ascii="Arial" w:hAnsi="Arial" w:cs="Arial"/>
                <w:lang w:val="en-US"/>
              </w:rPr>
              <w:t>II</w:t>
            </w:r>
          </w:p>
          <w:p w:rsidR="002A3F95" w:rsidRPr="00801A72" w:rsidRDefault="002A3F95" w:rsidP="00F6578A">
            <w:pPr>
              <w:spacing w:before="120" w:after="120" w:line="276" w:lineRule="auto"/>
              <w:jc w:val="center"/>
              <w:rPr>
                <w:rFonts w:ascii="Arial" w:hAnsi="Arial" w:cs="Arial"/>
                <w:lang w:val="en-US"/>
              </w:rPr>
            </w:pPr>
            <w:r w:rsidRPr="00801A72">
              <w:rPr>
                <w:rFonts w:ascii="Arial" w:hAnsi="Arial" w:cs="Arial"/>
                <w:lang w:val="en-US"/>
              </w:rPr>
              <w:t>III</w:t>
            </w:r>
          </w:p>
          <w:p w:rsidR="002A3F95" w:rsidRPr="00801A72" w:rsidRDefault="002A3F95" w:rsidP="00F6578A">
            <w:pPr>
              <w:spacing w:before="120" w:after="120" w:line="276" w:lineRule="auto"/>
              <w:jc w:val="center"/>
              <w:rPr>
                <w:rFonts w:ascii="Arial" w:hAnsi="Arial" w:cs="Arial"/>
                <w:lang w:val="en-US"/>
              </w:rPr>
            </w:pPr>
            <w:r w:rsidRPr="00801A72">
              <w:rPr>
                <w:rFonts w:ascii="Arial" w:hAnsi="Arial" w:cs="Arial"/>
                <w:lang w:val="en-US"/>
              </w:rPr>
              <w:t>IV</w:t>
            </w:r>
          </w:p>
          <w:p w:rsidR="002A3F95" w:rsidRPr="00801A72" w:rsidRDefault="002A3F95" w:rsidP="00F6578A">
            <w:pPr>
              <w:spacing w:before="120" w:after="120" w:line="276" w:lineRule="auto"/>
              <w:jc w:val="center"/>
              <w:rPr>
                <w:rFonts w:ascii="Arial" w:hAnsi="Arial" w:cs="Arial"/>
                <w:lang w:val="en-US"/>
              </w:rPr>
            </w:pPr>
            <w:r w:rsidRPr="00801A72">
              <w:rPr>
                <w:rFonts w:ascii="Arial" w:hAnsi="Arial" w:cs="Arial"/>
                <w:lang w:val="en-US"/>
              </w:rPr>
              <w:t>V</w:t>
            </w:r>
          </w:p>
          <w:p w:rsidR="002A3F95" w:rsidRPr="00801A72" w:rsidRDefault="002A3F95" w:rsidP="00F6578A">
            <w:pPr>
              <w:spacing w:before="120" w:after="120" w:line="276" w:lineRule="auto"/>
              <w:jc w:val="center"/>
              <w:rPr>
                <w:rFonts w:ascii="Arial" w:hAnsi="Arial" w:cs="Arial"/>
                <w:lang w:val="en-US"/>
              </w:rPr>
            </w:pPr>
            <w:r w:rsidRPr="00801A72">
              <w:rPr>
                <w:rFonts w:ascii="Arial" w:hAnsi="Arial" w:cs="Arial"/>
                <w:lang w:val="en-US"/>
              </w:rPr>
              <w:t xml:space="preserve">VI                </w:t>
            </w:r>
          </w:p>
          <w:p w:rsidR="002A3F95" w:rsidRPr="00801A72" w:rsidRDefault="002A3F95" w:rsidP="00F6578A">
            <w:pPr>
              <w:spacing w:before="120" w:after="120" w:line="276" w:lineRule="auto"/>
              <w:jc w:val="center"/>
              <w:rPr>
                <w:rFonts w:ascii="Arial" w:hAnsi="Arial" w:cs="Arial"/>
                <w:lang w:val="en-US"/>
              </w:rPr>
            </w:pPr>
            <w:r w:rsidRPr="00801A72">
              <w:rPr>
                <w:rFonts w:ascii="Arial" w:hAnsi="Arial" w:cs="Arial"/>
                <w:lang w:val="en-US"/>
              </w:rPr>
              <w:t>VII</w:t>
            </w:r>
          </w:p>
          <w:p w:rsidR="002A3F95" w:rsidRPr="00801A72" w:rsidRDefault="002A3F95" w:rsidP="00F6578A">
            <w:pPr>
              <w:spacing w:before="120" w:after="120" w:line="276" w:lineRule="auto"/>
              <w:jc w:val="center"/>
              <w:rPr>
                <w:rFonts w:ascii="Arial" w:hAnsi="Arial" w:cs="Arial"/>
                <w:lang w:val="en-US"/>
              </w:rPr>
            </w:pPr>
            <w:r w:rsidRPr="00801A72">
              <w:rPr>
                <w:rFonts w:ascii="Arial" w:hAnsi="Arial" w:cs="Arial"/>
                <w:lang w:val="en-US"/>
              </w:rPr>
              <w:t>VIII</w:t>
            </w:r>
          </w:p>
          <w:p w:rsidR="002A3F95" w:rsidRPr="00801A72" w:rsidRDefault="002A3F95" w:rsidP="00F6578A">
            <w:pPr>
              <w:spacing w:before="120" w:after="120" w:line="276" w:lineRule="auto"/>
              <w:jc w:val="center"/>
              <w:rPr>
                <w:rFonts w:ascii="Arial" w:hAnsi="Arial" w:cs="Arial"/>
                <w:lang w:val="en-US"/>
              </w:rPr>
            </w:pPr>
            <w:r w:rsidRPr="00801A72">
              <w:rPr>
                <w:rFonts w:ascii="Arial" w:hAnsi="Arial" w:cs="Arial"/>
                <w:lang w:val="en-US"/>
              </w:rPr>
              <w:t>IX</w:t>
            </w:r>
          </w:p>
          <w:p w:rsidR="002A3F95" w:rsidRPr="00801A72" w:rsidRDefault="002A3F95" w:rsidP="00F6578A">
            <w:pPr>
              <w:spacing w:before="120" w:after="120" w:line="276" w:lineRule="auto"/>
              <w:jc w:val="center"/>
              <w:rPr>
                <w:rFonts w:ascii="Arial" w:hAnsi="Arial" w:cs="Arial"/>
                <w:lang w:val="en-US"/>
              </w:rPr>
            </w:pPr>
            <w:r w:rsidRPr="00801A72">
              <w:rPr>
                <w:rFonts w:ascii="Arial" w:hAnsi="Arial" w:cs="Arial"/>
                <w:lang w:val="en-US"/>
              </w:rPr>
              <w:t>X</w:t>
            </w:r>
          </w:p>
          <w:p w:rsidR="002A3F95" w:rsidRPr="00801A72" w:rsidRDefault="002A3F95" w:rsidP="00F6578A">
            <w:pPr>
              <w:spacing w:before="120" w:after="120" w:line="276" w:lineRule="auto"/>
              <w:jc w:val="center"/>
              <w:rPr>
                <w:rFonts w:ascii="Arial" w:hAnsi="Arial" w:cs="Arial"/>
                <w:lang w:val="en-US"/>
              </w:rPr>
            </w:pPr>
            <w:r w:rsidRPr="00801A72">
              <w:rPr>
                <w:rFonts w:ascii="Arial" w:hAnsi="Arial" w:cs="Arial"/>
                <w:lang w:val="en-US"/>
              </w:rPr>
              <w:t>XI</w:t>
            </w:r>
          </w:p>
        </w:tc>
        <w:tc>
          <w:tcPr>
            <w:tcW w:w="6457" w:type="dxa"/>
          </w:tcPr>
          <w:p w:rsidR="002A3F95" w:rsidRPr="00801A72" w:rsidRDefault="002A3F95" w:rsidP="00F6578A">
            <w:pPr>
              <w:spacing w:before="120" w:after="120" w:line="276" w:lineRule="auto"/>
              <w:jc w:val="both"/>
              <w:rPr>
                <w:rFonts w:ascii="Arial" w:hAnsi="Arial" w:cs="Arial"/>
              </w:rPr>
            </w:pPr>
            <w:r w:rsidRPr="00801A72">
              <w:rPr>
                <w:rFonts w:ascii="Arial" w:hAnsi="Arial" w:cs="Arial"/>
              </w:rPr>
              <w:t>INTRODUCCIÓN</w:t>
            </w:r>
          </w:p>
          <w:p w:rsidR="002A3F95" w:rsidRPr="00801A72" w:rsidRDefault="002A3F95" w:rsidP="00F6578A">
            <w:pPr>
              <w:spacing w:before="120" w:after="120" w:line="276" w:lineRule="auto"/>
              <w:jc w:val="both"/>
              <w:rPr>
                <w:rFonts w:ascii="Arial" w:hAnsi="Arial" w:cs="Arial"/>
              </w:rPr>
            </w:pPr>
            <w:r w:rsidRPr="00801A72">
              <w:rPr>
                <w:rFonts w:ascii="Arial" w:hAnsi="Arial" w:cs="Arial"/>
              </w:rPr>
              <w:t>OBJETIVO DEL MANUAL</w:t>
            </w:r>
          </w:p>
          <w:p w:rsidR="002A3F95" w:rsidRPr="00801A72" w:rsidRDefault="002A3F95" w:rsidP="00F6578A">
            <w:pPr>
              <w:spacing w:before="120" w:after="120" w:line="276" w:lineRule="auto"/>
              <w:jc w:val="both"/>
              <w:rPr>
                <w:rFonts w:ascii="Arial" w:hAnsi="Arial" w:cs="Arial"/>
              </w:rPr>
            </w:pPr>
            <w:r w:rsidRPr="00801A72">
              <w:rPr>
                <w:rFonts w:ascii="Arial" w:hAnsi="Arial" w:cs="Arial"/>
              </w:rPr>
              <w:t>ANTECEDENTES HISTÓRICOS</w:t>
            </w:r>
          </w:p>
          <w:p w:rsidR="002A3F95" w:rsidRPr="00801A72" w:rsidRDefault="002A3F95" w:rsidP="00F6578A">
            <w:pPr>
              <w:spacing w:before="120" w:after="120" w:line="276" w:lineRule="auto"/>
              <w:jc w:val="both"/>
              <w:rPr>
                <w:rFonts w:ascii="Arial" w:hAnsi="Arial" w:cs="Arial"/>
              </w:rPr>
            </w:pPr>
            <w:r w:rsidRPr="00801A72">
              <w:rPr>
                <w:rFonts w:ascii="Arial" w:hAnsi="Arial" w:cs="Arial"/>
              </w:rPr>
              <w:t>MARCO JURÍDICO</w:t>
            </w:r>
          </w:p>
          <w:p w:rsidR="002A3F95" w:rsidRPr="00801A72" w:rsidRDefault="002A3F95" w:rsidP="00F6578A">
            <w:pPr>
              <w:spacing w:before="120" w:after="120" w:line="276" w:lineRule="auto"/>
              <w:jc w:val="both"/>
              <w:rPr>
                <w:rFonts w:ascii="Arial" w:hAnsi="Arial" w:cs="Arial"/>
              </w:rPr>
            </w:pPr>
            <w:r w:rsidRPr="00801A72">
              <w:rPr>
                <w:rFonts w:ascii="Arial" w:hAnsi="Arial" w:cs="Arial"/>
              </w:rPr>
              <w:t>ATRIBUCIONES</w:t>
            </w:r>
          </w:p>
          <w:p w:rsidR="002A3F95" w:rsidRPr="00801A72" w:rsidRDefault="002A3F95" w:rsidP="00F6578A">
            <w:pPr>
              <w:spacing w:before="120" w:after="120" w:line="276" w:lineRule="auto"/>
              <w:jc w:val="both"/>
              <w:rPr>
                <w:rFonts w:ascii="Arial" w:hAnsi="Arial" w:cs="Arial"/>
              </w:rPr>
            </w:pPr>
            <w:r w:rsidRPr="00801A72">
              <w:rPr>
                <w:rFonts w:ascii="Arial" w:hAnsi="Arial" w:cs="Arial"/>
              </w:rPr>
              <w:t>MISIÓN Y VISIÓN DE</w:t>
            </w:r>
            <w:r w:rsidR="00F07814">
              <w:rPr>
                <w:rFonts w:ascii="Arial" w:hAnsi="Arial" w:cs="Arial"/>
              </w:rPr>
              <w:t xml:space="preserve"> </w:t>
            </w:r>
            <w:r w:rsidRPr="00801A72">
              <w:rPr>
                <w:rFonts w:ascii="Arial" w:hAnsi="Arial" w:cs="Arial"/>
              </w:rPr>
              <w:t>L</w:t>
            </w:r>
            <w:r w:rsidR="00F07814">
              <w:rPr>
                <w:rFonts w:ascii="Arial" w:hAnsi="Arial" w:cs="Arial"/>
              </w:rPr>
              <w:t>A</w:t>
            </w:r>
            <w:r w:rsidRPr="00801A72">
              <w:rPr>
                <w:rFonts w:ascii="Arial" w:hAnsi="Arial" w:cs="Arial"/>
              </w:rPr>
              <w:t xml:space="preserve"> </w:t>
            </w:r>
            <w:r w:rsidR="00F07814">
              <w:rPr>
                <w:rFonts w:ascii="Arial" w:hAnsi="Arial" w:cs="Arial"/>
              </w:rPr>
              <w:t>UNIDAD</w:t>
            </w:r>
            <w:r w:rsidRPr="00801A72">
              <w:rPr>
                <w:rFonts w:ascii="Arial" w:hAnsi="Arial" w:cs="Arial"/>
              </w:rPr>
              <w:t xml:space="preserve"> </w:t>
            </w:r>
          </w:p>
          <w:p w:rsidR="002A3F95" w:rsidRPr="00801A72" w:rsidRDefault="002A3F95" w:rsidP="00F6578A">
            <w:pPr>
              <w:spacing w:before="120" w:after="120" w:line="276" w:lineRule="auto"/>
              <w:jc w:val="both"/>
              <w:rPr>
                <w:rFonts w:ascii="Arial" w:hAnsi="Arial" w:cs="Arial"/>
              </w:rPr>
            </w:pPr>
            <w:r w:rsidRPr="00801A72">
              <w:rPr>
                <w:rFonts w:ascii="Arial" w:hAnsi="Arial" w:cs="Arial"/>
              </w:rPr>
              <w:t>CÓDIGO DE ÉTICA DE LOS SERVIDORES PÚBLICOS</w:t>
            </w:r>
          </w:p>
          <w:p w:rsidR="002A3F95" w:rsidRPr="00801A72" w:rsidRDefault="002A3F95" w:rsidP="00F6578A">
            <w:pPr>
              <w:spacing w:before="120" w:after="120" w:line="276" w:lineRule="auto"/>
              <w:jc w:val="both"/>
              <w:rPr>
                <w:rFonts w:ascii="Arial" w:hAnsi="Arial" w:cs="Arial"/>
              </w:rPr>
            </w:pPr>
            <w:r w:rsidRPr="00801A72">
              <w:rPr>
                <w:rFonts w:ascii="Arial" w:hAnsi="Arial" w:cs="Arial"/>
              </w:rPr>
              <w:t>ESTRUCTURA ORGÁNICA</w:t>
            </w:r>
          </w:p>
          <w:p w:rsidR="002A3F95" w:rsidRPr="00801A72" w:rsidRDefault="002A3F95" w:rsidP="00F6578A">
            <w:pPr>
              <w:spacing w:before="120" w:after="120" w:line="276" w:lineRule="auto"/>
              <w:jc w:val="both"/>
              <w:rPr>
                <w:rFonts w:ascii="Arial" w:hAnsi="Arial" w:cs="Arial"/>
              </w:rPr>
            </w:pPr>
            <w:r w:rsidRPr="00801A72">
              <w:rPr>
                <w:rFonts w:ascii="Arial" w:hAnsi="Arial" w:cs="Arial"/>
              </w:rPr>
              <w:t>ORGANOGRAMA</w:t>
            </w:r>
          </w:p>
          <w:p w:rsidR="002A3F95" w:rsidRPr="00801A72" w:rsidRDefault="002A3F95" w:rsidP="00F6578A">
            <w:pPr>
              <w:spacing w:before="120" w:after="120" w:line="276" w:lineRule="auto"/>
              <w:jc w:val="both"/>
              <w:rPr>
                <w:rFonts w:ascii="Arial" w:hAnsi="Arial" w:cs="Arial"/>
              </w:rPr>
            </w:pPr>
            <w:r w:rsidRPr="00801A72">
              <w:rPr>
                <w:rFonts w:ascii="Arial" w:hAnsi="Arial" w:cs="Arial"/>
              </w:rPr>
              <w:t>DESCRIPCIÓN DE FUNCIONES</w:t>
            </w:r>
          </w:p>
          <w:p w:rsidR="002A3F95" w:rsidRPr="00801A72" w:rsidRDefault="002A3F95" w:rsidP="00F6578A">
            <w:pPr>
              <w:spacing w:before="120" w:after="120" w:line="276" w:lineRule="auto"/>
              <w:jc w:val="both"/>
              <w:rPr>
                <w:rFonts w:ascii="Arial" w:hAnsi="Arial" w:cs="Arial"/>
              </w:rPr>
            </w:pPr>
            <w:r w:rsidRPr="00801A72">
              <w:rPr>
                <w:rFonts w:ascii="Arial" w:hAnsi="Arial" w:cs="Arial"/>
              </w:rPr>
              <w:t>GLOSARIO DE TÉRMINOS</w:t>
            </w:r>
          </w:p>
        </w:tc>
        <w:tc>
          <w:tcPr>
            <w:tcW w:w="1339" w:type="dxa"/>
          </w:tcPr>
          <w:p w:rsidR="002A3F95" w:rsidRPr="00801A72" w:rsidRDefault="00D62938" w:rsidP="00F6578A">
            <w:pPr>
              <w:spacing w:before="120" w:after="120" w:line="276" w:lineRule="auto"/>
              <w:jc w:val="center"/>
              <w:rPr>
                <w:rFonts w:ascii="Arial" w:hAnsi="Arial" w:cs="Arial"/>
              </w:rPr>
            </w:pPr>
            <w:r>
              <w:rPr>
                <w:rFonts w:ascii="Arial" w:hAnsi="Arial" w:cs="Arial"/>
              </w:rPr>
              <w:t>2</w:t>
            </w:r>
          </w:p>
          <w:p w:rsidR="002A3F95" w:rsidRPr="00801A72" w:rsidRDefault="00D62938" w:rsidP="00F6578A">
            <w:pPr>
              <w:spacing w:before="120" w:after="120" w:line="276" w:lineRule="auto"/>
              <w:jc w:val="center"/>
              <w:rPr>
                <w:rFonts w:ascii="Arial" w:hAnsi="Arial" w:cs="Arial"/>
              </w:rPr>
            </w:pPr>
            <w:r>
              <w:rPr>
                <w:rFonts w:ascii="Arial" w:hAnsi="Arial" w:cs="Arial"/>
              </w:rPr>
              <w:t>4</w:t>
            </w:r>
          </w:p>
          <w:p w:rsidR="002A3F95" w:rsidRPr="00801A72" w:rsidRDefault="00D62938" w:rsidP="00F6578A">
            <w:pPr>
              <w:spacing w:before="120" w:after="120" w:line="276" w:lineRule="auto"/>
              <w:jc w:val="center"/>
              <w:rPr>
                <w:rFonts w:ascii="Arial" w:hAnsi="Arial" w:cs="Arial"/>
              </w:rPr>
            </w:pPr>
            <w:r>
              <w:rPr>
                <w:rFonts w:ascii="Arial" w:hAnsi="Arial" w:cs="Arial"/>
              </w:rPr>
              <w:t>5</w:t>
            </w:r>
          </w:p>
          <w:p w:rsidR="002A3F95" w:rsidRPr="00801A72" w:rsidRDefault="00D62938" w:rsidP="00F6578A">
            <w:pPr>
              <w:spacing w:before="120" w:after="120" w:line="276" w:lineRule="auto"/>
              <w:jc w:val="center"/>
              <w:rPr>
                <w:rFonts w:ascii="Arial" w:hAnsi="Arial" w:cs="Arial"/>
              </w:rPr>
            </w:pPr>
            <w:r>
              <w:rPr>
                <w:rFonts w:ascii="Arial" w:hAnsi="Arial" w:cs="Arial"/>
              </w:rPr>
              <w:t>11</w:t>
            </w:r>
          </w:p>
          <w:p w:rsidR="002A3F95" w:rsidRPr="00801A72" w:rsidRDefault="00D62938" w:rsidP="00F6578A">
            <w:pPr>
              <w:spacing w:before="120" w:after="120" w:line="276" w:lineRule="auto"/>
              <w:jc w:val="center"/>
              <w:rPr>
                <w:rFonts w:ascii="Arial" w:hAnsi="Arial" w:cs="Arial"/>
              </w:rPr>
            </w:pPr>
            <w:r>
              <w:rPr>
                <w:rFonts w:ascii="Arial" w:hAnsi="Arial" w:cs="Arial"/>
              </w:rPr>
              <w:t>3</w:t>
            </w:r>
            <w:r w:rsidR="00C4772F">
              <w:rPr>
                <w:rFonts w:ascii="Arial" w:hAnsi="Arial" w:cs="Arial"/>
              </w:rPr>
              <w:t>5</w:t>
            </w:r>
          </w:p>
          <w:p w:rsidR="002A3F95" w:rsidRPr="00801A72" w:rsidRDefault="00C4772F" w:rsidP="00F6578A">
            <w:pPr>
              <w:spacing w:before="120" w:after="120" w:line="276" w:lineRule="auto"/>
              <w:jc w:val="center"/>
              <w:rPr>
                <w:rFonts w:ascii="Arial" w:hAnsi="Arial" w:cs="Arial"/>
              </w:rPr>
            </w:pPr>
            <w:r>
              <w:rPr>
                <w:rFonts w:ascii="Arial" w:hAnsi="Arial" w:cs="Arial"/>
              </w:rPr>
              <w:t>40</w:t>
            </w:r>
          </w:p>
          <w:p w:rsidR="002A3F95" w:rsidRPr="00801A72" w:rsidRDefault="00C4772F" w:rsidP="00F6578A">
            <w:pPr>
              <w:spacing w:before="120" w:after="120" w:line="276" w:lineRule="auto"/>
              <w:jc w:val="center"/>
              <w:rPr>
                <w:rFonts w:ascii="Arial" w:hAnsi="Arial" w:cs="Arial"/>
              </w:rPr>
            </w:pPr>
            <w:r>
              <w:rPr>
                <w:rFonts w:ascii="Arial" w:hAnsi="Arial" w:cs="Arial"/>
              </w:rPr>
              <w:t>41</w:t>
            </w:r>
          </w:p>
          <w:p w:rsidR="002A3F95" w:rsidRPr="00801A72" w:rsidRDefault="00C4772F" w:rsidP="00F6578A">
            <w:pPr>
              <w:spacing w:before="120" w:after="120" w:line="276" w:lineRule="auto"/>
              <w:jc w:val="center"/>
              <w:rPr>
                <w:rFonts w:ascii="Arial" w:hAnsi="Arial" w:cs="Arial"/>
              </w:rPr>
            </w:pPr>
            <w:r>
              <w:rPr>
                <w:rFonts w:ascii="Arial" w:hAnsi="Arial" w:cs="Arial"/>
              </w:rPr>
              <w:t>43</w:t>
            </w:r>
          </w:p>
          <w:p w:rsidR="002A3F95" w:rsidRPr="00801A72" w:rsidRDefault="00C4772F" w:rsidP="00F6578A">
            <w:pPr>
              <w:spacing w:before="120" w:after="120" w:line="276" w:lineRule="auto"/>
              <w:jc w:val="center"/>
              <w:rPr>
                <w:rFonts w:ascii="Arial" w:hAnsi="Arial" w:cs="Arial"/>
              </w:rPr>
            </w:pPr>
            <w:r>
              <w:rPr>
                <w:rFonts w:ascii="Arial" w:hAnsi="Arial" w:cs="Arial"/>
              </w:rPr>
              <w:t>46</w:t>
            </w:r>
          </w:p>
          <w:p w:rsidR="002A3F95" w:rsidRPr="00801A72" w:rsidRDefault="00D65A79" w:rsidP="00F6578A">
            <w:pPr>
              <w:spacing w:before="120" w:after="120" w:line="276" w:lineRule="auto"/>
              <w:jc w:val="center"/>
              <w:rPr>
                <w:rFonts w:ascii="Arial" w:hAnsi="Arial" w:cs="Arial"/>
              </w:rPr>
            </w:pPr>
            <w:r>
              <w:rPr>
                <w:rFonts w:ascii="Arial" w:hAnsi="Arial" w:cs="Arial"/>
              </w:rPr>
              <w:t>4</w:t>
            </w:r>
            <w:r w:rsidR="00C4772F">
              <w:rPr>
                <w:rFonts w:ascii="Arial" w:hAnsi="Arial" w:cs="Arial"/>
              </w:rPr>
              <w:t>8</w:t>
            </w:r>
          </w:p>
          <w:p w:rsidR="002A3F95" w:rsidRPr="00801A72" w:rsidRDefault="00D65A79" w:rsidP="00643519">
            <w:pPr>
              <w:spacing w:before="120" w:after="120" w:line="276" w:lineRule="auto"/>
              <w:jc w:val="center"/>
              <w:rPr>
                <w:rFonts w:ascii="Arial" w:hAnsi="Arial" w:cs="Arial"/>
              </w:rPr>
            </w:pPr>
            <w:r>
              <w:rPr>
                <w:rFonts w:ascii="Arial" w:hAnsi="Arial" w:cs="Arial"/>
              </w:rPr>
              <w:t>12</w:t>
            </w:r>
            <w:r w:rsidR="00C4772F">
              <w:rPr>
                <w:rFonts w:ascii="Arial" w:hAnsi="Arial" w:cs="Arial"/>
              </w:rPr>
              <w:t>7</w:t>
            </w:r>
          </w:p>
        </w:tc>
      </w:tr>
    </w:tbl>
    <w:p w:rsidR="002A3F95" w:rsidRPr="001F513D" w:rsidRDefault="002A3F95" w:rsidP="002A3F95">
      <w:pPr>
        <w:spacing w:before="120" w:after="120" w:line="276" w:lineRule="auto"/>
        <w:jc w:val="both"/>
        <w:rPr>
          <w:rFonts w:ascii="Arial" w:hAnsi="Arial" w:cs="Arial"/>
          <w:b/>
          <w:bCs/>
        </w:rPr>
      </w:pPr>
    </w:p>
    <w:p w:rsidR="002A3F95" w:rsidRPr="001F513D" w:rsidRDefault="002A3F95" w:rsidP="002A3F95">
      <w:pPr>
        <w:spacing w:before="120" w:after="120" w:line="276" w:lineRule="auto"/>
        <w:jc w:val="both"/>
        <w:rPr>
          <w:rFonts w:ascii="Arial" w:hAnsi="Arial" w:cs="Arial"/>
          <w:b/>
          <w:bCs/>
        </w:rPr>
      </w:pPr>
    </w:p>
    <w:p w:rsidR="002A3F95" w:rsidRPr="001F513D" w:rsidRDefault="002A3F95" w:rsidP="002A3F95">
      <w:pPr>
        <w:spacing w:before="120" w:after="120" w:line="276" w:lineRule="auto"/>
        <w:jc w:val="both"/>
        <w:rPr>
          <w:rFonts w:ascii="Arial" w:hAnsi="Arial" w:cs="Arial"/>
          <w:b/>
          <w:bCs/>
        </w:rPr>
      </w:pPr>
    </w:p>
    <w:p w:rsidR="002A3F95" w:rsidRDefault="002A3F95" w:rsidP="002A3F95">
      <w:pPr>
        <w:spacing w:before="120" w:after="120" w:line="276" w:lineRule="auto"/>
        <w:jc w:val="both"/>
        <w:rPr>
          <w:rFonts w:ascii="Arial" w:hAnsi="Arial" w:cs="Arial"/>
          <w:b/>
          <w:bCs/>
        </w:rPr>
      </w:pPr>
    </w:p>
    <w:p w:rsidR="00296920" w:rsidRDefault="00296920" w:rsidP="002A3F95">
      <w:pPr>
        <w:spacing w:before="120" w:after="120" w:line="276" w:lineRule="auto"/>
        <w:jc w:val="both"/>
        <w:rPr>
          <w:rFonts w:ascii="Arial" w:hAnsi="Arial" w:cs="Arial"/>
          <w:b/>
          <w:bCs/>
        </w:rPr>
      </w:pPr>
    </w:p>
    <w:p w:rsidR="00296920" w:rsidRDefault="00296920" w:rsidP="002A3F95">
      <w:pPr>
        <w:spacing w:before="120" w:after="120" w:line="276" w:lineRule="auto"/>
        <w:jc w:val="both"/>
        <w:rPr>
          <w:rFonts w:ascii="Arial" w:hAnsi="Arial" w:cs="Arial"/>
          <w:b/>
          <w:bCs/>
        </w:rPr>
      </w:pPr>
    </w:p>
    <w:p w:rsidR="00296920" w:rsidRDefault="00296920" w:rsidP="002A3F95">
      <w:pPr>
        <w:spacing w:before="120" w:after="120" w:line="276" w:lineRule="auto"/>
        <w:jc w:val="both"/>
        <w:rPr>
          <w:rFonts w:ascii="Arial" w:hAnsi="Arial" w:cs="Arial"/>
          <w:b/>
          <w:bCs/>
        </w:rPr>
      </w:pPr>
    </w:p>
    <w:p w:rsidR="00296920" w:rsidRDefault="00296920" w:rsidP="002A3F95">
      <w:pPr>
        <w:spacing w:before="120" w:after="120" w:line="276" w:lineRule="auto"/>
        <w:jc w:val="both"/>
        <w:rPr>
          <w:rFonts w:ascii="Arial" w:hAnsi="Arial" w:cs="Arial"/>
          <w:b/>
          <w:bCs/>
        </w:rPr>
      </w:pPr>
    </w:p>
    <w:p w:rsidR="00296920" w:rsidRPr="001F513D" w:rsidRDefault="00296920" w:rsidP="002A3F95">
      <w:pPr>
        <w:spacing w:before="120" w:after="120" w:line="276" w:lineRule="auto"/>
        <w:jc w:val="both"/>
        <w:rPr>
          <w:rFonts w:ascii="Arial" w:hAnsi="Arial" w:cs="Arial"/>
          <w:b/>
          <w:bCs/>
        </w:rPr>
      </w:pPr>
    </w:p>
    <w:p w:rsidR="002A3F95" w:rsidRPr="001F513D" w:rsidRDefault="002A3F95" w:rsidP="002A3F95">
      <w:pPr>
        <w:spacing w:before="120" w:after="120" w:line="276" w:lineRule="auto"/>
        <w:jc w:val="both"/>
        <w:rPr>
          <w:rFonts w:ascii="Arial" w:hAnsi="Arial" w:cs="Arial"/>
          <w:b/>
          <w:bCs/>
        </w:rPr>
      </w:pPr>
    </w:p>
    <w:p w:rsidR="00DE0120" w:rsidRPr="00545EC8" w:rsidRDefault="00DE0120" w:rsidP="00DE0120">
      <w:pPr>
        <w:tabs>
          <w:tab w:val="left" w:pos="567"/>
        </w:tabs>
        <w:spacing w:before="120" w:after="120"/>
        <w:ind w:left="284" w:right="57"/>
        <w:contextualSpacing/>
        <w:jc w:val="both"/>
        <w:rPr>
          <w:rFonts w:ascii="Arial" w:hAnsi="Arial" w:cs="Arial"/>
        </w:rPr>
      </w:pPr>
    </w:p>
    <w:p w:rsidR="00DE0120" w:rsidRDefault="00DE0120" w:rsidP="00DE0120">
      <w:pPr>
        <w:numPr>
          <w:ilvl w:val="0"/>
          <w:numId w:val="68"/>
        </w:numPr>
        <w:tabs>
          <w:tab w:val="left" w:pos="567"/>
        </w:tabs>
        <w:spacing w:before="120" w:after="120"/>
        <w:ind w:left="170" w:right="57" w:firstLine="114"/>
        <w:jc w:val="both"/>
        <w:rPr>
          <w:rFonts w:ascii="Arial" w:hAnsi="Arial" w:cs="Arial"/>
          <w:b/>
        </w:rPr>
      </w:pPr>
      <w:r w:rsidRPr="008233CB">
        <w:rPr>
          <w:rFonts w:ascii="Arial" w:hAnsi="Arial" w:cs="Arial"/>
          <w:b/>
        </w:rPr>
        <w:t>INTRODUCCIÓN</w:t>
      </w:r>
    </w:p>
    <w:p w:rsidR="00DE0120" w:rsidRPr="00545EC8" w:rsidRDefault="00DE0120" w:rsidP="00DE0120">
      <w:pPr>
        <w:ind w:left="1077"/>
        <w:contextualSpacing/>
        <w:jc w:val="both"/>
        <w:rPr>
          <w:rFonts w:ascii="Arial" w:hAnsi="Arial" w:cs="Arial"/>
        </w:rPr>
      </w:pPr>
    </w:p>
    <w:p w:rsidR="00DE0120" w:rsidRPr="00530B82" w:rsidRDefault="00DE0120" w:rsidP="00DE0120">
      <w:pPr>
        <w:widowControl w:val="0"/>
        <w:jc w:val="both"/>
        <w:rPr>
          <w:rFonts w:ascii="Arial" w:hAnsi="Arial" w:cs="Arial"/>
          <w:lang w:val="es-ES_tradnl"/>
        </w:rPr>
      </w:pPr>
      <w:r w:rsidRPr="00530B82">
        <w:rPr>
          <w:rFonts w:ascii="Arial" w:hAnsi="Arial" w:cs="Arial"/>
          <w:lang w:val="es-ES_tradnl"/>
        </w:rPr>
        <w:t>Nuestra Carta Magna en su artículo 90 establece que: “La Administración Pública Federal será centralizada y paraestatal conforme a la Ley Orgánica que expida el Congreso, que distribuirá los negocios del orden administrativo de la Federación que estarán a cargo de las Secretarías de Estado y definirá las bases generales de creación de las entidades paraestatales y la intervención del Ejecutivo Federal en su operación.”</w:t>
      </w:r>
    </w:p>
    <w:p w:rsidR="00DE0120" w:rsidRPr="00530B82" w:rsidRDefault="00DE0120" w:rsidP="00DE0120">
      <w:pPr>
        <w:widowControl w:val="0"/>
        <w:jc w:val="both"/>
        <w:rPr>
          <w:rFonts w:ascii="Arial" w:hAnsi="Arial" w:cs="Arial"/>
          <w:lang w:val="es-ES_tradnl"/>
        </w:rPr>
      </w:pPr>
    </w:p>
    <w:p w:rsidR="00DE0120" w:rsidRPr="00530B82" w:rsidRDefault="00DE0120" w:rsidP="00DE0120">
      <w:pPr>
        <w:widowControl w:val="0"/>
        <w:jc w:val="both"/>
        <w:rPr>
          <w:rFonts w:ascii="Arial" w:eastAsia="MS Mincho" w:hAnsi="Arial" w:cs="Arial"/>
          <w:lang w:val="es-ES_tradnl"/>
        </w:rPr>
      </w:pPr>
      <w:r w:rsidRPr="00530B82">
        <w:rPr>
          <w:rFonts w:ascii="Arial" w:hAnsi="Arial" w:cs="Arial"/>
          <w:lang w:val="es-ES_tradnl"/>
        </w:rPr>
        <w:t>La Ley Orgánica de la Administración Pública Federal en su artículo 19 establece que: “</w:t>
      </w:r>
      <w:r w:rsidRPr="00530B82">
        <w:rPr>
          <w:rFonts w:ascii="Arial" w:eastAsia="MS Mincho" w:hAnsi="Arial" w:cs="Arial"/>
          <w:lang w:val="es-ES_tradnl"/>
        </w:rPr>
        <w:t>El titular de cada Secretaría de Estado y Departamento Administrativo expedirá los manuales de organización, de procedimientos y de servicios al público necesarios para su funcionamiento, los que deberán contener información sobre la estructura orgánica de la dependencia y las funciones de sus unidades administrativas, así como sobre los sistemas de comunicación y coordinación y los principales procedimientos administrativos que se establezcan. Los manuales y demás instrumentos de apoyo administrativo interno, deberán mantenerse permanentemente actualizados. Los manuales de organización general deberán publicarse en el Diario Oficial de la Federación. En cada una de las dependencias y entidades de la Administración Pública Federal, se mantendrán al corriente los escalafones de los trabajadores, y se establecerán los sistemas de estímulos y recompensas que determine la ley y las condiciones generales de trabajo respectivas. “</w:t>
      </w:r>
    </w:p>
    <w:p w:rsidR="00DE0120" w:rsidRPr="00530B82" w:rsidRDefault="00DE0120" w:rsidP="00DE0120">
      <w:pPr>
        <w:widowControl w:val="0"/>
        <w:jc w:val="both"/>
        <w:rPr>
          <w:rFonts w:ascii="Arial" w:eastAsia="MS Mincho" w:hAnsi="Arial" w:cs="Arial"/>
          <w:lang w:val="es-ES_tradnl"/>
        </w:rPr>
      </w:pPr>
    </w:p>
    <w:p w:rsidR="00DE0120" w:rsidRPr="00530B82" w:rsidRDefault="00DE0120" w:rsidP="00DE0120">
      <w:pPr>
        <w:widowControl w:val="0"/>
        <w:jc w:val="both"/>
        <w:rPr>
          <w:rFonts w:ascii="Arial" w:eastAsia="MS Mincho" w:hAnsi="Arial" w:cs="Arial"/>
          <w:sz w:val="24"/>
          <w:lang w:val="es-ES_tradnl"/>
        </w:rPr>
      </w:pPr>
      <w:r w:rsidRPr="00530B82">
        <w:rPr>
          <w:rFonts w:ascii="Arial" w:eastAsia="MS Mincho" w:hAnsi="Arial" w:cs="Arial"/>
          <w:lang w:val="es-ES_tradnl"/>
        </w:rPr>
        <w:t>Finalmente la fracción XIV del artículo 16 del Reglamento Interior de la Secretaría de Salud vigente establece que corresponde a los directores generales: “… Formular los anteproyectos de presupuesto y de los manuales de organización, de procedimientos y de servicios al público, para el trámite que corresponda y de conformidad con los lineamientos de la Dirección General de Programación, Organización y Presupuesto”.</w:t>
      </w:r>
    </w:p>
    <w:p w:rsidR="00DE0120" w:rsidRPr="00530B82" w:rsidRDefault="00DE0120" w:rsidP="00DE0120">
      <w:pPr>
        <w:widowControl w:val="0"/>
        <w:jc w:val="both"/>
        <w:rPr>
          <w:rFonts w:ascii="Arial" w:eastAsia="MS Mincho" w:hAnsi="Arial" w:cs="Arial"/>
          <w:sz w:val="24"/>
          <w:lang w:val="es-ES_tradnl"/>
        </w:rPr>
      </w:pPr>
    </w:p>
    <w:p w:rsidR="00DE0120" w:rsidRPr="00530B82" w:rsidRDefault="00DE0120" w:rsidP="00DE0120">
      <w:pPr>
        <w:widowControl w:val="0"/>
        <w:jc w:val="both"/>
        <w:rPr>
          <w:rFonts w:ascii="Arial" w:hAnsi="Arial"/>
          <w:lang w:val="es-ES_tradnl"/>
        </w:rPr>
      </w:pPr>
      <w:r w:rsidRPr="00530B82">
        <w:rPr>
          <w:rFonts w:ascii="Arial" w:hAnsi="Arial"/>
          <w:lang w:val="es-ES_tradnl"/>
        </w:rPr>
        <w:t xml:space="preserve">La Dirección General de Recursos Humanos con la finalidad de poseer un instrumento administrativo funcional y vigente, ha actualizado </w:t>
      </w:r>
      <w:r>
        <w:rPr>
          <w:rFonts w:ascii="Arial" w:hAnsi="Arial"/>
          <w:lang w:val="es-ES_tradnl"/>
        </w:rPr>
        <w:t>el</w:t>
      </w:r>
      <w:r w:rsidRPr="00530B82">
        <w:rPr>
          <w:rFonts w:ascii="Arial" w:hAnsi="Arial"/>
          <w:lang w:val="es-ES_tradnl"/>
        </w:rPr>
        <w:t xml:space="preserve"> Manual de Organización Específico</w:t>
      </w:r>
      <w:r>
        <w:rPr>
          <w:rFonts w:ascii="Arial" w:hAnsi="Arial"/>
          <w:lang w:val="es-ES_tradnl"/>
        </w:rPr>
        <w:t xml:space="preserve"> con base en estructura orgánica con vigencia 01 de enero de 201</w:t>
      </w:r>
      <w:r w:rsidR="0010534C">
        <w:rPr>
          <w:rFonts w:ascii="Arial" w:hAnsi="Arial"/>
          <w:lang w:val="es-ES_tradnl"/>
        </w:rPr>
        <w:t>2</w:t>
      </w:r>
      <w:r w:rsidRPr="00530B82">
        <w:rPr>
          <w:rFonts w:ascii="Arial" w:hAnsi="Arial"/>
          <w:lang w:val="es-ES_tradnl"/>
        </w:rPr>
        <w:t>, considerando la dinámica del Sector Salud, como lo son: los cambios derivados de la Ley General de Salud, la reestructuración general de la Secretaría de Salud y las adecuaciones a las atribuciones del Reglamento Interior de la Secretaría.</w:t>
      </w:r>
    </w:p>
    <w:p w:rsidR="00DE0120" w:rsidRPr="00530B82" w:rsidRDefault="00DE0120" w:rsidP="00DE0120">
      <w:pPr>
        <w:widowControl w:val="0"/>
        <w:jc w:val="both"/>
        <w:rPr>
          <w:rFonts w:ascii="Arial" w:hAnsi="Arial"/>
          <w:lang w:val="es-ES_tradnl"/>
        </w:rPr>
      </w:pPr>
    </w:p>
    <w:p w:rsidR="00DE0120" w:rsidRPr="00530B82" w:rsidRDefault="00DE0120" w:rsidP="00DE0120">
      <w:pPr>
        <w:widowControl w:val="0"/>
        <w:jc w:val="both"/>
        <w:rPr>
          <w:rFonts w:ascii="Arial" w:hAnsi="Arial"/>
          <w:sz w:val="24"/>
          <w:lang w:val="es-ES_tradnl"/>
        </w:rPr>
      </w:pPr>
      <w:r w:rsidRPr="00530B82">
        <w:rPr>
          <w:rFonts w:ascii="Arial" w:hAnsi="Arial"/>
          <w:lang w:val="es-ES_tradnl"/>
        </w:rPr>
        <w:t>El manual requiere estar permanentemente actualizado, a través de revisiones periódicas, cuidando que su contenido sea siempre congruente con lo determinado en el Reglamento Interior, y la estructura orgánica vigente.</w:t>
      </w:r>
    </w:p>
    <w:p w:rsidR="00DE0120" w:rsidRPr="00530B82" w:rsidRDefault="00DE0120" w:rsidP="00DE0120">
      <w:pPr>
        <w:widowControl w:val="0"/>
        <w:jc w:val="both"/>
        <w:rPr>
          <w:rFonts w:ascii="Arial" w:hAnsi="Arial"/>
          <w:lang w:val="es-ES_tradnl"/>
        </w:rPr>
      </w:pPr>
    </w:p>
    <w:p w:rsidR="00DE0120" w:rsidRPr="00530B82" w:rsidRDefault="00DE0120" w:rsidP="00DE0120">
      <w:pPr>
        <w:widowControl w:val="0"/>
        <w:jc w:val="both"/>
        <w:rPr>
          <w:rFonts w:ascii="Arial" w:hAnsi="Arial"/>
          <w:lang w:val="es-ES_tradnl"/>
        </w:rPr>
      </w:pPr>
      <w:r w:rsidRPr="00530B82">
        <w:rPr>
          <w:rFonts w:ascii="Arial" w:hAnsi="Arial"/>
          <w:lang w:val="es-ES_tradnl"/>
        </w:rPr>
        <w:t>La Dirección General de Recursos Humanos fortalece su estructura organizacional y sus funciones técnicas, administrativas y organizacionales dentro del marco que las nuevas atribuciones le confieren, principalmente la atención del Servicio Profesional de Carrera de la Administración Pública Federal; así como, el fortalecimiento de las áreas sustantivas de la administración, operación y control del presupuesto de los servicios personales.</w:t>
      </w:r>
    </w:p>
    <w:p w:rsidR="00DE0120" w:rsidRPr="00530B82" w:rsidRDefault="00DE0120" w:rsidP="00DE0120">
      <w:pPr>
        <w:widowControl w:val="0"/>
        <w:jc w:val="both"/>
        <w:rPr>
          <w:rFonts w:ascii="Arial" w:hAnsi="Arial"/>
          <w:lang w:val="es-ES_tradnl"/>
        </w:rPr>
      </w:pPr>
    </w:p>
    <w:p w:rsidR="00DE0120" w:rsidRDefault="00DE0120" w:rsidP="00DE0120">
      <w:pPr>
        <w:widowControl w:val="0"/>
        <w:jc w:val="both"/>
        <w:rPr>
          <w:rFonts w:ascii="Arial" w:hAnsi="Arial"/>
          <w:lang w:val="es-ES_tradnl"/>
        </w:rPr>
      </w:pPr>
      <w:r w:rsidRPr="00530B82">
        <w:rPr>
          <w:rFonts w:ascii="Arial" w:hAnsi="Arial"/>
          <w:lang w:val="es-ES_tradnl"/>
        </w:rPr>
        <w:t xml:space="preserve">El presente Manual especifica su objetivo; los antecedentes históricos de la evolución de la unidad; el marco jurídico que regula su funcionamiento; las atribuciones que le establecen el Reglamento Interior de la dependencia; la Misión y Visión que explican su existencia y el escenario que se pretende alcanzar en un periodo determinado; la estructura orgánica que presenta de forma sistemática y ordenada las áreas que integran la Dirección General; el organigrama que representa gráficamente la estructura orgánica por medio de </w:t>
      </w:r>
    </w:p>
    <w:p w:rsidR="00ED447A" w:rsidRDefault="00ED447A" w:rsidP="00076A82">
      <w:pPr>
        <w:widowControl w:val="0"/>
        <w:jc w:val="both"/>
        <w:rPr>
          <w:rFonts w:ascii="Arial" w:hAnsi="Arial"/>
          <w:lang w:val="es-ES_tradnl"/>
        </w:rPr>
      </w:pPr>
    </w:p>
    <w:p w:rsidR="00DE0120" w:rsidRDefault="00DE0120" w:rsidP="00DE0120">
      <w:pPr>
        <w:widowControl w:val="0"/>
        <w:jc w:val="both"/>
        <w:rPr>
          <w:rFonts w:ascii="Arial" w:hAnsi="Arial"/>
          <w:lang w:val="es-ES_tradnl"/>
        </w:rPr>
      </w:pPr>
      <w:proofErr w:type="gramStart"/>
      <w:r w:rsidRPr="00530B82">
        <w:rPr>
          <w:rFonts w:ascii="Arial" w:hAnsi="Arial"/>
          <w:lang w:val="es-ES_tradnl"/>
        </w:rPr>
        <w:lastRenderedPageBreak/>
        <w:t>agrupamiento</w:t>
      </w:r>
      <w:proofErr w:type="gramEnd"/>
      <w:r w:rsidRPr="00530B82">
        <w:rPr>
          <w:rFonts w:ascii="Arial" w:hAnsi="Arial"/>
          <w:lang w:val="es-ES_tradnl"/>
        </w:rPr>
        <w:t xml:space="preserve"> de áreas; la descripción de funciones de las áreas orientadas a alcanzar</w:t>
      </w:r>
      <w:r>
        <w:rPr>
          <w:rFonts w:ascii="Arial" w:hAnsi="Arial"/>
          <w:lang w:val="es-ES_tradnl"/>
        </w:rPr>
        <w:t xml:space="preserve"> </w:t>
      </w:r>
      <w:r w:rsidRPr="00530B82">
        <w:rPr>
          <w:rFonts w:ascii="Arial" w:hAnsi="Arial"/>
          <w:lang w:val="es-ES_tradnl"/>
        </w:rPr>
        <w:t>los objetivos de la</w:t>
      </w:r>
      <w:r>
        <w:rPr>
          <w:rFonts w:ascii="Arial" w:hAnsi="Arial"/>
          <w:lang w:val="es-ES_tradnl"/>
        </w:rPr>
        <w:t xml:space="preserve"> </w:t>
      </w:r>
      <w:r w:rsidRPr="00530B82">
        <w:rPr>
          <w:rFonts w:ascii="Arial" w:hAnsi="Arial"/>
          <w:lang w:val="es-ES_tradnl"/>
        </w:rPr>
        <w:t>institución; por último, el glosario que enuncia los términos más relevantes empleados por las áreas al definir sus funciones.</w:t>
      </w:r>
    </w:p>
    <w:p w:rsidR="00DE0120" w:rsidRDefault="00DE0120" w:rsidP="00DE0120">
      <w:pPr>
        <w:widowControl w:val="0"/>
        <w:jc w:val="both"/>
        <w:rPr>
          <w:rFonts w:ascii="Arial" w:hAnsi="Arial"/>
          <w:lang w:val="es-ES_tradnl"/>
        </w:rPr>
      </w:pPr>
    </w:p>
    <w:p w:rsidR="00DE0120" w:rsidRPr="00076A82" w:rsidRDefault="00DE0120" w:rsidP="00DE0120">
      <w:pPr>
        <w:widowControl w:val="0"/>
        <w:jc w:val="both"/>
        <w:rPr>
          <w:rFonts w:ascii="Arial" w:hAnsi="Arial"/>
          <w:lang w:val="es-ES_tradnl"/>
        </w:rPr>
      </w:pPr>
      <w:r w:rsidRPr="00076A82">
        <w:rPr>
          <w:rFonts w:ascii="Arial" w:hAnsi="Arial"/>
          <w:lang w:val="es-ES_tradnl"/>
        </w:rPr>
        <w:t>De esta forma, este Manual está dirigido a todo el personal de las diversas áreas administrativas que integran la Dirección General de Recursos Humanos de la Secretaría de Salud. Precisa objetivo y funciones de cada unidad para evitar duplicidad, delimita responsabilidades, permite conocer el funcionamiento interno, coadyuvando a la ejecución correcta de labores, sirve como medio de consulta, información, integración y orientación al personal. Es una herramienta para el análisis o revisión de los procedimientos y proporciona información básica para la planeación e implementación de reformas administrativas.</w:t>
      </w:r>
    </w:p>
    <w:p w:rsidR="00DE0120" w:rsidRPr="00076A82" w:rsidRDefault="00DE0120" w:rsidP="00DE0120">
      <w:pPr>
        <w:widowControl w:val="0"/>
        <w:jc w:val="both"/>
        <w:rPr>
          <w:rFonts w:ascii="Arial" w:hAnsi="Arial"/>
          <w:lang w:val="es-ES_tradnl"/>
        </w:rPr>
      </w:pPr>
    </w:p>
    <w:p w:rsidR="00DE0120" w:rsidRPr="00076A82" w:rsidRDefault="00DE0120" w:rsidP="00DE0120">
      <w:pPr>
        <w:widowControl w:val="0"/>
        <w:jc w:val="both"/>
        <w:rPr>
          <w:rFonts w:ascii="Arial" w:hAnsi="Arial"/>
          <w:lang w:val="es-ES_tradnl"/>
        </w:rPr>
      </w:pPr>
      <w:r w:rsidRPr="00076A82">
        <w:rPr>
          <w:rFonts w:ascii="Arial" w:hAnsi="Arial"/>
          <w:lang w:val="es-ES_tradnl"/>
        </w:rPr>
        <w:t>En la elaboración y actualización del Manual de Organización Específico, intervinieron todas las áreas administrativas que integran a la Dirección General de Recursos Humanos conforme a la estructura orgánica actualizada.</w:t>
      </w:r>
    </w:p>
    <w:p w:rsidR="00DE0120" w:rsidRPr="00076A82" w:rsidRDefault="00DE0120" w:rsidP="00DE0120">
      <w:pPr>
        <w:widowControl w:val="0"/>
        <w:jc w:val="both"/>
        <w:rPr>
          <w:rFonts w:ascii="Arial" w:hAnsi="Arial"/>
          <w:lang w:val="es-ES_tradnl"/>
        </w:rPr>
      </w:pPr>
    </w:p>
    <w:p w:rsidR="00DE0120" w:rsidRPr="00076A82" w:rsidRDefault="00DE0120" w:rsidP="00DE0120">
      <w:pPr>
        <w:widowControl w:val="0"/>
        <w:jc w:val="both"/>
        <w:rPr>
          <w:rFonts w:ascii="Arial" w:hAnsi="Arial"/>
          <w:lang w:val="es-ES_tradnl"/>
        </w:rPr>
      </w:pPr>
      <w:r w:rsidRPr="00076A82">
        <w:rPr>
          <w:rFonts w:ascii="Arial" w:hAnsi="Arial"/>
          <w:lang w:val="es-ES_tradnl"/>
        </w:rPr>
        <w:t>Una vez que el Manual de Organización Específico de la DGRH es autorizado y devuelto mediante oficio emitido por la Subsecretaría de Administración y Finanzas de la Secretaría de Salud, se reproduce y se envía a todas las áreas de la DGRH.</w:t>
      </w:r>
    </w:p>
    <w:p w:rsidR="00DE7D55" w:rsidRPr="00530B82" w:rsidRDefault="00DE7D55" w:rsidP="00DE7D55">
      <w:pPr>
        <w:spacing w:before="120" w:after="120" w:line="276" w:lineRule="auto"/>
        <w:ind w:left="284" w:right="170" w:hanging="284"/>
        <w:rPr>
          <w:rFonts w:ascii="Arial" w:hAnsi="Arial" w:cs="Arial"/>
          <w:lang w:val="es-ES_tradnl"/>
        </w:rPr>
      </w:pPr>
    </w:p>
    <w:p w:rsidR="002A3F95" w:rsidRPr="001F513D" w:rsidRDefault="002A3F95" w:rsidP="00DE7D55">
      <w:pPr>
        <w:spacing w:before="120" w:after="120" w:line="276" w:lineRule="auto"/>
        <w:ind w:left="284" w:hanging="284"/>
        <w:jc w:val="both"/>
        <w:rPr>
          <w:rFonts w:ascii="Arial" w:hAnsi="Arial" w:cs="Arial"/>
          <w:b/>
          <w:bCs/>
        </w:rPr>
      </w:pPr>
    </w:p>
    <w:p w:rsidR="002A3F95" w:rsidRPr="001F513D" w:rsidRDefault="002A3F95" w:rsidP="00DE7D55">
      <w:pPr>
        <w:spacing w:before="120" w:after="120" w:line="276" w:lineRule="auto"/>
        <w:ind w:left="284" w:hanging="284"/>
        <w:jc w:val="both"/>
        <w:rPr>
          <w:rFonts w:ascii="Arial" w:hAnsi="Arial" w:cs="Arial"/>
          <w:b/>
          <w:bCs/>
        </w:rPr>
      </w:pPr>
    </w:p>
    <w:p w:rsidR="001626AF" w:rsidRPr="001F513D" w:rsidRDefault="001626AF" w:rsidP="00DE7D55">
      <w:pPr>
        <w:spacing w:before="120" w:after="120" w:line="276" w:lineRule="auto"/>
        <w:ind w:left="284" w:hanging="284"/>
        <w:jc w:val="both"/>
        <w:rPr>
          <w:rFonts w:ascii="Arial" w:hAnsi="Arial" w:cs="Arial"/>
          <w:b/>
          <w:bCs/>
        </w:rPr>
      </w:pPr>
    </w:p>
    <w:p w:rsidR="001626AF" w:rsidRPr="001F513D" w:rsidRDefault="001626AF" w:rsidP="00DE7D55">
      <w:pPr>
        <w:spacing w:before="120" w:after="120" w:line="276" w:lineRule="auto"/>
        <w:ind w:left="284" w:hanging="284"/>
        <w:jc w:val="both"/>
        <w:rPr>
          <w:rFonts w:ascii="Arial" w:hAnsi="Arial" w:cs="Arial"/>
          <w:b/>
          <w:bCs/>
        </w:rPr>
      </w:pPr>
    </w:p>
    <w:p w:rsidR="00545EC8" w:rsidRPr="001F513D" w:rsidRDefault="00545EC8" w:rsidP="001F513D">
      <w:pPr>
        <w:spacing w:before="120" w:after="120" w:line="276" w:lineRule="auto"/>
        <w:jc w:val="both"/>
        <w:rPr>
          <w:rFonts w:ascii="Arial" w:hAnsi="Arial" w:cs="Arial"/>
          <w:b/>
          <w:bCs/>
        </w:rPr>
      </w:pPr>
    </w:p>
    <w:p w:rsidR="001F513D" w:rsidRPr="001F513D" w:rsidRDefault="001F513D" w:rsidP="001F513D">
      <w:pPr>
        <w:spacing w:before="120" w:after="120" w:line="276" w:lineRule="auto"/>
        <w:jc w:val="both"/>
        <w:rPr>
          <w:rFonts w:ascii="Arial" w:hAnsi="Arial" w:cs="Arial"/>
          <w:b/>
          <w:bCs/>
        </w:rPr>
      </w:pPr>
    </w:p>
    <w:p w:rsidR="001F513D" w:rsidRPr="001F513D" w:rsidRDefault="001F513D" w:rsidP="001F513D">
      <w:pPr>
        <w:spacing w:before="120" w:after="120" w:line="276" w:lineRule="auto"/>
        <w:jc w:val="both"/>
        <w:rPr>
          <w:rFonts w:ascii="Arial" w:hAnsi="Arial" w:cs="Arial"/>
          <w:b/>
          <w:bCs/>
        </w:rPr>
      </w:pPr>
    </w:p>
    <w:p w:rsidR="001F513D" w:rsidRPr="001F513D" w:rsidRDefault="001F513D" w:rsidP="001F513D">
      <w:pPr>
        <w:spacing w:before="120" w:after="120" w:line="276" w:lineRule="auto"/>
        <w:jc w:val="both"/>
        <w:rPr>
          <w:rFonts w:ascii="Arial" w:hAnsi="Arial" w:cs="Arial"/>
          <w:b/>
          <w:bCs/>
        </w:rPr>
      </w:pPr>
    </w:p>
    <w:p w:rsidR="001F513D" w:rsidRPr="001F513D" w:rsidRDefault="001F513D" w:rsidP="001F513D">
      <w:pPr>
        <w:spacing w:before="120" w:after="120" w:line="276" w:lineRule="auto"/>
        <w:jc w:val="both"/>
        <w:rPr>
          <w:rFonts w:ascii="Arial" w:hAnsi="Arial" w:cs="Arial"/>
          <w:b/>
          <w:bCs/>
        </w:rPr>
      </w:pPr>
    </w:p>
    <w:p w:rsidR="001F513D" w:rsidRPr="001F513D" w:rsidRDefault="001F513D" w:rsidP="001F513D">
      <w:pPr>
        <w:spacing w:before="120" w:after="120" w:line="276" w:lineRule="auto"/>
        <w:jc w:val="both"/>
        <w:rPr>
          <w:rFonts w:ascii="Arial" w:hAnsi="Arial" w:cs="Arial"/>
          <w:b/>
          <w:bCs/>
        </w:rPr>
      </w:pPr>
    </w:p>
    <w:p w:rsidR="001F513D" w:rsidRDefault="001F513D" w:rsidP="001F513D">
      <w:pPr>
        <w:spacing w:before="120" w:after="120" w:line="276" w:lineRule="auto"/>
        <w:jc w:val="both"/>
        <w:rPr>
          <w:rFonts w:ascii="Arial" w:hAnsi="Arial" w:cs="Arial"/>
          <w:b/>
          <w:bCs/>
        </w:rPr>
      </w:pPr>
    </w:p>
    <w:p w:rsidR="00296920" w:rsidRDefault="00296920" w:rsidP="001F513D">
      <w:pPr>
        <w:spacing w:before="120" w:after="120" w:line="276" w:lineRule="auto"/>
        <w:jc w:val="both"/>
        <w:rPr>
          <w:rFonts w:ascii="Arial" w:hAnsi="Arial" w:cs="Arial"/>
          <w:b/>
          <w:bCs/>
        </w:rPr>
      </w:pPr>
    </w:p>
    <w:p w:rsidR="00296920" w:rsidRDefault="00296920" w:rsidP="001F513D">
      <w:pPr>
        <w:spacing w:before="120" w:after="120" w:line="276" w:lineRule="auto"/>
        <w:jc w:val="both"/>
        <w:rPr>
          <w:rFonts w:ascii="Arial" w:hAnsi="Arial" w:cs="Arial"/>
          <w:b/>
          <w:bCs/>
        </w:rPr>
      </w:pPr>
    </w:p>
    <w:p w:rsidR="00296920" w:rsidRPr="001F513D" w:rsidRDefault="00296920" w:rsidP="001F513D">
      <w:pPr>
        <w:spacing w:before="120" w:after="120" w:line="276" w:lineRule="auto"/>
        <w:jc w:val="both"/>
        <w:rPr>
          <w:rFonts w:ascii="Arial" w:hAnsi="Arial" w:cs="Arial"/>
          <w:b/>
          <w:bCs/>
        </w:rPr>
      </w:pPr>
    </w:p>
    <w:p w:rsidR="001F513D" w:rsidRPr="001F513D" w:rsidRDefault="001F513D" w:rsidP="001F513D">
      <w:pPr>
        <w:spacing w:before="120" w:after="120" w:line="276" w:lineRule="auto"/>
        <w:jc w:val="both"/>
        <w:rPr>
          <w:rFonts w:ascii="Arial" w:hAnsi="Arial" w:cs="Arial"/>
          <w:b/>
          <w:bCs/>
        </w:rPr>
      </w:pPr>
    </w:p>
    <w:p w:rsidR="001F513D" w:rsidRDefault="001F513D" w:rsidP="00545EC8">
      <w:pPr>
        <w:spacing w:before="120" w:after="120" w:line="276" w:lineRule="auto"/>
        <w:ind w:left="284" w:hanging="284"/>
        <w:jc w:val="both"/>
        <w:rPr>
          <w:rFonts w:ascii="Arial" w:hAnsi="Arial" w:cs="Arial"/>
          <w:b/>
        </w:rPr>
      </w:pPr>
    </w:p>
    <w:p w:rsidR="001626AF" w:rsidRPr="008233CB" w:rsidRDefault="001626AF" w:rsidP="00545EC8">
      <w:pPr>
        <w:spacing w:before="120" w:after="120" w:line="276" w:lineRule="auto"/>
        <w:ind w:left="284" w:hanging="284"/>
        <w:jc w:val="both"/>
        <w:rPr>
          <w:rFonts w:ascii="Arial" w:hAnsi="Arial" w:cs="Arial"/>
          <w:b/>
        </w:rPr>
      </w:pPr>
      <w:r w:rsidRPr="008233CB">
        <w:rPr>
          <w:rFonts w:ascii="Arial" w:hAnsi="Arial" w:cs="Arial"/>
          <w:b/>
        </w:rPr>
        <w:lastRenderedPageBreak/>
        <w:t>II</w:t>
      </w:r>
      <w:r w:rsidR="008D3BB4" w:rsidRPr="008233CB">
        <w:rPr>
          <w:rFonts w:ascii="Arial" w:hAnsi="Arial" w:cs="Arial"/>
          <w:b/>
        </w:rPr>
        <w:t>.</w:t>
      </w:r>
      <w:r w:rsidRPr="008233CB">
        <w:rPr>
          <w:rFonts w:ascii="Arial" w:hAnsi="Arial" w:cs="Arial"/>
          <w:b/>
        </w:rPr>
        <w:t xml:space="preserve"> OBJETIVO DEL MANUAL</w:t>
      </w:r>
    </w:p>
    <w:p w:rsidR="00076A82" w:rsidRPr="00076A82" w:rsidRDefault="00076A82" w:rsidP="00076A82">
      <w:pPr>
        <w:widowControl w:val="0"/>
        <w:jc w:val="both"/>
        <w:rPr>
          <w:rFonts w:ascii="Arial" w:hAnsi="Arial"/>
          <w:lang w:val="es-ES_tradnl"/>
        </w:rPr>
      </w:pPr>
      <w:r w:rsidRPr="00076A82">
        <w:rPr>
          <w:rFonts w:ascii="Arial" w:hAnsi="Arial"/>
          <w:lang w:val="es-ES_tradnl"/>
        </w:rPr>
        <w:t>Orientar al personal de nuevo ingreso y al que ya labora en la  Dirección General de Recursos Humanos, sobre los objetivos, funciones y estructura orgánica de las áreas que la integran; así como, los niveles de autoridad y delimitación de responsabilidades en el ámbito de su competencia, contribuyendo a realizar una adecuada administración integral de los recursos humanos de la Secretaría de Salud.</w:t>
      </w:r>
    </w:p>
    <w:p w:rsidR="001626AF" w:rsidRPr="00076A82" w:rsidRDefault="001626AF" w:rsidP="00DE7D55">
      <w:pPr>
        <w:spacing w:before="120" w:after="120" w:line="360" w:lineRule="auto"/>
        <w:ind w:left="284" w:right="170" w:hanging="284"/>
        <w:jc w:val="both"/>
        <w:rPr>
          <w:rFonts w:ascii="Arial" w:hAnsi="Arial" w:cs="Arial"/>
          <w:lang w:val="es-ES_tradnl"/>
        </w:rPr>
      </w:pPr>
    </w:p>
    <w:p w:rsidR="001626AF" w:rsidRPr="00DE7D55" w:rsidRDefault="001626AF" w:rsidP="00DE7D55">
      <w:pPr>
        <w:spacing w:before="120" w:after="120" w:line="360" w:lineRule="auto"/>
        <w:ind w:left="284" w:right="170" w:hanging="284"/>
        <w:jc w:val="both"/>
        <w:rPr>
          <w:rFonts w:ascii="Arial" w:hAnsi="Arial" w:cs="Arial"/>
        </w:rPr>
      </w:pPr>
    </w:p>
    <w:p w:rsidR="001626AF" w:rsidRPr="00DE7D55" w:rsidRDefault="001626AF" w:rsidP="00DE7D55">
      <w:pPr>
        <w:spacing w:before="120" w:after="120" w:line="360" w:lineRule="auto"/>
        <w:ind w:left="284" w:right="170" w:hanging="284"/>
        <w:jc w:val="both"/>
        <w:rPr>
          <w:rFonts w:ascii="Arial" w:hAnsi="Arial" w:cs="Arial"/>
        </w:rPr>
      </w:pPr>
    </w:p>
    <w:p w:rsidR="001626AF" w:rsidRPr="00DE7D55" w:rsidRDefault="001626AF" w:rsidP="00DE7D55">
      <w:pPr>
        <w:spacing w:before="120" w:after="120" w:line="360" w:lineRule="auto"/>
        <w:ind w:left="284" w:right="170" w:hanging="284"/>
        <w:jc w:val="both"/>
        <w:rPr>
          <w:rFonts w:ascii="Arial" w:hAnsi="Arial" w:cs="Arial"/>
        </w:rPr>
      </w:pPr>
    </w:p>
    <w:p w:rsidR="001626AF" w:rsidRPr="00DE7D55" w:rsidRDefault="001626AF" w:rsidP="00DE7D55">
      <w:pPr>
        <w:spacing w:before="120" w:after="120" w:line="360" w:lineRule="auto"/>
        <w:ind w:left="284" w:right="170" w:hanging="284"/>
        <w:jc w:val="both"/>
        <w:rPr>
          <w:rFonts w:ascii="Arial" w:hAnsi="Arial" w:cs="Arial"/>
        </w:rPr>
      </w:pPr>
    </w:p>
    <w:p w:rsidR="001626AF" w:rsidRPr="00DE7D55" w:rsidRDefault="001626AF" w:rsidP="00DE7D55">
      <w:pPr>
        <w:spacing w:before="120" w:after="120" w:line="360" w:lineRule="auto"/>
        <w:ind w:left="284" w:right="170" w:hanging="284"/>
        <w:jc w:val="both"/>
        <w:rPr>
          <w:rFonts w:ascii="Arial" w:hAnsi="Arial" w:cs="Arial"/>
        </w:rPr>
      </w:pPr>
    </w:p>
    <w:p w:rsidR="001626AF" w:rsidRPr="00DE7D55" w:rsidRDefault="001626AF" w:rsidP="00DE7D55">
      <w:pPr>
        <w:spacing w:before="120" w:after="120" w:line="360" w:lineRule="auto"/>
        <w:ind w:left="284" w:right="170" w:hanging="284"/>
        <w:jc w:val="both"/>
        <w:rPr>
          <w:rFonts w:ascii="Arial" w:hAnsi="Arial" w:cs="Arial"/>
        </w:rPr>
      </w:pPr>
    </w:p>
    <w:p w:rsidR="001626AF" w:rsidRPr="00DE7D55" w:rsidRDefault="001626AF" w:rsidP="00DE7D55">
      <w:pPr>
        <w:spacing w:before="120" w:after="120" w:line="360" w:lineRule="auto"/>
        <w:ind w:left="284" w:right="170" w:hanging="284"/>
        <w:jc w:val="both"/>
        <w:rPr>
          <w:rFonts w:ascii="Arial" w:hAnsi="Arial" w:cs="Arial"/>
        </w:rPr>
      </w:pPr>
    </w:p>
    <w:p w:rsidR="001626AF" w:rsidRPr="00DE7D55" w:rsidRDefault="001626AF" w:rsidP="00DE7D55">
      <w:pPr>
        <w:spacing w:before="120" w:after="120" w:line="360" w:lineRule="auto"/>
        <w:ind w:left="284" w:right="170" w:hanging="284"/>
        <w:jc w:val="both"/>
        <w:rPr>
          <w:rFonts w:ascii="Arial" w:hAnsi="Arial" w:cs="Arial"/>
        </w:rPr>
      </w:pPr>
    </w:p>
    <w:p w:rsidR="001626AF" w:rsidRPr="00DE7D55" w:rsidRDefault="001626AF" w:rsidP="00DE7D55">
      <w:pPr>
        <w:spacing w:before="120" w:after="120" w:line="360" w:lineRule="auto"/>
        <w:ind w:left="284" w:right="170" w:hanging="284"/>
        <w:jc w:val="both"/>
        <w:rPr>
          <w:rFonts w:ascii="Arial" w:hAnsi="Arial" w:cs="Arial"/>
        </w:rPr>
      </w:pPr>
    </w:p>
    <w:p w:rsidR="001626AF" w:rsidRPr="00DE7D55" w:rsidRDefault="001626AF" w:rsidP="00DE7D55">
      <w:pPr>
        <w:spacing w:before="120" w:after="120" w:line="360" w:lineRule="auto"/>
        <w:ind w:left="284" w:right="170" w:hanging="284"/>
        <w:jc w:val="both"/>
        <w:rPr>
          <w:rFonts w:ascii="Arial" w:hAnsi="Arial" w:cs="Arial"/>
        </w:rPr>
      </w:pPr>
    </w:p>
    <w:p w:rsidR="001626AF" w:rsidRPr="00DE7D55" w:rsidRDefault="001626AF" w:rsidP="00DE7D55">
      <w:pPr>
        <w:spacing w:before="120" w:after="120" w:line="360" w:lineRule="auto"/>
        <w:ind w:left="284" w:right="170" w:hanging="284"/>
        <w:jc w:val="both"/>
        <w:rPr>
          <w:rFonts w:ascii="Arial" w:hAnsi="Arial" w:cs="Arial"/>
        </w:rPr>
      </w:pPr>
    </w:p>
    <w:p w:rsidR="001626AF" w:rsidRDefault="001626AF" w:rsidP="00DE7D55">
      <w:pPr>
        <w:spacing w:before="120" w:after="120" w:line="360" w:lineRule="auto"/>
        <w:ind w:left="284" w:right="170" w:hanging="284"/>
        <w:jc w:val="both"/>
        <w:rPr>
          <w:rFonts w:ascii="Arial" w:hAnsi="Arial" w:cs="Arial"/>
        </w:rPr>
      </w:pPr>
    </w:p>
    <w:p w:rsidR="00DE7D55" w:rsidRDefault="00DE7D55" w:rsidP="00DE7D55">
      <w:pPr>
        <w:spacing w:before="120" w:after="120" w:line="360" w:lineRule="auto"/>
        <w:ind w:left="284" w:right="170" w:hanging="284"/>
        <w:jc w:val="both"/>
        <w:rPr>
          <w:rFonts w:ascii="Arial" w:hAnsi="Arial" w:cs="Arial"/>
        </w:rPr>
      </w:pPr>
    </w:p>
    <w:p w:rsidR="006B470F" w:rsidRDefault="00116256" w:rsidP="006B470F">
      <w:pPr>
        <w:spacing w:before="120" w:after="120"/>
        <w:ind w:left="170" w:right="57"/>
        <w:contextualSpacing/>
        <w:jc w:val="both"/>
        <w:rPr>
          <w:rFonts w:ascii="Arial" w:hAnsi="Arial" w:cs="Arial"/>
          <w:b/>
          <w:bCs/>
        </w:rPr>
      </w:pPr>
      <w:r>
        <w:rPr>
          <w:rFonts w:ascii="Arial" w:hAnsi="Arial" w:cs="Arial"/>
          <w:b/>
          <w:bCs/>
        </w:rPr>
        <w:br w:type="page"/>
      </w:r>
    </w:p>
    <w:p w:rsidR="006B470F" w:rsidRPr="00DE7D55" w:rsidRDefault="006B470F" w:rsidP="006B470F">
      <w:pPr>
        <w:spacing w:before="120" w:after="120" w:line="276" w:lineRule="auto"/>
        <w:ind w:left="170" w:right="57" w:firstLine="114"/>
        <w:jc w:val="both"/>
        <w:rPr>
          <w:rFonts w:ascii="Arial" w:hAnsi="Arial" w:cs="Arial"/>
          <w:b/>
          <w:bCs/>
        </w:rPr>
      </w:pPr>
      <w:r w:rsidRPr="00DE7D55">
        <w:rPr>
          <w:rFonts w:ascii="Arial" w:hAnsi="Arial" w:cs="Arial"/>
          <w:b/>
          <w:bCs/>
        </w:rPr>
        <w:lastRenderedPageBreak/>
        <w:t>III. ANTECEDENTES HISTÓRICOS</w:t>
      </w:r>
    </w:p>
    <w:p w:rsidR="006B470F" w:rsidRPr="00076A82" w:rsidRDefault="006B470F" w:rsidP="006B470F">
      <w:pPr>
        <w:widowControl w:val="0"/>
        <w:jc w:val="both"/>
        <w:rPr>
          <w:rFonts w:ascii="Arial" w:hAnsi="Arial"/>
          <w:lang w:val="es-ES_tradnl"/>
        </w:rPr>
      </w:pPr>
      <w:r w:rsidRPr="00076A82">
        <w:rPr>
          <w:rFonts w:ascii="Arial" w:hAnsi="Arial"/>
          <w:lang w:val="es-ES_tradnl"/>
        </w:rPr>
        <w:t>El primer antecedente histórico de la Dirección General de Recursos Humanos, data de junio de 1917 con motivo de la expedición de la Ley de Secretarías y Departamentos de Estado, que da lugar a la creación del Departamento de Salubridad General, donde inicia su desarrollo con la función de administración de los recursos humanos.</w:t>
      </w:r>
    </w:p>
    <w:p w:rsidR="006B470F" w:rsidRPr="00076A82" w:rsidRDefault="006B470F" w:rsidP="006B470F">
      <w:pPr>
        <w:widowControl w:val="0"/>
        <w:jc w:val="both"/>
        <w:rPr>
          <w:rFonts w:ascii="Arial" w:hAnsi="Arial"/>
          <w:lang w:val="es-ES_tradnl"/>
        </w:rPr>
      </w:pPr>
    </w:p>
    <w:p w:rsidR="006B470F" w:rsidRPr="00076A82" w:rsidRDefault="006B470F" w:rsidP="006B470F">
      <w:pPr>
        <w:widowControl w:val="0"/>
        <w:jc w:val="both"/>
        <w:rPr>
          <w:rFonts w:ascii="Arial" w:hAnsi="Arial"/>
          <w:lang w:val="es-ES_tradnl"/>
        </w:rPr>
      </w:pPr>
      <w:r w:rsidRPr="00076A82">
        <w:rPr>
          <w:rFonts w:ascii="Arial" w:hAnsi="Arial"/>
          <w:lang w:val="es-ES_tradnl"/>
        </w:rPr>
        <w:t>Desde ese entonces y hasta 1988, la evolución de la estructura orgánica y funcional de la Dirección General ha respondido a las exigencias y expectativas de la Dependencia, en virtud del incremento de los servicios de salud que se prestan a la población abierta.</w:t>
      </w:r>
    </w:p>
    <w:p w:rsidR="006B470F" w:rsidRPr="00076A82" w:rsidRDefault="006B470F" w:rsidP="006B470F">
      <w:pPr>
        <w:widowControl w:val="0"/>
        <w:jc w:val="both"/>
        <w:rPr>
          <w:rFonts w:ascii="Arial" w:hAnsi="Arial"/>
          <w:lang w:val="es-ES_tradnl"/>
        </w:rPr>
      </w:pPr>
    </w:p>
    <w:p w:rsidR="006B470F" w:rsidRPr="00076A82" w:rsidRDefault="006B470F" w:rsidP="006B470F">
      <w:pPr>
        <w:widowControl w:val="0"/>
        <w:jc w:val="both"/>
        <w:rPr>
          <w:rFonts w:ascii="Arial" w:hAnsi="Arial"/>
          <w:lang w:val="es-ES_tradnl"/>
        </w:rPr>
      </w:pPr>
      <w:r w:rsidRPr="00076A82">
        <w:rPr>
          <w:rFonts w:ascii="Arial" w:hAnsi="Arial"/>
          <w:lang w:val="es-ES_tradnl"/>
        </w:rPr>
        <w:t>En 1921 con la creación de la Secretaría de Asistencia Social, la función de administración de personal es asignada a una oficina de personal. Más adelante en 1935, la Dependencia cambia su denominación por la de Secretaría de Asistencia Pública, en virtud de la reforma que sufre la Ley de Secretarías y Departamentos de Estado.</w:t>
      </w:r>
    </w:p>
    <w:p w:rsidR="006B470F" w:rsidRPr="00076A82" w:rsidRDefault="006B470F" w:rsidP="006B470F">
      <w:pPr>
        <w:widowControl w:val="0"/>
        <w:jc w:val="both"/>
        <w:rPr>
          <w:rFonts w:ascii="Arial" w:hAnsi="Arial"/>
          <w:lang w:val="es-ES_tradnl"/>
        </w:rPr>
      </w:pPr>
    </w:p>
    <w:p w:rsidR="006B470F" w:rsidRPr="00076A82" w:rsidRDefault="006B470F" w:rsidP="006B470F">
      <w:pPr>
        <w:widowControl w:val="0"/>
        <w:jc w:val="both"/>
        <w:rPr>
          <w:rFonts w:ascii="Arial" w:hAnsi="Arial"/>
          <w:lang w:val="es-ES_tradnl"/>
        </w:rPr>
      </w:pPr>
      <w:r w:rsidRPr="00076A82">
        <w:rPr>
          <w:rFonts w:ascii="Arial" w:hAnsi="Arial"/>
          <w:lang w:val="es-ES_tradnl"/>
        </w:rPr>
        <w:t>En 1943, mediante Decreto Presidencial del 18 de octubre, se fusiona el Departamento de Salubridad General  y la Secretaría de Asistencia Pública, para dar lugar a la Secretaría de Salubridad y Asistencia y no es sino hasta 1973, cuando la Dependencia cuenta con su primer Reglamento Interior en donde se determinan las atribuciones de administración de personal de manera oficial y bajo la responsabilidad de una Dirección adscrita a la Oficialía Mayor del Ramo.</w:t>
      </w:r>
    </w:p>
    <w:p w:rsidR="006B470F" w:rsidRPr="00076A82" w:rsidRDefault="006B470F" w:rsidP="006B470F">
      <w:pPr>
        <w:widowControl w:val="0"/>
        <w:jc w:val="both"/>
        <w:rPr>
          <w:rFonts w:ascii="Arial" w:hAnsi="Arial"/>
          <w:lang w:val="es-ES_tradnl"/>
        </w:rPr>
      </w:pPr>
    </w:p>
    <w:p w:rsidR="006B470F" w:rsidRPr="00076A82" w:rsidRDefault="006B470F" w:rsidP="006B470F">
      <w:pPr>
        <w:widowControl w:val="0"/>
        <w:jc w:val="both"/>
        <w:rPr>
          <w:rFonts w:ascii="Arial" w:hAnsi="Arial"/>
          <w:lang w:val="es-ES_tradnl"/>
        </w:rPr>
      </w:pPr>
      <w:r w:rsidRPr="00076A82">
        <w:rPr>
          <w:rFonts w:ascii="Arial" w:hAnsi="Arial"/>
          <w:lang w:val="es-ES_tradnl"/>
        </w:rPr>
        <w:t>En 1977, la Dirección referida asume el nivel jerárquico de Dirección General, motivo de la actualización del Reglamento Interior de Secretaría; cambia su denominación a la de Dirección General de Recursos Humanos, que se integra con las Subdirecciones de Planeación y Evaluación, Capacitación y Desarrollo, y Control.</w:t>
      </w:r>
    </w:p>
    <w:p w:rsidR="006B470F" w:rsidRPr="00076A82" w:rsidRDefault="006B470F" w:rsidP="006B470F">
      <w:pPr>
        <w:widowControl w:val="0"/>
        <w:jc w:val="both"/>
        <w:rPr>
          <w:rFonts w:ascii="Arial" w:hAnsi="Arial"/>
          <w:lang w:val="es-ES_tradnl"/>
        </w:rPr>
      </w:pPr>
    </w:p>
    <w:p w:rsidR="006B470F" w:rsidRPr="00076A82" w:rsidRDefault="006B470F" w:rsidP="006B470F">
      <w:pPr>
        <w:widowControl w:val="0"/>
        <w:jc w:val="both"/>
        <w:rPr>
          <w:rFonts w:ascii="Arial" w:hAnsi="Arial"/>
          <w:lang w:val="es-ES_tradnl"/>
        </w:rPr>
      </w:pPr>
      <w:r w:rsidRPr="00076A82">
        <w:rPr>
          <w:rFonts w:ascii="Arial" w:hAnsi="Arial"/>
          <w:lang w:val="es-ES_tradnl"/>
        </w:rPr>
        <w:t>En 1981, la Dirección General modifica su estructura orgánica debido a la emisión de un nuevo Reglamento Interior de la Secretaría, publicada en el Diario Oficial del 18 de marzo, con base en el cual, se crean las Direcciones de Empleo-Remuneraciones; Relaciones Laborales, y Capacitación y Desarrollo apoyadas por una Delegación Administrativa.</w:t>
      </w:r>
    </w:p>
    <w:p w:rsidR="006B470F" w:rsidRPr="00076A82" w:rsidRDefault="006B470F" w:rsidP="006B470F">
      <w:pPr>
        <w:widowControl w:val="0"/>
        <w:jc w:val="both"/>
        <w:rPr>
          <w:rFonts w:ascii="Arial" w:hAnsi="Arial"/>
          <w:lang w:val="es-ES_tradnl"/>
        </w:rPr>
      </w:pPr>
    </w:p>
    <w:p w:rsidR="006B470F" w:rsidRPr="00076A82" w:rsidRDefault="006B470F" w:rsidP="006B470F">
      <w:pPr>
        <w:widowControl w:val="0"/>
        <w:jc w:val="both"/>
        <w:rPr>
          <w:rFonts w:ascii="Arial" w:hAnsi="Arial"/>
          <w:lang w:val="es-ES_tradnl"/>
        </w:rPr>
      </w:pPr>
      <w:r w:rsidRPr="00076A82">
        <w:rPr>
          <w:rFonts w:ascii="Arial" w:hAnsi="Arial"/>
          <w:lang w:val="es-ES_tradnl"/>
        </w:rPr>
        <w:t>En 1983, la Dirección General de Recursos Humanos cambia su denominación por la de Dirección General de Administración de Personal y se incrementa su estructura con la creación de la Dirección de Normatividad, las Unidades de Planeación y de Investigación y Documentación; asimismo, se integra a su estructura, la Dirección de Orientación, Información y Quejas; y se adiciona a la Dirección de Relaciones Laborales, un Área de Estancias y Jardines Infantiles.</w:t>
      </w:r>
    </w:p>
    <w:p w:rsidR="006B470F" w:rsidRPr="00076A82" w:rsidRDefault="006B470F" w:rsidP="006B470F">
      <w:pPr>
        <w:widowControl w:val="0"/>
        <w:rPr>
          <w:rFonts w:ascii="Arial" w:hAnsi="Arial"/>
          <w:lang w:val="es-ES_tradnl"/>
        </w:rPr>
      </w:pPr>
    </w:p>
    <w:p w:rsidR="006B470F" w:rsidRDefault="006B470F" w:rsidP="006B470F">
      <w:pPr>
        <w:spacing w:before="120" w:after="120" w:line="276" w:lineRule="auto"/>
        <w:ind w:right="57"/>
        <w:jc w:val="both"/>
        <w:rPr>
          <w:rFonts w:ascii="Arial" w:hAnsi="Arial"/>
          <w:lang w:val="es-ES_tradnl"/>
        </w:rPr>
      </w:pPr>
      <w:r w:rsidRPr="00076A82">
        <w:rPr>
          <w:rFonts w:ascii="Arial" w:hAnsi="Arial"/>
          <w:lang w:val="es-ES_tradnl"/>
        </w:rPr>
        <w:t>En agosto de 1984, desaparece la Dirección de Remuneraciones y se crean las Direcciones de Operación y Pagos, y Cómputo a fin de que esta Secretaría responda, bajo un esquema sistematizado e integral a la problemática y nuevas necesidades del pago descentralizado de la Secretaría de Programación y Presupuesto. El aspecto presupuestal del capítulo de servicios personales es igualmente perfeccionado en su integración y control, proporcionando mayor consistencia y solidez a las funciones de la Dirección de Empleo, la cual cambia su denominación por la de Registro e Información.</w:t>
      </w:r>
    </w:p>
    <w:p w:rsidR="006B470F" w:rsidRDefault="006B470F" w:rsidP="006B470F">
      <w:pPr>
        <w:widowControl w:val="0"/>
        <w:jc w:val="both"/>
        <w:rPr>
          <w:rFonts w:ascii="Arial" w:hAnsi="Arial"/>
          <w:lang w:val="es-ES_tradnl"/>
        </w:rPr>
      </w:pPr>
    </w:p>
    <w:p w:rsidR="006B470F" w:rsidRPr="00076A82" w:rsidRDefault="006B470F" w:rsidP="006B470F">
      <w:pPr>
        <w:widowControl w:val="0"/>
        <w:jc w:val="both"/>
        <w:rPr>
          <w:rFonts w:ascii="Arial" w:hAnsi="Arial"/>
          <w:lang w:val="es-ES_tradnl"/>
        </w:rPr>
      </w:pPr>
      <w:r w:rsidRPr="00076A82">
        <w:rPr>
          <w:rFonts w:ascii="Arial" w:hAnsi="Arial"/>
          <w:lang w:val="es-ES_tradnl"/>
        </w:rPr>
        <w:lastRenderedPageBreak/>
        <w:t>En enero de 1985, la Secretaría de Salubridad y Asistencia modifica su denominación por la de “Secretaría de Salud”.</w:t>
      </w:r>
    </w:p>
    <w:p w:rsidR="006B470F" w:rsidRPr="00076A82" w:rsidRDefault="006B470F" w:rsidP="006B470F">
      <w:pPr>
        <w:widowControl w:val="0"/>
        <w:jc w:val="both"/>
        <w:rPr>
          <w:rFonts w:ascii="Arial" w:hAnsi="Arial"/>
          <w:lang w:val="es-ES_tradnl"/>
        </w:rPr>
      </w:pPr>
    </w:p>
    <w:p w:rsidR="006B470F" w:rsidRPr="00076A82" w:rsidRDefault="006B470F" w:rsidP="006B470F">
      <w:pPr>
        <w:widowControl w:val="0"/>
        <w:jc w:val="both"/>
        <w:rPr>
          <w:rFonts w:ascii="Arial" w:hAnsi="Arial"/>
          <w:lang w:val="es-ES_tradnl"/>
        </w:rPr>
      </w:pPr>
      <w:r w:rsidRPr="00076A82">
        <w:rPr>
          <w:rFonts w:ascii="Arial" w:hAnsi="Arial"/>
          <w:lang w:val="es-ES_tradnl"/>
        </w:rPr>
        <w:t>A partir de entonces, bajo el marco de las estrategias instrumentales de modernización, descentralización y  coordinación sectorial, la Dirección General va transformándose gradualmente en su estructura orgánica, respondiendo a las demandas y expectativas de la Secretaría de Salud, así para 1986, se integra con las Direcciones de: Política Salarial y Control Presupuestal; Operación y Pagos; Relaciones Laborales; Servicios al Personal; Cómputo, Normatividad y una Coordinación Administrativa.</w:t>
      </w:r>
    </w:p>
    <w:p w:rsidR="006B470F" w:rsidRPr="00076A82" w:rsidRDefault="006B470F" w:rsidP="006B470F">
      <w:pPr>
        <w:widowControl w:val="0"/>
        <w:jc w:val="both"/>
        <w:rPr>
          <w:rFonts w:ascii="Arial" w:hAnsi="Arial"/>
          <w:lang w:val="es-ES_tradnl"/>
        </w:rPr>
      </w:pPr>
    </w:p>
    <w:p w:rsidR="006B470F" w:rsidRPr="00076A82" w:rsidRDefault="006B470F" w:rsidP="006B470F">
      <w:pPr>
        <w:widowControl w:val="0"/>
        <w:jc w:val="both"/>
        <w:rPr>
          <w:rFonts w:ascii="Arial" w:hAnsi="Arial"/>
          <w:lang w:val="es-ES_tradnl"/>
        </w:rPr>
      </w:pPr>
      <w:r w:rsidRPr="00076A82">
        <w:rPr>
          <w:rFonts w:ascii="Arial" w:hAnsi="Arial"/>
          <w:lang w:val="es-ES_tradnl"/>
        </w:rPr>
        <w:t>En 1989, con motivo de la racionalización de recursos dictada por el Ejecutivo Federal, se modifica el Reglamento Interior de Trabajo de la  Secretaría, la estructura orgánica sufre una reducción y cambia su denominación, quedando como Dirección General de Recursos Humanos, integrada por las Direcciones de Operación y Pagos, Relaciones Laborales, Administración y Empleo, Cómputo y una Coordinación Administrativa.</w:t>
      </w:r>
    </w:p>
    <w:p w:rsidR="006B470F" w:rsidRPr="00076A82" w:rsidRDefault="006B470F" w:rsidP="006B470F">
      <w:pPr>
        <w:widowControl w:val="0"/>
        <w:jc w:val="both"/>
        <w:rPr>
          <w:rFonts w:ascii="Arial" w:hAnsi="Arial"/>
          <w:lang w:val="es-ES_tradnl"/>
        </w:rPr>
      </w:pPr>
    </w:p>
    <w:p w:rsidR="006B470F" w:rsidRPr="00076A82" w:rsidRDefault="006B470F" w:rsidP="006B470F">
      <w:pPr>
        <w:widowControl w:val="0"/>
        <w:jc w:val="both"/>
        <w:rPr>
          <w:rFonts w:ascii="Arial" w:hAnsi="Arial"/>
          <w:lang w:val="es-ES_tradnl"/>
        </w:rPr>
      </w:pPr>
      <w:r w:rsidRPr="00076A82">
        <w:rPr>
          <w:rFonts w:ascii="Arial" w:hAnsi="Arial"/>
          <w:lang w:val="es-ES_tradnl"/>
        </w:rPr>
        <w:t>El 7 de mayo de 1990, por instrucciones del C. Oficial Mayor del Ramo, la Unidad de Servicios Sociales adscrita a la Dirección General de Recursos Materiales y Servicios Generales, se incorpora a la Dirección General de Recursos Humanos, cambiando su denominación a Dirección de Servicios Sociales</w:t>
      </w:r>
      <w:r>
        <w:rPr>
          <w:rFonts w:ascii="Arial" w:hAnsi="Arial"/>
          <w:lang w:val="es-ES_tradnl"/>
        </w:rPr>
        <w:t>;</w:t>
      </w:r>
      <w:r w:rsidRPr="00076A82">
        <w:rPr>
          <w:rFonts w:ascii="Arial" w:hAnsi="Arial"/>
          <w:lang w:val="es-ES_tradnl"/>
        </w:rPr>
        <w:t xml:space="preserve"> </w:t>
      </w:r>
      <w:r>
        <w:rPr>
          <w:rFonts w:ascii="Arial" w:hAnsi="Arial"/>
          <w:lang w:val="es-ES_tradnl"/>
        </w:rPr>
        <w:t>a</w:t>
      </w:r>
      <w:r w:rsidRPr="00076A82">
        <w:rPr>
          <w:rFonts w:ascii="Arial" w:hAnsi="Arial"/>
          <w:lang w:val="es-ES_tradnl"/>
        </w:rPr>
        <w:t>simismo, el 15 de mayo del mismo año, el Centro de Capacitación y Desarrollo es transferido de la Oficialía Mayor a la Dirección General de Recursos Humanos, y se transforma en Dirección de Capacitación y Desarrollo, por consecuencia, la Dirección General se ve modificada orgánicamente para quedar conformada con las Direcciones de Operación y Pagos, Relaciones Laborales, Administración y Empleo, Cómputo, Servicios Sociales, y Capacitación y Desarrollo, contando con el apoyo de una Coordinación Administrativa.</w:t>
      </w:r>
    </w:p>
    <w:p w:rsidR="006B470F" w:rsidRPr="00076A82" w:rsidRDefault="006B470F" w:rsidP="006B470F">
      <w:pPr>
        <w:widowControl w:val="0"/>
        <w:jc w:val="both"/>
        <w:rPr>
          <w:rFonts w:ascii="Arial" w:hAnsi="Arial"/>
          <w:lang w:val="es-ES_tradnl"/>
        </w:rPr>
      </w:pPr>
    </w:p>
    <w:p w:rsidR="006B470F" w:rsidRPr="00076A82" w:rsidRDefault="006B470F" w:rsidP="006B470F">
      <w:pPr>
        <w:widowControl w:val="0"/>
        <w:jc w:val="both"/>
        <w:rPr>
          <w:rFonts w:ascii="Arial" w:hAnsi="Arial"/>
          <w:lang w:val="es-ES_tradnl"/>
        </w:rPr>
      </w:pPr>
      <w:r w:rsidRPr="00076A82">
        <w:rPr>
          <w:rFonts w:ascii="Arial" w:hAnsi="Arial"/>
          <w:lang w:val="es-ES_tradnl"/>
        </w:rPr>
        <w:t xml:space="preserve">En agosto de 1990, bajo los ordenamientos del Plan Nacional de Desarrollo 1989-1994, planes y programas de modernización y simplificación administrativa, atendiendo a la necesidad de delimitar competencias, de evitar la duplicidad de funciones y corregir el inadecuado destino de los recursos disponibles, se crea, mediante Acuerdo Secretarial, publicado el 7 de septiembre de 1990, el Comité de Planeación de Recursos Humanos de la Dependencia, coordinado por el Director General de Recursos Humanos y como Secretario Técnico, el Director de Administración y Empleo. </w:t>
      </w:r>
    </w:p>
    <w:p w:rsidR="006B470F" w:rsidRPr="00076A82" w:rsidRDefault="006B470F" w:rsidP="006B470F">
      <w:pPr>
        <w:widowControl w:val="0"/>
        <w:jc w:val="both"/>
        <w:rPr>
          <w:rFonts w:ascii="Arial" w:hAnsi="Arial"/>
          <w:lang w:val="es-ES_tradnl"/>
        </w:rPr>
      </w:pPr>
    </w:p>
    <w:p w:rsidR="006B470F" w:rsidRPr="00076A82" w:rsidRDefault="006B470F" w:rsidP="006B470F">
      <w:pPr>
        <w:widowControl w:val="0"/>
        <w:jc w:val="both"/>
        <w:rPr>
          <w:rFonts w:ascii="Arial" w:hAnsi="Arial"/>
          <w:lang w:val="es-ES_tradnl"/>
        </w:rPr>
      </w:pPr>
      <w:r w:rsidRPr="00076A82">
        <w:rPr>
          <w:rFonts w:ascii="Arial" w:hAnsi="Arial"/>
          <w:lang w:val="es-ES_tradnl"/>
        </w:rPr>
        <w:t>Dicho Comité tiene como propósito fundamental, apoyar, orientar y proponer los lineamientos, procedimientos y criterios bajo los cuales se formule la política de planeación que en materia de recursos humanos requiera la Secretaría de Salud.</w:t>
      </w:r>
    </w:p>
    <w:p w:rsidR="006B470F" w:rsidRPr="00076A82" w:rsidRDefault="006B470F" w:rsidP="006B470F">
      <w:pPr>
        <w:widowControl w:val="0"/>
        <w:jc w:val="both"/>
        <w:rPr>
          <w:rFonts w:ascii="Arial" w:hAnsi="Arial"/>
          <w:lang w:val="es-ES_tradnl"/>
        </w:rPr>
      </w:pPr>
    </w:p>
    <w:p w:rsidR="006B470F" w:rsidRPr="00076A82" w:rsidRDefault="006B470F" w:rsidP="006B470F">
      <w:pPr>
        <w:widowControl w:val="0"/>
        <w:jc w:val="both"/>
        <w:rPr>
          <w:rFonts w:ascii="Arial" w:hAnsi="Arial"/>
          <w:lang w:val="es-ES_tradnl"/>
        </w:rPr>
      </w:pPr>
      <w:r w:rsidRPr="00076A82">
        <w:rPr>
          <w:rFonts w:ascii="Arial" w:hAnsi="Arial"/>
          <w:lang w:val="es-ES_tradnl"/>
        </w:rPr>
        <w:t xml:space="preserve">El 15 de enero de 1991, por instrucciones del C. Secretario del Ramo, la Dirección de Capacitación y Desarrollo </w:t>
      </w:r>
      <w:r>
        <w:rPr>
          <w:rFonts w:ascii="Arial" w:hAnsi="Arial"/>
          <w:lang w:val="es-ES_tradnl"/>
        </w:rPr>
        <w:t>se incorporó a la</w:t>
      </w:r>
      <w:r w:rsidRPr="00076A82">
        <w:rPr>
          <w:rFonts w:ascii="Arial" w:hAnsi="Arial"/>
          <w:lang w:val="es-ES_tradnl"/>
        </w:rPr>
        <w:t xml:space="preserve"> Dirección General de Enseñanza en Salud.</w:t>
      </w:r>
    </w:p>
    <w:p w:rsidR="006B470F" w:rsidRPr="00076A82" w:rsidRDefault="006B470F" w:rsidP="006B470F">
      <w:pPr>
        <w:widowControl w:val="0"/>
        <w:jc w:val="both"/>
        <w:rPr>
          <w:rFonts w:ascii="Arial" w:hAnsi="Arial"/>
          <w:lang w:val="es-ES_tradnl"/>
        </w:rPr>
      </w:pPr>
    </w:p>
    <w:p w:rsidR="006B470F" w:rsidRDefault="006B470F" w:rsidP="006B470F">
      <w:pPr>
        <w:widowControl w:val="0"/>
        <w:jc w:val="both"/>
        <w:rPr>
          <w:rFonts w:ascii="Arial" w:hAnsi="Arial"/>
          <w:lang w:val="es-ES_tradnl"/>
        </w:rPr>
      </w:pPr>
      <w:r w:rsidRPr="00076A82">
        <w:rPr>
          <w:rFonts w:ascii="Arial" w:hAnsi="Arial"/>
          <w:lang w:val="es-ES_tradnl"/>
        </w:rPr>
        <w:t>En 1992, la Secretaría de Programación y Presupuesto autoriz</w:t>
      </w:r>
      <w:r>
        <w:rPr>
          <w:rFonts w:ascii="Arial" w:hAnsi="Arial"/>
          <w:lang w:val="es-ES_tradnl"/>
        </w:rPr>
        <w:t>ó</w:t>
      </w:r>
      <w:r w:rsidRPr="00076A82">
        <w:rPr>
          <w:rFonts w:ascii="Arial" w:hAnsi="Arial"/>
          <w:lang w:val="es-ES_tradnl"/>
        </w:rPr>
        <w:t xml:space="preserve"> la modificación de la estructura orgánica, </w:t>
      </w:r>
      <w:r>
        <w:rPr>
          <w:rFonts w:ascii="Arial" w:hAnsi="Arial"/>
          <w:lang w:val="es-ES_tradnl"/>
        </w:rPr>
        <w:t xml:space="preserve">se incorporaron dos </w:t>
      </w:r>
      <w:r w:rsidRPr="00076A82">
        <w:rPr>
          <w:rFonts w:ascii="Arial" w:hAnsi="Arial"/>
          <w:lang w:val="es-ES_tradnl"/>
        </w:rPr>
        <w:t xml:space="preserve">nuevos departamentos; el primero </w:t>
      </w:r>
      <w:r>
        <w:rPr>
          <w:rFonts w:ascii="Arial" w:hAnsi="Arial"/>
          <w:lang w:val="es-ES_tradnl"/>
        </w:rPr>
        <w:t xml:space="preserve">se </w:t>
      </w:r>
      <w:r w:rsidRPr="00076A82">
        <w:rPr>
          <w:rFonts w:ascii="Arial" w:hAnsi="Arial"/>
          <w:lang w:val="es-ES_tradnl"/>
        </w:rPr>
        <w:t>denomin</w:t>
      </w:r>
      <w:r>
        <w:rPr>
          <w:rFonts w:ascii="Arial" w:hAnsi="Arial"/>
          <w:lang w:val="es-ES_tradnl"/>
        </w:rPr>
        <w:t>ó</w:t>
      </w:r>
      <w:r w:rsidRPr="00076A82">
        <w:rPr>
          <w:rFonts w:ascii="Arial" w:hAnsi="Arial"/>
          <w:lang w:val="es-ES_tradnl"/>
        </w:rPr>
        <w:t xml:space="preserve"> Archivo, Hojas de Servicio y Fondo de Ahorro Capitalizable; el segundo de Atención y Soporte a los Estados, cuya creación se justific</w:t>
      </w:r>
      <w:r>
        <w:rPr>
          <w:rFonts w:ascii="Arial" w:hAnsi="Arial"/>
          <w:lang w:val="es-ES_tradnl"/>
        </w:rPr>
        <w:t>ó</w:t>
      </w:r>
      <w:r w:rsidRPr="00076A82">
        <w:rPr>
          <w:rFonts w:ascii="Arial" w:hAnsi="Arial"/>
          <w:lang w:val="es-ES_tradnl"/>
        </w:rPr>
        <w:t xml:space="preserve"> en la operación del Programa de Descentralización de la Secretaría de Salud; el Programa General de Simplificación de la Administración Pública Federal, y en la necesidad de coordinar las acciones en apego estricto a la normatividad que emite la Secretaría de Hacienda y Crédito Público</w:t>
      </w:r>
      <w:r>
        <w:rPr>
          <w:rFonts w:ascii="Arial" w:hAnsi="Arial"/>
          <w:lang w:val="es-ES_tradnl"/>
        </w:rPr>
        <w:t>.</w:t>
      </w:r>
    </w:p>
    <w:p w:rsidR="00076A82" w:rsidRDefault="00076A82" w:rsidP="00076A82">
      <w:pPr>
        <w:widowControl w:val="0"/>
        <w:jc w:val="both"/>
        <w:rPr>
          <w:rFonts w:ascii="Arial" w:hAnsi="Arial"/>
          <w:lang w:val="es-ES_tradnl"/>
        </w:rPr>
      </w:pPr>
    </w:p>
    <w:p w:rsidR="006B470F" w:rsidRPr="00076A82" w:rsidRDefault="006B470F" w:rsidP="006B470F">
      <w:pPr>
        <w:widowControl w:val="0"/>
        <w:jc w:val="both"/>
        <w:rPr>
          <w:rFonts w:ascii="Arial" w:hAnsi="Arial"/>
          <w:lang w:val="es-ES_tradnl"/>
        </w:rPr>
      </w:pPr>
    </w:p>
    <w:p w:rsidR="006B470F" w:rsidRPr="00076A82" w:rsidRDefault="006B470F" w:rsidP="006B470F">
      <w:pPr>
        <w:widowControl w:val="0"/>
        <w:jc w:val="both"/>
        <w:rPr>
          <w:rFonts w:ascii="Arial" w:hAnsi="Arial"/>
          <w:lang w:val="es-ES_tradnl"/>
        </w:rPr>
      </w:pPr>
      <w:r w:rsidRPr="00076A82">
        <w:rPr>
          <w:rFonts w:ascii="Arial" w:hAnsi="Arial"/>
          <w:lang w:val="es-ES_tradnl"/>
        </w:rPr>
        <w:lastRenderedPageBreak/>
        <w:t>Durante el periodo de 1994-1995, la estructura orgánica de la Dirección General, presentó una serie de adecuaciones en respuesta a las medidas dictadas por el Gobierno Federal para la racionalización del gasto público a los servicios de personal, lo que originó su compactación, reasignación de funciones y cambios de denominación en algunas de sus áreas.</w:t>
      </w:r>
    </w:p>
    <w:p w:rsidR="006B470F" w:rsidRPr="00076A82" w:rsidRDefault="006B470F" w:rsidP="006B470F">
      <w:pPr>
        <w:widowControl w:val="0"/>
        <w:jc w:val="both"/>
        <w:rPr>
          <w:rFonts w:ascii="Arial" w:hAnsi="Arial"/>
          <w:lang w:val="es-ES_tradnl"/>
        </w:rPr>
      </w:pPr>
    </w:p>
    <w:p w:rsidR="006B470F" w:rsidRPr="00076A82" w:rsidRDefault="006B470F" w:rsidP="006B470F">
      <w:pPr>
        <w:widowControl w:val="0"/>
        <w:jc w:val="both"/>
        <w:rPr>
          <w:rFonts w:ascii="Arial" w:hAnsi="Arial"/>
          <w:lang w:val="es-ES_tradnl"/>
        </w:rPr>
      </w:pPr>
      <w:r w:rsidRPr="00076A82">
        <w:rPr>
          <w:rFonts w:ascii="Arial" w:hAnsi="Arial"/>
          <w:lang w:val="es-ES_tradnl"/>
        </w:rPr>
        <w:t>El 6 de agosto de 1996, se public</w:t>
      </w:r>
      <w:r>
        <w:rPr>
          <w:rFonts w:ascii="Arial" w:hAnsi="Arial"/>
          <w:lang w:val="es-ES_tradnl"/>
        </w:rPr>
        <w:t>ó</w:t>
      </w:r>
      <w:r w:rsidRPr="00076A82">
        <w:rPr>
          <w:rFonts w:ascii="Arial" w:hAnsi="Arial"/>
          <w:lang w:val="es-ES_tradnl"/>
        </w:rPr>
        <w:t xml:space="preserve"> en el Diario Oficial de la Federación el Reglamento Interior de la Secretaría de Salud, </w:t>
      </w:r>
      <w:r>
        <w:rPr>
          <w:rFonts w:ascii="Arial" w:hAnsi="Arial"/>
          <w:lang w:val="es-ES_tradnl"/>
        </w:rPr>
        <w:t>se realizaron</w:t>
      </w:r>
      <w:r w:rsidRPr="00076A82">
        <w:rPr>
          <w:rFonts w:ascii="Arial" w:hAnsi="Arial"/>
          <w:lang w:val="es-ES_tradnl"/>
        </w:rPr>
        <w:t xml:space="preserve"> modificaciones en las atribuciones conferidas a la Dirección General de Recursos Humanos</w:t>
      </w:r>
      <w:r>
        <w:rPr>
          <w:rFonts w:ascii="Arial" w:hAnsi="Arial"/>
          <w:lang w:val="es-ES_tradnl"/>
        </w:rPr>
        <w:t>.</w:t>
      </w:r>
      <w:r w:rsidRPr="00076A82">
        <w:rPr>
          <w:rFonts w:ascii="Arial" w:hAnsi="Arial"/>
          <w:lang w:val="es-ES_tradnl"/>
        </w:rPr>
        <w:t xml:space="preserve"> </w:t>
      </w:r>
      <w:r>
        <w:rPr>
          <w:rFonts w:ascii="Arial" w:hAnsi="Arial"/>
          <w:lang w:val="es-ES_tradnl"/>
        </w:rPr>
        <w:t>S</w:t>
      </w:r>
      <w:r w:rsidRPr="00076A82">
        <w:rPr>
          <w:rFonts w:ascii="Arial" w:hAnsi="Arial"/>
          <w:lang w:val="es-ES_tradnl"/>
        </w:rPr>
        <w:t>u actuación se v</w:t>
      </w:r>
      <w:r>
        <w:rPr>
          <w:rFonts w:ascii="Arial" w:hAnsi="Arial"/>
          <w:lang w:val="es-ES_tradnl"/>
        </w:rPr>
        <w:t>io</w:t>
      </w:r>
      <w:r w:rsidRPr="00076A82">
        <w:rPr>
          <w:rFonts w:ascii="Arial" w:hAnsi="Arial"/>
          <w:lang w:val="es-ES_tradnl"/>
        </w:rPr>
        <w:t xml:space="preserve"> impactada por el Acuerdo Nacional para la Descentralización de los Servicios de Salud en 31 Entidades Federativas, publicado el 25 de septiembre de 1996</w:t>
      </w:r>
      <w:r>
        <w:rPr>
          <w:rFonts w:ascii="Arial" w:hAnsi="Arial"/>
          <w:lang w:val="es-ES_tradnl"/>
        </w:rPr>
        <w:t xml:space="preserve"> </w:t>
      </w:r>
      <w:r w:rsidRPr="00076A82">
        <w:rPr>
          <w:rFonts w:ascii="Arial" w:hAnsi="Arial"/>
          <w:lang w:val="es-ES_tradnl"/>
        </w:rPr>
        <w:t>en el Diario Oficial de la Federación</w:t>
      </w:r>
    </w:p>
    <w:p w:rsidR="006B470F" w:rsidRPr="00076A82" w:rsidRDefault="006B470F" w:rsidP="006B470F">
      <w:pPr>
        <w:widowControl w:val="0"/>
        <w:jc w:val="both"/>
        <w:rPr>
          <w:rFonts w:ascii="Arial" w:hAnsi="Arial"/>
          <w:lang w:val="es-ES_tradnl"/>
        </w:rPr>
      </w:pPr>
    </w:p>
    <w:p w:rsidR="006B470F" w:rsidRPr="00076A82" w:rsidRDefault="006B470F" w:rsidP="006B470F">
      <w:pPr>
        <w:widowControl w:val="0"/>
        <w:jc w:val="both"/>
        <w:rPr>
          <w:rFonts w:ascii="Arial" w:hAnsi="Arial"/>
          <w:lang w:val="es-ES_tradnl"/>
        </w:rPr>
      </w:pPr>
      <w:r w:rsidRPr="00076A82">
        <w:rPr>
          <w:rFonts w:ascii="Arial" w:hAnsi="Arial"/>
          <w:lang w:val="es-ES_tradnl"/>
        </w:rPr>
        <w:t>El 1 de septiembre de 1997, las Secretarías de Hacienda y Crédito Público, y Contraloría y Desarrollo Administrativo, autoriza</w:t>
      </w:r>
      <w:r>
        <w:rPr>
          <w:rFonts w:ascii="Arial" w:hAnsi="Arial"/>
          <w:lang w:val="es-ES_tradnl"/>
        </w:rPr>
        <w:t>ron</w:t>
      </w:r>
      <w:r w:rsidRPr="00076A82">
        <w:rPr>
          <w:rFonts w:ascii="Arial" w:hAnsi="Arial"/>
          <w:lang w:val="es-ES_tradnl"/>
        </w:rPr>
        <w:t xml:space="preserve"> la estructura orgánica; se incluye</w:t>
      </w:r>
      <w:r>
        <w:rPr>
          <w:rFonts w:ascii="Arial" w:hAnsi="Arial"/>
          <w:lang w:val="es-ES_tradnl"/>
        </w:rPr>
        <w:t>ron</w:t>
      </w:r>
      <w:r w:rsidRPr="00076A82">
        <w:rPr>
          <w:rFonts w:ascii="Arial" w:hAnsi="Arial"/>
          <w:lang w:val="es-ES_tradnl"/>
        </w:rPr>
        <w:t xml:space="preserve"> los movimientos de conversión de 2 plazas de Jefe de Departamento N-28, a puestos de alto nivel de responsabilidad N-MC03 (1 de Puestos y Salarios, y 1 de Operación y Procesos Presupuestales), respond</w:t>
      </w:r>
      <w:r>
        <w:rPr>
          <w:rFonts w:ascii="Arial" w:hAnsi="Arial"/>
          <w:lang w:val="es-ES_tradnl"/>
        </w:rPr>
        <w:t>ió</w:t>
      </w:r>
      <w:r w:rsidRPr="00076A82">
        <w:rPr>
          <w:rFonts w:ascii="Arial" w:hAnsi="Arial"/>
          <w:lang w:val="es-ES_tradnl"/>
        </w:rPr>
        <w:t xml:space="preserve"> a las necesidades de operación y productividad en beneficio de los usuarios, dentro de un esquema de optimización de los recursos existentes.</w:t>
      </w:r>
    </w:p>
    <w:p w:rsidR="006B470F" w:rsidRPr="00076A82" w:rsidRDefault="006B470F" w:rsidP="006B470F">
      <w:pPr>
        <w:widowControl w:val="0"/>
        <w:jc w:val="both"/>
        <w:rPr>
          <w:rFonts w:ascii="Arial" w:hAnsi="Arial"/>
          <w:lang w:val="es-ES_tradnl"/>
        </w:rPr>
      </w:pPr>
    </w:p>
    <w:p w:rsidR="006B470F" w:rsidRPr="00076A82" w:rsidRDefault="006B470F" w:rsidP="006B470F">
      <w:pPr>
        <w:widowControl w:val="0"/>
        <w:jc w:val="both"/>
        <w:rPr>
          <w:rFonts w:ascii="Arial" w:hAnsi="Arial"/>
          <w:lang w:val="es-ES_tradnl"/>
        </w:rPr>
      </w:pPr>
      <w:r w:rsidRPr="00076A82">
        <w:rPr>
          <w:rFonts w:ascii="Arial" w:hAnsi="Arial"/>
          <w:lang w:val="es-ES_tradnl"/>
        </w:rPr>
        <w:t>El 15 de septiembre del 2000</w:t>
      </w:r>
      <w:r>
        <w:rPr>
          <w:rFonts w:ascii="Arial" w:hAnsi="Arial"/>
          <w:lang w:val="es-ES_tradnl"/>
        </w:rPr>
        <w:t xml:space="preserve"> en el </w:t>
      </w:r>
      <w:r w:rsidRPr="00076A82">
        <w:rPr>
          <w:rFonts w:ascii="Arial" w:hAnsi="Arial"/>
          <w:lang w:val="es-ES_tradnl"/>
        </w:rPr>
        <w:t>Diario Oficial de la Federación, se modific</w:t>
      </w:r>
      <w:r>
        <w:rPr>
          <w:rFonts w:ascii="Arial" w:hAnsi="Arial"/>
          <w:lang w:val="es-ES_tradnl"/>
        </w:rPr>
        <w:t>ó el</w:t>
      </w:r>
      <w:r w:rsidRPr="00076A82">
        <w:rPr>
          <w:rFonts w:ascii="Arial" w:hAnsi="Arial"/>
          <w:lang w:val="es-ES_tradnl"/>
        </w:rPr>
        <w:t xml:space="preserve"> Reglamento Interior de la Secretaría de Salud, </w:t>
      </w:r>
      <w:r>
        <w:rPr>
          <w:rFonts w:ascii="Arial" w:hAnsi="Arial"/>
          <w:lang w:val="es-ES_tradnl"/>
        </w:rPr>
        <w:t xml:space="preserve">la </w:t>
      </w:r>
      <w:r w:rsidRPr="00076A82">
        <w:rPr>
          <w:rFonts w:ascii="Arial" w:hAnsi="Arial"/>
          <w:lang w:val="es-ES_tradnl"/>
        </w:rPr>
        <w:t>Dirección General de Recursos Humanos, sólo se reubic</w:t>
      </w:r>
      <w:r>
        <w:rPr>
          <w:rFonts w:ascii="Arial" w:hAnsi="Arial"/>
          <w:lang w:val="es-ES_tradnl"/>
        </w:rPr>
        <w:t>ó</w:t>
      </w:r>
      <w:r w:rsidRPr="00076A82">
        <w:rPr>
          <w:rFonts w:ascii="Arial" w:hAnsi="Arial"/>
          <w:lang w:val="es-ES_tradnl"/>
        </w:rPr>
        <w:t xml:space="preserve"> el orden del artículo. No se realizan </w:t>
      </w:r>
      <w:r>
        <w:rPr>
          <w:rFonts w:ascii="Arial" w:hAnsi="Arial"/>
          <w:lang w:val="es-ES_tradnl"/>
        </w:rPr>
        <w:t>cambios</w:t>
      </w:r>
      <w:r w:rsidRPr="00076A82">
        <w:rPr>
          <w:rFonts w:ascii="Arial" w:hAnsi="Arial"/>
          <w:lang w:val="es-ES_tradnl"/>
        </w:rPr>
        <w:t xml:space="preserve"> a las atribuciones conferidas</w:t>
      </w:r>
      <w:r>
        <w:rPr>
          <w:rFonts w:ascii="Arial" w:hAnsi="Arial"/>
          <w:lang w:val="es-ES_tradnl"/>
        </w:rPr>
        <w:t>.</w:t>
      </w:r>
      <w:r w:rsidRPr="00076A82">
        <w:rPr>
          <w:rFonts w:ascii="Arial" w:hAnsi="Arial"/>
          <w:lang w:val="es-ES_tradnl"/>
        </w:rPr>
        <w:t xml:space="preserve"> </w:t>
      </w:r>
    </w:p>
    <w:p w:rsidR="006B470F" w:rsidRPr="00076A82" w:rsidRDefault="006B470F" w:rsidP="006B470F">
      <w:pPr>
        <w:widowControl w:val="0"/>
        <w:jc w:val="both"/>
        <w:rPr>
          <w:rFonts w:ascii="Arial" w:hAnsi="Arial"/>
          <w:lang w:val="es-ES_tradnl"/>
        </w:rPr>
      </w:pPr>
    </w:p>
    <w:p w:rsidR="006B470F" w:rsidRPr="00076A82" w:rsidRDefault="006B470F" w:rsidP="006B470F">
      <w:pPr>
        <w:widowControl w:val="0"/>
        <w:jc w:val="both"/>
        <w:rPr>
          <w:rFonts w:ascii="Arial" w:hAnsi="Arial"/>
          <w:lang w:val="es-ES_tradnl"/>
        </w:rPr>
      </w:pPr>
      <w:r w:rsidRPr="00076A82">
        <w:rPr>
          <w:rFonts w:ascii="Arial" w:hAnsi="Arial"/>
          <w:lang w:val="es-ES_tradnl"/>
        </w:rPr>
        <w:t>El 5 de julio del 2001</w:t>
      </w:r>
      <w:r>
        <w:rPr>
          <w:rFonts w:ascii="Arial" w:hAnsi="Arial"/>
          <w:lang w:val="es-ES_tradnl"/>
        </w:rPr>
        <w:t xml:space="preserve"> se publicó en el </w:t>
      </w:r>
      <w:r w:rsidRPr="00076A82">
        <w:rPr>
          <w:rFonts w:ascii="Arial" w:hAnsi="Arial"/>
          <w:lang w:val="es-ES_tradnl"/>
        </w:rPr>
        <w:t xml:space="preserve">Diario Oficial de la Federación </w:t>
      </w:r>
      <w:r>
        <w:rPr>
          <w:rFonts w:ascii="Arial" w:hAnsi="Arial"/>
          <w:lang w:val="es-ES_tradnl"/>
        </w:rPr>
        <w:t>modificaciones a</w:t>
      </w:r>
      <w:r w:rsidRPr="00076A82">
        <w:rPr>
          <w:rFonts w:ascii="Arial" w:hAnsi="Arial"/>
          <w:lang w:val="es-ES_tradnl"/>
        </w:rPr>
        <w:t>l Reglamento Interior de la Secretaría de Salud, incorpor</w:t>
      </w:r>
      <w:r>
        <w:rPr>
          <w:rFonts w:ascii="Arial" w:hAnsi="Arial"/>
          <w:lang w:val="es-ES_tradnl"/>
        </w:rPr>
        <w:t>ó</w:t>
      </w:r>
      <w:r w:rsidRPr="00076A82">
        <w:rPr>
          <w:rFonts w:ascii="Arial" w:hAnsi="Arial"/>
          <w:lang w:val="es-ES_tradnl"/>
        </w:rPr>
        <w:t xml:space="preserve"> para la Dirección General de Recursos Humanos dos nuevas atribuciones y el orden del artículo se reubic</w:t>
      </w:r>
      <w:r>
        <w:rPr>
          <w:rFonts w:ascii="Arial" w:hAnsi="Arial"/>
          <w:lang w:val="es-ES_tradnl"/>
        </w:rPr>
        <w:t>ó</w:t>
      </w:r>
      <w:r w:rsidRPr="00076A82">
        <w:rPr>
          <w:rFonts w:ascii="Arial" w:hAnsi="Arial"/>
          <w:lang w:val="es-ES_tradnl"/>
        </w:rPr>
        <w:t>.</w:t>
      </w:r>
    </w:p>
    <w:p w:rsidR="006B470F" w:rsidRPr="00076A82" w:rsidRDefault="006B470F" w:rsidP="006B470F">
      <w:pPr>
        <w:widowControl w:val="0"/>
        <w:jc w:val="both"/>
        <w:rPr>
          <w:rFonts w:ascii="Arial" w:hAnsi="Arial"/>
          <w:lang w:val="es-ES_tradnl"/>
        </w:rPr>
      </w:pPr>
    </w:p>
    <w:p w:rsidR="006B470F" w:rsidRDefault="006B470F" w:rsidP="006B470F">
      <w:pPr>
        <w:widowControl w:val="0"/>
        <w:jc w:val="both"/>
        <w:rPr>
          <w:rFonts w:ascii="Arial" w:hAnsi="Arial"/>
          <w:lang w:val="es-ES_tradnl"/>
        </w:rPr>
      </w:pPr>
      <w:r w:rsidRPr="00076A82">
        <w:rPr>
          <w:rFonts w:ascii="Arial" w:hAnsi="Arial"/>
          <w:lang w:val="es-ES_tradnl"/>
        </w:rPr>
        <w:t>La Secretaría de Salud realizó una adecuación de sus mandos medios y superiores, a través de cambios de denominación, de adscripción y reubicación al interior de sus unidades administrativas y la transferencia de plazas puestos para apoyar el reforzamiento y creación de unidades administrativas que apoya</w:t>
      </w:r>
      <w:r>
        <w:rPr>
          <w:rFonts w:ascii="Arial" w:hAnsi="Arial"/>
          <w:lang w:val="es-ES_tradnl"/>
        </w:rPr>
        <w:t>ron</w:t>
      </w:r>
      <w:r w:rsidRPr="00076A82">
        <w:rPr>
          <w:rFonts w:ascii="Arial" w:hAnsi="Arial"/>
          <w:lang w:val="es-ES_tradnl"/>
        </w:rPr>
        <w:t xml:space="preserve"> a cumplir con las líneas de acción establecidas, para esta dependencia, el Plan Nacional de Desarrollo y los objetivos enmarcados en el Programa Nacional de Salud 2001-2006.</w:t>
      </w:r>
    </w:p>
    <w:p w:rsidR="006B470F" w:rsidRDefault="006B470F" w:rsidP="006B470F">
      <w:pPr>
        <w:widowControl w:val="0"/>
        <w:jc w:val="both"/>
        <w:rPr>
          <w:rFonts w:ascii="Arial" w:hAnsi="Arial" w:cs="Arial"/>
        </w:rPr>
      </w:pPr>
    </w:p>
    <w:p w:rsidR="006B470F" w:rsidRDefault="006B470F" w:rsidP="006B470F">
      <w:pPr>
        <w:widowControl w:val="0"/>
        <w:jc w:val="both"/>
        <w:rPr>
          <w:rFonts w:ascii="Arial" w:hAnsi="Arial" w:cs="Arial"/>
        </w:rPr>
      </w:pPr>
      <w:r w:rsidRPr="00123C61">
        <w:rPr>
          <w:rFonts w:ascii="Arial" w:hAnsi="Arial" w:cs="Arial"/>
        </w:rPr>
        <w:t>Derivado de lo anterior, la Dirección General de Recursos Humanos reubicó 7 plazas de mandos superiores y medios, lo que motivó la modificación a su estructura organizacional; estas plazas se ubicaron de la siguiente manera: en la Dirección General de Análisis y Diseño de Políticas de Salud 1 COB2 Y 2 EEA1; en la Dirección General de Recursos Materiales y Servicios Generales 1 SUB2; en la Coordinación General de los Institutos Nacionales de Salud 1 SUB2; en la Dirección General Técnica en Adicciones y Salud Mental 1 COB2, y en la Dirección General de Coordinación y Desarrollo Contra las Adicciones 1 EEA1. Por otro lado</w:t>
      </w:r>
      <w:r>
        <w:rPr>
          <w:rFonts w:ascii="Arial" w:hAnsi="Arial" w:cs="Arial"/>
        </w:rPr>
        <w:t>,</w:t>
      </w:r>
      <w:r w:rsidRPr="00123C61">
        <w:rPr>
          <w:rFonts w:ascii="Arial" w:hAnsi="Arial" w:cs="Arial"/>
        </w:rPr>
        <w:t xml:space="preserve"> se integró a su estructura 1 plaza de Director General Adjunto GEB4 de la Dirección General de Obras Conservación y Equipamiento. Presentó movimientos de inclusión de plazas autorizadas que no habían sido representadas en estructura y la creación de 1 Director General Adjunto GEB1, cambios de denominación, reubicación y </w:t>
      </w:r>
      <w:proofErr w:type="spellStart"/>
      <w:r w:rsidRPr="00123C61">
        <w:rPr>
          <w:rFonts w:ascii="Arial" w:hAnsi="Arial" w:cs="Arial"/>
        </w:rPr>
        <w:t>renivelación</w:t>
      </w:r>
      <w:proofErr w:type="spellEnd"/>
      <w:r w:rsidRPr="00123C61">
        <w:rPr>
          <w:rFonts w:ascii="Arial" w:hAnsi="Arial" w:cs="Arial"/>
        </w:rPr>
        <w:t xml:space="preserve"> al interior de su estructura orgánica.</w:t>
      </w:r>
    </w:p>
    <w:p w:rsidR="00237F82" w:rsidRDefault="00237F82" w:rsidP="00076A82">
      <w:pPr>
        <w:widowControl w:val="0"/>
        <w:jc w:val="both"/>
        <w:rPr>
          <w:rFonts w:ascii="Arial" w:hAnsi="Arial" w:cs="Arial"/>
        </w:rPr>
      </w:pPr>
    </w:p>
    <w:p w:rsidR="006B470F" w:rsidRDefault="006B470F" w:rsidP="00076A82">
      <w:pPr>
        <w:widowControl w:val="0"/>
        <w:jc w:val="both"/>
        <w:rPr>
          <w:rFonts w:ascii="Arial" w:hAnsi="Arial" w:cs="Arial"/>
        </w:rPr>
      </w:pPr>
    </w:p>
    <w:p w:rsidR="006B470F" w:rsidRDefault="006B470F" w:rsidP="00076A82">
      <w:pPr>
        <w:widowControl w:val="0"/>
        <w:jc w:val="both"/>
        <w:rPr>
          <w:rFonts w:ascii="Arial" w:hAnsi="Arial" w:cs="Arial"/>
        </w:rPr>
      </w:pPr>
    </w:p>
    <w:p w:rsidR="006B470F" w:rsidRDefault="006B470F" w:rsidP="00076A82">
      <w:pPr>
        <w:widowControl w:val="0"/>
        <w:jc w:val="both"/>
        <w:rPr>
          <w:rFonts w:ascii="Arial" w:hAnsi="Arial" w:cs="Arial"/>
        </w:rPr>
      </w:pPr>
    </w:p>
    <w:p w:rsidR="006B470F" w:rsidRDefault="006B470F" w:rsidP="00076A82">
      <w:pPr>
        <w:widowControl w:val="0"/>
        <w:jc w:val="both"/>
        <w:rPr>
          <w:rFonts w:ascii="Arial" w:hAnsi="Arial" w:cs="Arial"/>
        </w:rPr>
      </w:pPr>
    </w:p>
    <w:p w:rsidR="001F513D" w:rsidRDefault="001F513D" w:rsidP="006B470F">
      <w:pPr>
        <w:jc w:val="both"/>
        <w:rPr>
          <w:rFonts w:ascii="Arial" w:hAnsi="Arial" w:cs="Arial"/>
        </w:rPr>
      </w:pPr>
    </w:p>
    <w:p w:rsidR="006B470F" w:rsidRPr="00123C61" w:rsidRDefault="006B470F" w:rsidP="006B470F">
      <w:pPr>
        <w:jc w:val="both"/>
        <w:rPr>
          <w:rFonts w:ascii="Arial" w:hAnsi="Arial" w:cs="Arial"/>
        </w:rPr>
      </w:pPr>
      <w:r w:rsidRPr="00123C61">
        <w:rPr>
          <w:rFonts w:ascii="Arial" w:hAnsi="Arial" w:cs="Arial"/>
        </w:rPr>
        <w:lastRenderedPageBreak/>
        <w:t>Derivado del proceso de reestructuración efectuado por la Secretaría de Salud en el 2003, la Dirección General de Recursos Humanos fortalec</w:t>
      </w:r>
      <w:r>
        <w:rPr>
          <w:rFonts w:ascii="Arial" w:hAnsi="Arial" w:cs="Arial"/>
        </w:rPr>
        <w:t>ió</w:t>
      </w:r>
      <w:r w:rsidRPr="00123C61">
        <w:rPr>
          <w:rFonts w:ascii="Arial" w:hAnsi="Arial" w:cs="Arial"/>
        </w:rPr>
        <w:t xml:space="preserve"> sus funciones técnicas, normativas y de organización para instrumentar las reformas y adiciones a la Ley General de Salud publicadas en el Diario Oficial de la Federación (DOF) el 15 de mayo del 2003, así como lo establecido en la Ley del Servicio Profesional de Carrera de la Administración Pública Federal, publicado en el DOF el 10 de abril del 2003, que prev</w:t>
      </w:r>
      <w:r>
        <w:rPr>
          <w:rFonts w:ascii="Arial" w:hAnsi="Arial" w:cs="Arial"/>
        </w:rPr>
        <w:t>ió</w:t>
      </w:r>
      <w:r w:rsidRPr="00123C61">
        <w:rPr>
          <w:rFonts w:ascii="Arial" w:hAnsi="Arial" w:cs="Arial"/>
        </w:rPr>
        <w:t xml:space="preserve"> un esquema organizacional </w:t>
      </w:r>
      <w:r>
        <w:rPr>
          <w:rFonts w:ascii="Arial" w:hAnsi="Arial" w:cs="Arial"/>
        </w:rPr>
        <w:t xml:space="preserve">para </w:t>
      </w:r>
      <w:r w:rsidRPr="00123C61">
        <w:rPr>
          <w:rFonts w:ascii="Arial" w:hAnsi="Arial" w:cs="Arial"/>
        </w:rPr>
        <w:t xml:space="preserve">atender los subsistemas propuestos en el modelo de servicio civil de carrera. </w:t>
      </w:r>
    </w:p>
    <w:p w:rsidR="006B470F" w:rsidRPr="00123C61" w:rsidRDefault="006B470F" w:rsidP="006B470F">
      <w:pPr>
        <w:widowControl w:val="0"/>
        <w:jc w:val="both"/>
        <w:rPr>
          <w:rFonts w:ascii="Arial" w:hAnsi="Arial" w:cs="Arial"/>
        </w:rPr>
      </w:pPr>
    </w:p>
    <w:p w:rsidR="006B470F" w:rsidRPr="00123C61" w:rsidRDefault="006B470F" w:rsidP="006B470F">
      <w:pPr>
        <w:jc w:val="both"/>
        <w:rPr>
          <w:rFonts w:ascii="Arial" w:hAnsi="Arial" w:cs="Arial"/>
        </w:rPr>
      </w:pPr>
      <w:r w:rsidRPr="00123C61">
        <w:rPr>
          <w:rFonts w:ascii="Arial" w:hAnsi="Arial" w:cs="Arial"/>
        </w:rPr>
        <w:t>En cumplimiento de lo anterior, en ese mismo año, la Dirección General de Recursos Humanos realizó una adecuación a su estructura, visualizando su consolidación como área corporativa de la Secretaría de Salud y alineando sus procesos de planeación, de gerencia de recursos humanos, ingreso, desarrollo profesional, capacitación certificación de capacidades, evaluación del desempeño, separación y control, para implementar el servicio profesional de carrera. Por otro lado, se consideró necesario ajustar los movimientos de plaza para el fortalecimiento e integración de puestos y servicios personales para el control y seguimiento tanto del personal operativo, como de mandos medios y superiores.</w:t>
      </w:r>
    </w:p>
    <w:p w:rsidR="006B470F" w:rsidRPr="00123C61" w:rsidRDefault="006B470F" w:rsidP="006B470F">
      <w:pPr>
        <w:widowControl w:val="0"/>
        <w:jc w:val="both"/>
        <w:rPr>
          <w:rFonts w:ascii="Arial" w:hAnsi="Arial" w:cs="Arial"/>
        </w:rPr>
      </w:pPr>
    </w:p>
    <w:p w:rsidR="006B470F" w:rsidRPr="00123C61" w:rsidRDefault="006B470F" w:rsidP="006B470F">
      <w:pPr>
        <w:jc w:val="both"/>
        <w:rPr>
          <w:rFonts w:ascii="Arial" w:hAnsi="Arial" w:cs="Arial"/>
        </w:rPr>
      </w:pPr>
      <w:r w:rsidRPr="00123C61">
        <w:rPr>
          <w:rFonts w:ascii="Arial" w:hAnsi="Arial" w:cs="Arial"/>
        </w:rPr>
        <w:t>El 19 de enero de 2004, se publicó en el Diario Oficial de la Federación cambio en el numeral del artículo correspondiente a la Dirección General de Recursos Humanos era el artículo 30 y pas</w:t>
      </w:r>
      <w:r>
        <w:rPr>
          <w:rFonts w:ascii="Arial" w:hAnsi="Arial" w:cs="Arial"/>
        </w:rPr>
        <w:t>ó</w:t>
      </w:r>
      <w:r w:rsidRPr="00123C61">
        <w:rPr>
          <w:rFonts w:ascii="Arial" w:hAnsi="Arial" w:cs="Arial"/>
        </w:rPr>
        <w:t xml:space="preserve"> al artículo 29; permaneciendo las fracciones del I al XVII, en donde se ajustó la redacción en la mayoría de ellas, y se adicionaron los artículos XVIII al XXIII en materia del Servicio Profesional de Carrera, y se incluy</w:t>
      </w:r>
      <w:r>
        <w:rPr>
          <w:rFonts w:ascii="Arial" w:hAnsi="Arial" w:cs="Arial"/>
        </w:rPr>
        <w:t>ó</w:t>
      </w:r>
      <w:r w:rsidRPr="00123C61">
        <w:rPr>
          <w:rFonts w:ascii="Arial" w:hAnsi="Arial" w:cs="Arial"/>
        </w:rPr>
        <w:t xml:space="preserve"> las áreas para que ejer</w:t>
      </w:r>
      <w:r>
        <w:rPr>
          <w:rFonts w:ascii="Arial" w:hAnsi="Arial" w:cs="Arial"/>
        </w:rPr>
        <w:t>cieran</w:t>
      </w:r>
      <w:r w:rsidRPr="00123C61">
        <w:rPr>
          <w:rFonts w:ascii="Arial" w:hAnsi="Arial" w:cs="Arial"/>
        </w:rPr>
        <w:t xml:space="preserve"> esas facultades que se establecieron en el artículo 29 del Reglamento Interior de la Secretaría de Salud </w:t>
      </w:r>
      <w:r>
        <w:rPr>
          <w:rFonts w:ascii="Arial" w:hAnsi="Arial" w:cs="Arial"/>
        </w:rPr>
        <w:t>fueron</w:t>
      </w:r>
      <w:r w:rsidRPr="00123C61">
        <w:rPr>
          <w:rFonts w:ascii="Arial" w:hAnsi="Arial" w:cs="Arial"/>
        </w:rPr>
        <w:t>: la Dirección General Adjunta de Administración, Operación y Control de Servicios Personales, Dirección General Adjunta de Relaciones Laborales y Profesionalización, Dirección de Administración del Servicio Profesional de Carrera, Dirección de Personal y la Dirección de Servicios Sociales.</w:t>
      </w:r>
    </w:p>
    <w:p w:rsidR="006B470F" w:rsidRPr="00123C61" w:rsidRDefault="006B470F" w:rsidP="006B470F">
      <w:pPr>
        <w:widowControl w:val="0"/>
        <w:jc w:val="both"/>
        <w:rPr>
          <w:rFonts w:ascii="Arial" w:hAnsi="Arial" w:cs="Arial"/>
        </w:rPr>
      </w:pPr>
    </w:p>
    <w:p w:rsidR="006B470F" w:rsidRPr="00123C61" w:rsidRDefault="006B470F" w:rsidP="006B470F">
      <w:pPr>
        <w:jc w:val="both"/>
        <w:rPr>
          <w:rFonts w:ascii="Arial" w:hAnsi="Arial" w:cs="Arial"/>
        </w:rPr>
      </w:pPr>
      <w:r w:rsidRPr="00123C61">
        <w:rPr>
          <w:rFonts w:ascii="Arial" w:hAnsi="Arial" w:cs="Arial"/>
        </w:rPr>
        <w:t>La Secretaría de la Función Pública mediante oficio número SSFP/VSPRH/412/0648/2005, comunicó que se determinó y certificó la estructura de la Dirección General de Recursos Humanos de acuerdo a la estructura orgánica del 1 de enero de 2004.</w:t>
      </w:r>
    </w:p>
    <w:p w:rsidR="006B470F" w:rsidRPr="00123C61" w:rsidRDefault="006B470F" w:rsidP="006B470F">
      <w:pPr>
        <w:widowControl w:val="0"/>
        <w:jc w:val="both"/>
        <w:rPr>
          <w:rFonts w:ascii="Arial" w:hAnsi="Arial" w:cs="Arial"/>
        </w:rPr>
      </w:pPr>
    </w:p>
    <w:p w:rsidR="006B470F" w:rsidRDefault="006B470F" w:rsidP="006B470F">
      <w:pPr>
        <w:jc w:val="both"/>
        <w:rPr>
          <w:rFonts w:ascii="Arial" w:hAnsi="Arial" w:cs="Arial"/>
        </w:rPr>
      </w:pPr>
      <w:r w:rsidRPr="00123C61">
        <w:rPr>
          <w:rFonts w:ascii="Arial" w:hAnsi="Arial" w:cs="Arial"/>
        </w:rPr>
        <w:t xml:space="preserve">Por lo anterior, se realizó adecuación a la estructura mediante movimientos de adscripción, </w:t>
      </w:r>
      <w:proofErr w:type="spellStart"/>
      <w:r w:rsidRPr="00123C61">
        <w:rPr>
          <w:rFonts w:ascii="Arial" w:hAnsi="Arial" w:cs="Arial"/>
        </w:rPr>
        <w:t>renivelación</w:t>
      </w:r>
      <w:proofErr w:type="spellEnd"/>
      <w:r w:rsidRPr="00123C61">
        <w:rPr>
          <w:rFonts w:ascii="Arial" w:hAnsi="Arial" w:cs="Arial"/>
        </w:rPr>
        <w:t xml:space="preserve"> y cambios de denominación, estos últimos dentro de la normatividad establecida a costo compensado, tendientes a promover el equilibrio de las responsabilidades asignadas, contribuyendo con esto a una adecuada asignación de cargas de trabajo, que permitieron dar cumplimiento oportuno y satisfactorio a las metas establecidas para el desarrollo del personal de la Secretaría de Salud.</w:t>
      </w:r>
    </w:p>
    <w:p w:rsidR="006B470F" w:rsidRDefault="006B470F" w:rsidP="006B470F">
      <w:pPr>
        <w:jc w:val="both"/>
        <w:rPr>
          <w:rFonts w:ascii="Arial" w:hAnsi="Arial" w:cs="Arial"/>
        </w:rPr>
      </w:pPr>
    </w:p>
    <w:p w:rsidR="006B470F" w:rsidRDefault="006B470F" w:rsidP="006B470F">
      <w:pPr>
        <w:jc w:val="both"/>
        <w:rPr>
          <w:rFonts w:ascii="Arial" w:hAnsi="Arial" w:cs="Arial"/>
        </w:rPr>
      </w:pPr>
      <w:r w:rsidRPr="00077B86">
        <w:rPr>
          <w:rFonts w:ascii="Arial" w:hAnsi="Arial" w:cs="Arial"/>
        </w:rPr>
        <w:t xml:space="preserve">En el año 2005, la DGRH modificó su estructura, sustentando sus movimientos en las disposiciones establecidas en materia de Servicio Profesional de Carrera de la que es responsable y requiere fortalecer; asimismo, el dinamismo de los servicios personales que ha promovido la administración de gobierno, necesitó generar esfuerzos compartidos de las diferentes áreas responsables de la profesionalización de los servidores públicos; los esquemas de administración presupuestal y de apego; así como, de las relaciones laborales y prestaciones, soportado por sistemas integrales para tal efecto fue necesario la creación de dos jefaturas de departamento, la </w:t>
      </w:r>
      <w:proofErr w:type="spellStart"/>
      <w:r w:rsidRPr="00077B86">
        <w:rPr>
          <w:rFonts w:ascii="Arial" w:hAnsi="Arial" w:cs="Arial"/>
        </w:rPr>
        <w:t>renivelación</w:t>
      </w:r>
      <w:proofErr w:type="spellEnd"/>
      <w:r w:rsidRPr="00077B86">
        <w:rPr>
          <w:rFonts w:ascii="Arial" w:hAnsi="Arial" w:cs="Arial"/>
        </w:rPr>
        <w:t xml:space="preserve"> de dos subdirecciones y de cinco jefaturas de departamento; la </w:t>
      </w:r>
      <w:proofErr w:type="spellStart"/>
      <w:r w:rsidRPr="00077B86">
        <w:rPr>
          <w:rFonts w:ascii="Arial" w:hAnsi="Arial" w:cs="Arial"/>
        </w:rPr>
        <w:t>renivelación</w:t>
      </w:r>
      <w:proofErr w:type="spellEnd"/>
      <w:r w:rsidRPr="00077B86">
        <w:rPr>
          <w:rFonts w:ascii="Arial" w:hAnsi="Arial" w:cs="Arial"/>
        </w:rPr>
        <w:t xml:space="preserve"> y</w:t>
      </w:r>
      <w:r w:rsidRPr="00077B86">
        <w:rPr>
          <w:rFonts w:ascii="Arial" w:hAnsi="Arial" w:cs="Arial"/>
          <w:i/>
        </w:rPr>
        <w:t xml:space="preserve"> </w:t>
      </w:r>
      <w:r w:rsidRPr="00077B86">
        <w:rPr>
          <w:rFonts w:ascii="Arial" w:hAnsi="Arial" w:cs="Arial"/>
        </w:rPr>
        <w:t>cambio de denominación de una Dirección, a Dirección General Adjunta, de dos Subdirecciones Direcciones de Área, y de un Enlace de Alta Responsabilidad a Jefatura de Departamento</w:t>
      </w:r>
      <w:r w:rsidRPr="00077B86">
        <w:rPr>
          <w:rFonts w:ascii="Arial" w:hAnsi="Arial" w:cs="Arial"/>
          <w:i/>
        </w:rPr>
        <w:t xml:space="preserve">; </w:t>
      </w:r>
      <w:r w:rsidRPr="00077B86">
        <w:rPr>
          <w:rFonts w:ascii="Arial" w:hAnsi="Arial" w:cs="Arial"/>
        </w:rPr>
        <w:t>el cambio de adscripción</w:t>
      </w:r>
      <w:r w:rsidRPr="00077B86">
        <w:rPr>
          <w:rFonts w:ascii="Arial" w:hAnsi="Arial" w:cs="Arial"/>
          <w:i/>
        </w:rPr>
        <w:t xml:space="preserve"> </w:t>
      </w:r>
      <w:r w:rsidRPr="00077B86">
        <w:rPr>
          <w:rFonts w:ascii="Arial" w:hAnsi="Arial" w:cs="Arial"/>
        </w:rPr>
        <w:t>de una subdirección y cinco jefaturas de departamento; la</w:t>
      </w:r>
      <w:r w:rsidRPr="00077B86">
        <w:rPr>
          <w:rFonts w:ascii="Arial" w:hAnsi="Arial" w:cs="Arial"/>
          <w:i/>
        </w:rPr>
        <w:t xml:space="preserve"> </w:t>
      </w:r>
      <w:proofErr w:type="spellStart"/>
      <w:r w:rsidRPr="00077B86">
        <w:rPr>
          <w:rFonts w:ascii="Arial" w:hAnsi="Arial" w:cs="Arial"/>
        </w:rPr>
        <w:t>renivelación</w:t>
      </w:r>
      <w:proofErr w:type="spellEnd"/>
      <w:r w:rsidRPr="00077B86">
        <w:rPr>
          <w:rFonts w:ascii="Arial" w:hAnsi="Arial" w:cs="Arial"/>
        </w:rPr>
        <w:t xml:space="preserve"> y el cambio de adscripción</w:t>
      </w:r>
      <w:r w:rsidRPr="00077B86">
        <w:rPr>
          <w:rFonts w:ascii="Arial" w:hAnsi="Arial" w:cs="Arial"/>
          <w:b/>
          <w:i/>
        </w:rPr>
        <w:t xml:space="preserve"> </w:t>
      </w:r>
      <w:r w:rsidRPr="00077B86">
        <w:rPr>
          <w:rFonts w:ascii="Arial" w:hAnsi="Arial" w:cs="Arial"/>
        </w:rPr>
        <w:t xml:space="preserve">de dos Subdirecciones y tres Jefaturas de Departamento, cambio de denominación de una Dirección General Adjunta </w:t>
      </w:r>
    </w:p>
    <w:p w:rsidR="00077B86" w:rsidRPr="00077B86" w:rsidRDefault="00077B86" w:rsidP="00077B86">
      <w:pPr>
        <w:jc w:val="both"/>
        <w:rPr>
          <w:rFonts w:ascii="Arial" w:hAnsi="Arial" w:cs="Arial"/>
        </w:rPr>
      </w:pPr>
      <w:r w:rsidRPr="00077B86">
        <w:rPr>
          <w:rFonts w:ascii="Arial" w:hAnsi="Arial" w:cs="Arial"/>
        </w:rPr>
        <w:lastRenderedPageBreak/>
        <w:t xml:space="preserve">de las diferentes áreas responsables de la profesionalización de los servidores públicos; los esquemas de administración presupuestal y de apego; así como, de las relaciones laborales y prestaciones, soportado por sistemas integrales para tal efecto fue necesario la creación de dos jefaturas de departamento, la </w:t>
      </w:r>
      <w:proofErr w:type="spellStart"/>
      <w:r w:rsidRPr="00077B86">
        <w:rPr>
          <w:rFonts w:ascii="Arial" w:hAnsi="Arial" w:cs="Arial"/>
        </w:rPr>
        <w:t>renivelación</w:t>
      </w:r>
      <w:proofErr w:type="spellEnd"/>
      <w:r w:rsidRPr="00077B86">
        <w:rPr>
          <w:rFonts w:ascii="Arial" w:hAnsi="Arial" w:cs="Arial"/>
        </w:rPr>
        <w:t xml:space="preserve"> de dos subdirecciones y de cinco jefaturas de departamento; la </w:t>
      </w:r>
      <w:proofErr w:type="spellStart"/>
      <w:r w:rsidRPr="00077B86">
        <w:rPr>
          <w:rFonts w:ascii="Arial" w:hAnsi="Arial" w:cs="Arial"/>
        </w:rPr>
        <w:t>renivelación</w:t>
      </w:r>
      <w:proofErr w:type="spellEnd"/>
      <w:r w:rsidRPr="00077B86">
        <w:rPr>
          <w:rFonts w:ascii="Arial" w:hAnsi="Arial" w:cs="Arial"/>
        </w:rPr>
        <w:t xml:space="preserve"> y</w:t>
      </w:r>
      <w:r w:rsidRPr="00077B86">
        <w:rPr>
          <w:rFonts w:ascii="Arial" w:hAnsi="Arial" w:cs="Arial"/>
          <w:i/>
        </w:rPr>
        <w:t xml:space="preserve"> </w:t>
      </w:r>
      <w:r w:rsidRPr="00077B86">
        <w:rPr>
          <w:rFonts w:ascii="Arial" w:hAnsi="Arial" w:cs="Arial"/>
        </w:rPr>
        <w:t>cambio de denominación de una Dirección, a Dirección General Adjunta, de dos Subdirecciones Direcciones de Área, y de un Enlace de Alta Responsabilidad a Jefatura de Departamento</w:t>
      </w:r>
      <w:r w:rsidRPr="00077B86">
        <w:rPr>
          <w:rFonts w:ascii="Arial" w:hAnsi="Arial" w:cs="Arial"/>
          <w:i/>
        </w:rPr>
        <w:t xml:space="preserve">; </w:t>
      </w:r>
      <w:r w:rsidRPr="00077B86">
        <w:rPr>
          <w:rFonts w:ascii="Arial" w:hAnsi="Arial" w:cs="Arial"/>
        </w:rPr>
        <w:t>el cambio de adscripción</w:t>
      </w:r>
      <w:r w:rsidRPr="00077B86">
        <w:rPr>
          <w:rFonts w:ascii="Arial" w:hAnsi="Arial" w:cs="Arial"/>
          <w:i/>
        </w:rPr>
        <w:t xml:space="preserve"> </w:t>
      </w:r>
      <w:r w:rsidRPr="00077B86">
        <w:rPr>
          <w:rFonts w:ascii="Arial" w:hAnsi="Arial" w:cs="Arial"/>
        </w:rPr>
        <w:t>de una subdirección y cinco jefaturas de departamento; la</w:t>
      </w:r>
      <w:r w:rsidRPr="00077B86">
        <w:rPr>
          <w:rFonts w:ascii="Arial" w:hAnsi="Arial" w:cs="Arial"/>
          <w:i/>
        </w:rPr>
        <w:t xml:space="preserve"> </w:t>
      </w:r>
      <w:proofErr w:type="spellStart"/>
      <w:r w:rsidRPr="00077B86">
        <w:rPr>
          <w:rFonts w:ascii="Arial" w:hAnsi="Arial" w:cs="Arial"/>
        </w:rPr>
        <w:t>renivelación</w:t>
      </w:r>
      <w:proofErr w:type="spellEnd"/>
      <w:r w:rsidRPr="00077B86">
        <w:rPr>
          <w:rFonts w:ascii="Arial" w:hAnsi="Arial" w:cs="Arial"/>
        </w:rPr>
        <w:t xml:space="preserve"> y el cambio de adscripción</w:t>
      </w:r>
      <w:r w:rsidRPr="00077B86">
        <w:rPr>
          <w:rFonts w:ascii="Arial" w:hAnsi="Arial" w:cs="Arial"/>
          <w:b/>
          <w:i/>
        </w:rPr>
        <w:t xml:space="preserve"> </w:t>
      </w:r>
      <w:r w:rsidRPr="00077B86">
        <w:rPr>
          <w:rFonts w:ascii="Arial" w:hAnsi="Arial" w:cs="Arial"/>
        </w:rPr>
        <w:t xml:space="preserve">de dos Subdirecciones y tres Jefaturas de Departamento, cambio de denominación de una Dirección General Adjunta  y de una jefatura de departamento; </w:t>
      </w:r>
      <w:proofErr w:type="spellStart"/>
      <w:r w:rsidRPr="00077B86">
        <w:rPr>
          <w:rFonts w:ascii="Arial" w:hAnsi="Arial" w:cs="Arial"/>
        </w:rPr>
        <w:t>renivelación</w:t>
      </w:r>
      <w:proofErr w:type="spellEnd"/>
      <w:r w:rsidRPr="00077B86">
        <w:rPr>
          <w:rFonts w:ascii="Arial" w:hAnsi="Arial" w:cs="Arial"/>
        </w:rPr>
        <w:t xml:space="preserve">, cambio de denominación y adscripción de tres </w:t>
      </w:r>
      <w:proofErr w:type="spellStart"/>
      <w:r w:rsidRPr="00077B86">
        <w:rPr>
          <w:rFonts w:ascii="Arial" w:hAnsi="Arial" w:cs="Arial"/>
        </w:rPr>
        <w:t>Subdireciones</w:t>
      </w:r>
      <w:proofErr w:type="spellEnd"/>
      <w:r w:rsidRPr="00077B86">
        <w:rPr>
          <w:rFonts w:ascii="Arial" w:hAnsi="Arial" w:cs="Arial"/>
        </w:rPr>
        <w:t xml:space="preserve"> a Direcciones de Área y dos jefaturas de departamento a subdirecciones, con el cambio de denominación y adscripción de una Subdirección, así como de una Dirección.</w:t>
      </w:r>
    </w:p>
    <w:p w:rsidR="00077B86" w:rsidRPr="00077B86" w:rsidRDefault="00077B86" w:rsidP="00077B86">
      <w:pPr>
        <w:jc w:val="both"/>
        <w:rPr>
          <w:rFonts w:ascii="Arial" w:hAnsi="Arial" w:cs="Arial"/>
        </w:rPr>
      </w:pPr>
    </w:p>
    <w:p w:rsidR="00077B86" w:rsidRPr="00077B86" w:rsidRDefault="00077B86" w:rsidP="00077B86">
      <w:pPr>
        <w:jc w:val="both"/>
        <w:rPr>
          <w:rFonts w:ascii="Arial" w:hAnsi="Arial" w:cs="Arial"/>
        </w:rPr>
      </w:pPr>
      <w:r w:rsidRPr="00077B86">
        <w:rPr>
          <w:rFonts w:ascii="Arial" w:hAnsi="Arial" w:cs="Arial"/>
        </w:rPr>
        <w:t>Con oficio número SSFP/412/1922/2006 de fecha 28 de julio de 2006, la Secretaría de la Función Pública comunica que la estructura de la Dirección General de Recursos Humanos fue autorizada y registrada conforme a la estructura orgánica con vigencia de mayo de 2005.</w:t>
      </w:r>
    </w:p>
    <w:p w:rsidR="00077B86" w:rsidRPr="00077B86" w:rsidRDefault="00077B86" w:rsidP="00077B86">
      <w:pPr>
        <w:jc w:val="both"/>
        <w:rPr>
          <w:rFonts w:ascii="Arial" w:hAnsi="Arial" w:cs="Arial"/>
        </w:rPr>
      </w:pPr>
    </w:p>
    <w:p w:rsidR="00077B86" w:rsidRPr="00077B86" w:rsidRDefault="00077B86" w:rsidP="00077B86">
      <w:pPr>
        <w:jc w:val="both"/>
        <w:rPr>
          <w:rFonts w:ascii="Arial" w:hAnsi="Arial" w:cs="Arial"/>
        </w:rPr>
      </w:pPr>
      <w:r w:rsidRPr="00077B86">
        <w:rPr>
          <w:rFonts w:ascii="Arial" w:hAnsi="Arial" w:cs="Arial"/>
        </w:rPr>
        <w:t>El 29 de noviembre de 2006 se publica en el Diario Oficial de la Federación reformas al Reglamento Interior de la Secretaría de Salud, conservándose en el artículo 29 lo referente a la Dirección General de Recursos Humanos, manteniéndose las fracciones I al XXIII y se adicionan las fracciones XXIV a la XXVII, relacionadas con estímulos, becas, intercambios, convenios y Comité Técnico de Profesionalización y Selección en materia del Servicio Profesional de Carrera; lo que produjo que se adecuara la denominación de diversas áreas para ejercer las facultades y/o atribuciones derivadas de las fracciones adicionadas y conforme a lo establecido en el Manual de Organización Específico, siendo éstas la Dirección General Adjunta de Administración, Operación y Control de Servicios Personales, Dirección General Adjunta de Relaciones Laborales, Dirección General Adjunta de Administración del Servicio Profesional de Carrera y Capacitación, además de la Dirección de Personal.</w:t>
      </w:r>
    </w:p>
    <w:p w:rsidR="00077B86" w:rsidRPr="00077B86" w:rsidRDefault="00077B86" w:rsidP="00077B86">
      <w:pPr>
        <w:jc w:val="both"/>
        <w:rPr>
          <w:rFonts w:ascii="Arial" w:hAnsi="Arial" w:cs="Arial"/>
        </w:rPr>
      </w:pPr>
    </w:p>
    <w:p w:rsidR="00077B86" w:rsidRPr="00077B86" w:rsidRDefault="00077B86" w:rsidP="00077B86">
      <w:pPr>
        <w:jc w:val="both"/>
        <w:rPr>
          <w:rFonts w:ascii="Arial" w:hAnsi="Arial" w:cs="Arial"/>
        </w:rPr>
      </w:pPr>
      <w:r w:rsidRPr="00077B86">
        <w:rPr>
          <w:rFonts w:ascii="Arial" w:hAnsi="Arial" w:cs="Arial"/>
        </w:rPr>
        <w:t xml:space="preserve">Con fecha 8 der agosto de 2007 la Subsecretaría de Administración y Finanzas, mediante oficio número 1369 notifica a la DGRH que derivado del análisis realizado por la DGPOP, el Manual de Organización Específico se concluye que se elaboró conforme a la estructura orgánica autorizada, con vigencia de mayo de 2005, por lo que procede su registro. </w:t>
      </w:r>
    </w:p>
    <w:p w:rsidR="00077B86" w:rsidRPr="00077B86" w:rsidRDefault="00077B86" w:rsidP="00077B86">
      <w:pPr>
        <w:jc w:val="both"/>
        <w:rPr>
          <w:rFonts w:ascii="Arial" w:hAnsi="Arial" w:cs="Arial"/>
        </w:rPr>
      </w:pPr>
    </w:p>
    <w:p w:rsidR="00077B86" w:rsidRPr="00077B86" w:rsidRDefault="00077B86" w:rsidP="00077B86">
      <w:pPr>
        <w:jc w:val="both"/>
        <w:rPr>
          <w:rFonts w:ascii="Arial" w:hAnsi="Arial" w:cs="Arial"/>
        </w:rPr>
      </w:pPr>
      <w:r w:rsidRPr="00077B86">
        <w:rPr>
          <w:rFonts w:ascii="Arial" w:hAnsi="Arial" w:cs="Arial"/>
        </w:rPr>
        <w:t>En fecha 9 de diciembre de 2009, mediante oficio número SSFP/408/0778,SSFP/408/DHO/1312, la Secretaría de la Función Pública comunicó el registro de la modificación de la estructura orgánica de la Dirección General de Recursos Humanos, modificándose la denominación de la Dirección General Adjunta de Relaciones Laborales y Servicios al Personal quedando como Dirección General Adjunta de Relaciones Laborales, que a su vez, fue notificada por la Dirección General de Programación, Organización y Presupuesto de la Secretaría de Salud, mediante el oficio número DDO-05-276 con fecha 11 de diciembre de 2009.</w:t>
      </w:r>
    </w:p>
    <w:p w:rsidR="00077B86" w:rsidRPr="00077B86" w:rsidRDefault="00077B86" w:rsidP="00077B86">
      <w:pPr>
        <w:jc w:val="both"/>
        <w:rPr>
          <w:rFonts w:ascii="Arial" w:hAnsi="Arial" w:cs="Arial"/>
        </w:rPr>
      </w:pPr>
    </w:p>
    <w:p w:rsidR="00077B86" w:rsidRDefault="00077B86" w:rsidP="00077B86">
      <w:pPr>
        <w:jc w:val="both"/>
        <w:rPr>
          <w:rFonts w:ascii="Arial" w:hAnsi="Arial" w:cs="Arial"/>
        </w:rPr>
      </w:pPr>
      <w:r w:rsidRPr="00077B86">
        <w:rPr>
          <w:rFonts w:ascii="Arial" w:hAnsi="Arial" w:cs="Arial"/>
        </w:rPr>
        <w:t xml:space="preserve">El 2 de enero de 2010 se publicó en el Diario Oficial de la Federación, reformas al Reglamento Interior de la Secretaría de Salud, adicionando al artículo 29 las fracciones XXVIII y XXIX en materia de control interno y mejora continua de los recursos humanos, se mantienen las áreas facultadas para ejercer las facultades y/o atribuciones derivadas de las fracciones adicionadas. </w:t>
      </w:r>
    </w:p>
    <w:p w:rsidR="006B470F" w:rsidRDefault="006B470F" w:rsidP="006B470F">
      <w:pPr>
        <w:jc w:val="both"/>
        <w:rPr>
          <w:rFonts w:ascii="Arial" w:hAnsi="Arial" w:cs="Arial"/>
        </w:rPr>
      </w:pPr>
    </w:p>
    <w:p w:rsidR="006B470F" w:rsidRPr="00077B86" w:rsidRDefault="006B470F" w:rsidP="006B470F">
      <w:pPr>
        <w:jc w:val="both"/>
        <w:rPr>
          <w:rFonts w:ascii="Arial" w:hAnsi="Arial" w:cs="Arial"/>
        </w:rPr>
      </w:pPr>
    </w:p>
    <w:p w:rsidR="001F513D" w:rsidRDefault="001F513D" w:rsidP="006B470F">
      <w:pPr>
        <w:jc w:val="both"/>
        <w:rPr>
          <w:rFonts w:ascii="Arial" w:hAnsi="Arial" w:cs="Arial"/>
        </w:rPr>
      </w:pPr>
    </w:p>
    <w:p w:rsidR="001F513D" w:rsidRDefault="001F513D" w:rsidP="006B470F">
      <w:pPr>
        <w:jc w:val="both"/>
        <w:rPr>
          <w:rFonts w:ascii="Arial" w:hAnsi="Arial" w:cs="Arial"/>
        </w:rPr>
      </w:pPr>
    </w:p>
    <w:p w:rsidR="006B470F" w:rsidRPr="00077B86" w:rsidRDefault="006B470F" w:rsidP="006B470F">
      <w:pPr>
        <w:jc w:val="both"/>
        <w:rPr>
          <w:rFonts w:ascii="Arial" w:hAnsi="Arial" w:cs="Arial"/>
        </w:rPr>
      </w:pPr>
      <w:r w:rsidRPr="00077B86">
        <w:rPr>
          <w:rFonts w:ascii="Arial" w:hAnsi="Arial" w:cs="Arial"/>
        </w:rPr>
        <w:t>La Secretaría de Administración y Finanzas de la Secretaría de Salud, autorizó la estructura orgánica de la DGRH con vigencia a partir de 1 de abril de 2010, desapareciendo la Dirección de Servicios al Personal y Seguros Institucionales, la Subdirección de Servicios al Personal, el Departamento de Responsabilidad Civil Profesional y Médica y el Departamento de Recursos Humanos, Financieros y Materiales, con motivo de reducción del 5% de la Aplicación de las Medidas de Control en el Gasto de Servicios Personales.</w:t>
      </w:r>
    </w:p>
    <w:p w:rsidR="006B470F" w:rsidRPr="00077B86" w:rsidRDefault="006B470F" w:rsidP="006B470F">
      <w:pPr>
        <w:jc w:val="both"/>
        <w:rPr>
          <w:rFonts w:ascii="Arial" w:hAnsi="Arial" w:cs="Arial"/>
        </w:rPr>
      </w:pPr>
    </w:p>
    <w:p w:rsidR="006B470F" w:rsidRPr="00077B86" w:rsidRDefault="006B470F" w:rsidP="006B470F">
      <w:pPr>
        <w:jc w:val="both"/>
        <w:rPr>
          <w:rFonts w:ascii="Arial" w:hAnsi="Arial" w:cs="Arial"/>
        </w:rPr>
      </w:pPr>
      <w:r w:rsidRPr="00077B86">
        <w:rPr>
          <w:rFonts w:ascii="Arial" w:hAnsi="Arial" w:cs="Arial"/>
        </w:rPr>
        <w:t>En fecha 11 de octubre de 2010, la Secretaría de la Función Pública, registró la estructura orgánica de la DGRH con vigencia 1 de abril y 1 de junio de 2010, mediante oficio número SSFP/408/0892/DHO/01813.</w:t>
      </w:r>
    </w:p>
    <w:p w:rsidR="006B470F" w:rsidRPr="00077B86" w:rsidRDefault="006B470F" w:rsidP="006B470F">
      <w:pPr>
        <w:jc w:val="both"/>
        <w:rPr>
          <w:rFonts w:ascii="Arial" w:hAnsi="Arial" w:cs="Arial"/>
        </w:rPr>
      </w:pPr>
    </w:p>
    <w:p w:rsidR="006B470F" w:rsidRPr="00387C40" w:rsidRDefault="006B470F" w:rsidP="006B470F">
      <w:pPr>
        <w:jc w:val="both"/>
        <w:rPr>
          <w:rFonts w:ascii="Arial" w:hAnsi="Arial" w:cs="Arial"/>
          <w:lang w:val="es-MX"/>
        </w:rPr>
      </w:pPr>
      <w:r w:rsidRPr="00077B86">
        <w:rPr>
          <w:rFonts w:ascii="Arial" w:hAnsi="Arial" w:cs="Arial"/>
        </w:rPr>
        <w:t xml:space="preserve">La Secretaría de Administración y Finanzas de la Secretaría de Salud, autorizó la estructura orgánica de la DGRH con vigencia a partir de 1 de enero de 2011, desapareciendo la Dirección General Adjunta de Relaciones Laborales, la </w:t>
      </w:r>
      <w:proofErr w:type="spellStart"/>
      <w:r w:rsidRPr="00077B86">
        <w:rPr>
          <w:rFonts w:ascii="Arial" w:hAnsi="Arial" w:cs="Arial"/>
        </w:rPr>
        <w:t>Subcoordinación</w:t>
      </w:r>
      <w:proofErr w:type="spellEnd"/>
      <w:r w:rsidRPr="00077B86">
        <w:rPr>
          <w:rFonts w:ascii="Arial" w:hAnsi="Arial" w:cs="Arial"/>
        </w:rPr>
        <w:t xml:space="preserve"> de Servicios Culturales, Turísticos y Recreativos, con motivo de la reducción del 3%, relativo a la inclusión al Programa Nacional</w:t>
      </w:r>
      <w:r w:rsidR="00387C40">
        <w:rPr>
          <w:rFonts w:ascii="Arial" w:hAnsi="Arial" w:cs="Arial"/>
        </w:rPr>
        <w:t xml:space="preserve"> de Reducción del Gasto Público.</w:t>
      </w:r>
      <w:r w:rsidR="00387C40" w:rsidRPr="00387C40">
        <w:rPr>
          <w:rFonts w:ascii="Arial" w:hAnsi="Arial" w:cs="Arial"/>
          <w:lang w:val="es-MX" w:eastAsia="es-MX"/>
        </w:rPr>
        <w:t xml:space="preserve"> </w:t>
      </w:r>
    </w:p>
    <w:p w:rsidR="006B470F" w:rsidRPr="00077B86" w:rsidRDefault="006B470F" w:rsidP="006B470F">
      <w:pPr>
        <w:jc w:val="both"/>
        <w:rPr>
          <w:rFonts w:ascii="Arial" w:hAnsi="Arial" w:cs="Arial"/>
        </w:rPr>
      </w:pPr>
    </w:p>
    <w:p w:rsidR="006B470F" w:rsidRPr="00077B86" w:rsidRDefault="006B470F" w:rsidP="006B470F">
      <w:pPr>
        <w:jc w:val="both"/>
        <w:rPr>
          <w:rFonts w:ascii="Arial" w:hAnsi="Arial" w:cs="Arial"/>
        </w:rPr>
      </w:pPr>
      <w:r w:rsidRPr="00077B86">
        <w:rPr>
          <w:rFonts w:ascii="Arial" w:hAnsi="Arial" w:cs="Arial"/>
        </w:rPr>
        <w:t xml:space="preserve">El 10 de enero del 2011 se publica en el Diario Oficial de la Federación nuevas adiciones al Reglamento Interior de la Secretaría de Salud, sin presentar modificaciones al artículo 29 referente a la Dirección General de Recursos Humanos. </w:t>
      </w:r>
    </w:p>
    <w:p w:rsidR="006B470F" w:rsidRPr="00077B86" w:rsidRDefault="006B470F" w:rsidP="006B470F">
      <w:pPr>
        <w:jc w:val="both"/>
        <w:rPr>
          <w:rFonts w:ascii="Arial" w:hAnsi="Arial" w:cs="Arial"/>
        </w:rPr>
      </w:pPr>
    </w:p>
    <w:p w:rsidR="006B470F" w:rsidRPr="00077B86" w:rsidRDefault="006B470F" w:rsidP="006B470F">
      <w:pPr>
        <w:jc w:val="both"/>
        <w:rPr>
          <w:rFonts w:ascii="Arial" w:hAnsi="Arial" w:cs="Arial"/>
        </w:rPr>
      </w:pPr>
      <w:r w:rsidRPr="00077B86">
        <w:rPr>
          <w:rFonts w:ascii="Arial" w:hAnsi="Arial" w:cs="Arial"/>
        </w:rPr>
        <w:t>Con fecha 04 de abril de 2011, mediante Oficio SSFP/408/0320-DHO/0547, la Secretaría de la Función Pública registra la estructura orgánica de esta Dirección General de Recursos Humanos, con vigencia 1° de enero de 2011, motivo por el cual existe la necesidad de actualizar el Manual de Organización Específico.</w:t>
      </w:r>
    </w:p>
    <w:p w:rsidR="006B470F" w:rsidRDefault="006B470F" w:rsidP="006B470F">
      <w:pPr>
        <w:jc w:val="both"/>
        <w:rPr>
          <w:rFonts w:ascii="Arial" w:hAnsi="Arial" w:cs="Arial"/>
        </w:rPr>
      </w:pPr>
    </w:p>
    <w:p w:rsidR="00EE21B7" w:rsidRDefault="00EE21B7" w:rsidP="00EE21B7">
      <w:pPr>
        <w:jc w:val="both"/>
        <w:rPr>
          <w:rFonts w:ascii="Arial" w:hAnsi="Arial" w:cs="Arial"/>
        </w:rPr>
      </w:pPr>
      <w:r>
        <w:rPr>
          <w:rFonts w:ascii="Arial" w:hAnsi="Arial" w:cs="Arial"/>
        </w:rPr>
        <w:t xml:space="preserve">En </w:t>
      </w:r>
      <w:r w:rsidRPr="00077B86">
        <w:rPr>
          <w:rFonts w:ascii="Arial" w:hAnsi="Arial" w:cs="Arial"/>
        </w:rPr>
        <w:t>fecha 0</w:t>
      </w:r>
      <w:r>
        <w:rPr>
          <w:rFonts w:ascii="Arial" w:hAnsi="Arial" w:cs="Arial"/>
        </w:rPr>
        <w:t>1</w:t>
      </w:r>
      <w:r w:rsidRPr="00077B86">
        <w:rPr>
          <w:rFonts w:ascii="Arial" w:hAnsi="Arial" w:cs="Arial"/>
        </w:rPr>
        <w:t xml:space="preserve"> de </w:t>
      </w:r>
      <w:r>
        <w:rPr>
          <w:rFonts w:ascii="Arial" w:hAnsi="Arial" w:cs="Arial"/>
        </w:rPr>
        <w:t>marzo</w:t>
      </w:r>
      <w:r w:rsidRPr="00077B86">
        <w:rPr>
          <w:rFonts w:ascii="Arial" w:hAnsi="Arial" w:cs="Arial"/>
        </w:rPr>
        <w:t xml:space="preserve"> de 201</w:t>
      </w:r>
      <w:r>
        <w:rPr>
          <w:rFonts w:ascii="Arial" w:hAnsi="Arial" w:cs="Arial"/>
        </w:rPr>
        <w:t>2</w:t>
      </w:r>
      <w:r w:rsidRPr="00077B86">
        <w:rPr>
          <w:rFonts w:ascii="Arial" w:hAnsi="Arial" w:cs="Arial"/>
        </w:rPr>
        <w:t>, mediante Oficio SSFP/408/</w:t>
      </w:r>
      <w:r>
        <w:rPr>
          <w:rFonts w:ascii="Arial" w:hAnsi="Arial" w:cs="Arial"/>
        </w:rPr>
        <w:t xml:space="preserve">0168, SSFP/408/DGOR/0252/2012, </w:t>
      </w:r>
      <w:r w:rsidRPr="00077B86">
        <w:rPr>
          <w:rFonts w:ascii="Arial" w:hAnsi="Arial" w:cs="Arial"/>
        </w:rPr>
        <w:t xml:space="preserve">la Secretaría de la Función Pública </w:t>
      </w:r>
      <w:r>
        <w:rPr>
          <w:rFonts w:ascii="Arial" w:hAnsi="Arial" w:cs="Arial"/>
        </w:rPr>
        <w:t xml:space="preserve">aprueba y </w:t>
      </w:r>
      <w:r w:rsidRPr="00077B86">
        <w:rPr>
          <w:rFonts w:ascii="Arial" w:hAnsi="Arial" w:cs="Arial"/>
        </w:rPr>
        <w:t xml:space="preserve">registra </w:t>
      </w:r>
      <w:r>
        <w:rPr>
          <w:rFonts w:ascii="Arial" w:hAnsi="Arial" w:cs="Arial"/>
        </w:rPr>
        <w:t xml:space="preserve">el refrendo de </w:t>
      </w:r>
      <w:r w:rsidRPr="00077B86">
        <w:rPr>
          <w:rFonts w:ascii="Arial" w:hAnsi="Arial" w:cs="Arial"/>
        </w:rPr>
        <w:t>la estructura orgánica de esta Dirección General de Recursos Humanos, con vigencia 1° de enero de 201</w:t>
      </w:r>
      <w:r>
        <w:rPr>
          <w:rFonts w:ascii="Arial" w:hAnsi="Arial" w:cs="Arial"/>
        </w:rPr>
        <w:t>2</w:t>
      </w:r>
      <w:r w:rsidRPr="00077B86">
        <w:rPr>
          <w:rFonts w:ascii="Arial" w:hAnsi="Arial" w:cs="Arial"/>
        </w:rPr>
        <w:t xml:space="preserve">, </w:t>
      </w:r>
      <w:r>
        <w:rPr>
          <w:rFonts w:ascii="Arial" w:hAnsi="Arial" w:cs="Arial"/>
        </w:rPr>
        <w:t>la cual permanece sin cambios en puestos y plazas, conforme al último registro que se tiene.</w:t>
      </w:r>
    </w:p>
    <w:p w:rsidR="00EE21B7" w:rsidRPr="00077B86" w:rsidRDefault="00EE21B7" w:rsidP="00EE21B7">
      <w:pPr>
        <w:jc w:val="both"/>
        <w:rPr>
          <w:rFonts w:ascii="Arial" w:hAnsi="Arial" w:cs="Arial"/>
        </w:rPr>
      </w:pPr>
    </w:p>
    <w:p w:rsidR="00824A3A" w:rsidRDefault="00824A3A" w:rsidP="00077B86">
      <w:pPr>
        <w:jc w:val="both"/>
        <w:rPr>
          <w:rFonts w:ascii="Arial" w:hAnsi="Arial" w:cs="Arial"/>
        </w:rPr>
      </w:pPr>
    </w:p>
    <w:p w:rsidR="00824A3A" w:rsidRDefault="00824A3A" w:rsidP="00077B86">
      <w:pPr>
        <w:jc w:val="both"/>
        <w:rPr>
          <w:rFonts w:ascii="Arial" w:hAnsi="Arial" w:cs="Arial"/>
        </w:rPr>
      </w:pPr>
    </w:p>
    <w:p w:rsidR="00824A3A" w:rsidRDefault="00824A3A" w:rsidP="00077B86">
      <w:pPr>
        <w:jc w:val="both"/>
        <w:rPr>
          <w:rFonts w:ascii="Arial" w:hAnsi="Arial" w:cs="Arial"/>
        </w:rPr>
      </w:pPr>
    </w:p>
    <w:p w:rsidR="00824A3A" w:rsidRDefault="00824A3A" w:rsidP="00077B86">
      <w:pPr>
        <w:jc w:val="both"/>
        <w:rPr>
          <w:rFonts w:ascii="Arial" w:hAnsi="Arial" w:cs="Arial"/>
        </w:rPr>
      </w:pPr>
    </w:p>
    <w:p w:rsidR="00824A3A" w:rsidRDefault="00824A3A" w:rsidP="00077B86">
      <w:pPr>
        <w:jc w:val="both"/>
        <w:rPr>
          <w:rFonts w:ascii="Arial" w:hAnsi="Arial" w:cs="Arial"/>
        </w:rPr>
      </w:pPr>
    </w:p>
    <w:p w:rsidR="00824A3A" w:rsidRDefault="00824A3A" w:rsidP="00077B86">
      <w:pPr>
        <w:jc w:val="both"/>
        <w:rPr>
          <w:rFonts w:ascii="Arial" w:hAnsi="Arial" w:cs="Arial"/>
        </w:rPr>
      </w:pPr>
    </w:p>
    <w:p w:rsidR="00824A3A" w:rsidRDefault="00824A3A" w:rsidP="00077B86">
      <w:pPr>
        <w:jc w:val="both"/>
        <w:rPr>
          <w:rFonts w:ascii="Arial" w:hAnsi="Arial" w:cs="Arial"/>
        </w:rPr>
      </w:pPr>
    </w:p>
    <w:p w:rsidR="00824A3A" w:rsidRDefault="00824A3A" w:rsidP="00077B86">
      <w:pPr>
        <w:jc w:val="both"/>
        <w:rPr>
          <w:rFonts w:ascii="Arial" w:hAnsi="Arial" w:cs="Arial"/>
        </w:rPr>
      </w:pPr>
    </w:p>
    <w:p w:rsidR="00824A3A" w:rsidRDefault="00824A3A" w:rsidP="00077B86">
      <w:pPr>
        <w:jc w:val="both"/>
        <w:rPr>
          <w:rFonts w:ascii="Arial" w:hAnsi="Arial" w:cs="Arial"/>
        </w:rPr>
      </w:pPr>
    </w:p>
    <w:p w:rsidR="00824A3A" w:rsidRDefault="00824A3A" w:rsidP="00077B86">
      <w:pPr>
        <w:jc w:val="both"/>
        <w:rPr>
          <w:rFonts w:ascii="Arial" w:hAnsi="Arial" w:cs="Arial"/>
        </w:rPr>
      </w:pPr>
    </w:p>
    <w:p w:rsidR="00824A3A" w:rsidRDefault="00824A3A" w:rsidP="00077B86">
      <w:pPr>
        <w:jc w:val="both"/>
        <w:rPr>
          <w:rFonts w:ascii="Arial" w:hAnsi="Arial" w:cs="Arial"/>
        </w:rPr>
      </w:pPr>
    </w:p>
    <w:p w:rsidR="00824A3A" w:rsidRDefault="00824A3A" w:rsidP="00077B86">
      <w:pPr>
        <w:jc w:val="both"/>
        <w:rPr>
          <w:rFonts w:ascii="Arial" w:hAnsi="Arial" w:cs="Arial"/>
        </w:rPr>
      </w:pPr>
    </w:p>
    <w:p w:rsidR="00824A3A" w:rsidRDefault="00824A3A" w:rsidP="00077B86">
      <w:pPr>
        <w:jc w:val="both"/>
        <w:rPr>
          <w:rFonts w:ascii="Arial" w:hAnsi="Arial" w:cs="Arial"/>
        </w:rPr>
      </w:pPr>
    </w:p>
    <w:p w:rsidR="00824A3A" w:rsidRDefault="00824A3A" w:rsidP="00077B86">
      <w:pPr>
        <w:jc w:val="both"/>
        <w:rPr>
          <w:rFonts w:ascii="Arial" w:hAnsi="Arial" w:cs="Arial"/>
        </w:rPr>
      </w:pPr>
    </w:p>
    <w:p w:rsidR="00824A3A" w:rsidRDefault="00824A3A" w:rsidP="00077B86">
      <w:pPr>
        <w:jc w:val="both"/>
        <w:rPr>
          <w:rFonts w:ascii="Arial" w:hAnsi="Arial" w:cs="Arial"/>
        </w:rPr>
      </w:pPr>
    </w:p>
    <w:p w:rsidR="00824A3A" w:rsidRDefault="00824A3A" w:rsidP="00077B86">
      <w:pPr>
        <w:jc w:val="both"/>
        <w:rPr>
          <w:rFonts w:ascii="Arial" w:hAnsi="Arial" w:cs="Arial"/>
        </w:rPr>
      </w:pPr>
    </w:p>
    <w:p w:rsidR="00824A3A" w:rsidRDefault="00824A3A" w:rsidP="00077B86">
      <w:pPr>
        <w:jc w:val="both"/>
        <w:rPr>
          <w:rFonts w:ascii="Arial" w:hAnsi="Arial" w:cs="Arial"/>
        </w:rPr>
      </w:pPr>
    </w:p>
    <w:p w:rsidR="00824A3A" w:rsidRDefault="00824A3A" w:rsidP="00077B86">
      <w:pPr>
        <w:jc w:val="both"/>
        <w:rPr>
          <w:rFonts w:ascii="Arial" w:hAnsi="Arial" w:cs="Arial"/>
        </w:rPr>
      </w:pPr>
    </w:p>
    <w:p w:rsidR="00824A3A" w:rsidRPr="00E57374" w:rsidRDefault="00824A3A" w:rsidP="00824A3A">
      <w:pPr>
        <w:pStyle w:val="Ttulo1"/>
        <w:jc w:val="both"/>
        <w:rPr>
          <w:rFonts w:cs="Arial"/>
          <w:i w:val="0"/>
          <w:sz w:val="20"/>
        </w:rPr>
      </w:pPr>
      <w:r w:rsidRPr="00E57374">
        <w:rPr>
          <w:rFonts w:cs="Arial"/>
          <w:i w:val="0"/>
          <w:sz w:val="20"/>
        </w:rPr>
        <w:lastRenderedPageBreak/>
        <w:t>IV. MARCO JURÍDICO</w:t>
      </w:r>
    </w:p>
    <w:p w:rsidR="00824A3A" w:rsidRPr="00824A3A" w:rsidRDefault="00824A3A" w:rsidP="00824A3A">
      <w:pPr>
        <w:ind w:left="709"/>
        <w:jc w:val="both"/>
        <w:rPr>
          <w:rFonts w:ascii="Arial" w:hAnsi="Arial" w:cs="Arial"/>
        </w:rPr>
      </w:pPr>
    </w:p>
    <w:p w:rsidR="00824A3A" w:rsidRPr="00E57374" w:rsidRDefault="00824A3A" w:rsidP="00667238">
      <w:pPr>
        <w:keepNext/>
        <w:widowControl w:val="0"/>
        <w:numPr>
          <w:ilvl w:val="0"/>
          <w:numId w:val="2"/>
        </w:numPr>
        <w:jc w:val="both"/>
        <w:outlineLvl w:val="0"/>
        <w:rPr>
          <w:rFonts w:ascii="Arial" w:hAnsi="Arial" w:cs="Arial"/>
          <w:b/>
        </w:rPr>
      </w:pPr>
      <w:r w:rsidRPr="00E57374">
        <w:rPr>
          <w:rFonts w:ascii="Arial" w:hAnsi="Arial" w:cs="Arial"/>
          <w:b/>
        </w:rPr>
        <w:t>CONSTITUCIÓN POLÍTICA DE LOS ESTADOS UNIDOS MEXICANOS</w:t>
      </w:r>
      <w:r w:rsidR="00BE24F3">
        <w:rPr>
          <w:rFonts w:ascii="Arial" w:hAnsi="Arial" w:cs="Arial"/>
          <w:b/>
        </w:rPr>
        <w:t>.</w:t>
      </w:r>
    </w:p>
    <w:p w:rsidR="00824A3A" w:rsidRPr="00824A3A" w:rsidRDefault="00824A3A" w:rsidP="00824A3A">
      <w:pPr>
        <w:ind w:left="340" w:firstLine="87"/>
        <w:jc w:val="both"/>
        <w:rPr>
          <w:rFonts w:ascii="Arial" w:hAnsi="Arial" w:cs="Arial"/>
          <w:lang w:val="it-IT"/>
        </w:rPr>
      </w:pPr>
      <w:r w:rsidRPr="00824A3A">
        <w:rPr>
          <w:rFonts w:ascii="Arial" w:hAnsi="Arial" w:cs="Arial"/>
          <w:lang w:val="it-IT"/>
        </w:rPr>
        <w:t xml:space="preserve">D.O.F. 05-II-1917. </w:t>
      </w:r>
    </w:p>
    <w:p w:rsidR="00824A3A" w:rsidRPr="00824A3A" w:rsidRDefault="00824A3A" w:rsidP="00824A3A">
      <w:pPr>
        <w:ind w:left="427"/>
        <w:jc w:val="both"/>
        <w:rPr>
          <w:rFonts w:ascii="Arial" w:hAnsi="Arial" w:cs="Arial"/>
          <w:lang w:val="it-IT"/>
        </w:rPr>
      </w:pPr>
      <w:r w:rsidRPr="00824A3A">
        <w:rPr>
          <w:rFonts w:ascii="Arial" w:hAnsi="Arial" w:cs="Arial"/>
          <w:lang w:val="it-IT"/>
        </w:rPr>
        <w:t>Ref. D.O.F. 17-VIII-2011.</w:t>
      </w:r>
    </w:p>
    <w:p w:rsidR="00824A3A" w:rsidRPr="00824A3A" w:rsidRDefault="00824A3A" w:rsidP="00824A3A">
      <w:pPr>
        <w:jc w:val="both"/>
        <w:rPr>
          <w:rFonts w:ascii="Arial" w:hAnsi="Arial" w:cs="Arial"/>
          <w:lang w:val="it-IT"/>
        </w:rPr>
      </w:pPr>
    </w:p>
    <w:p w:rsidR="00824A3A" w:rsidRPr="00E57374" w:rsidRDefault="00824A3A" w:rsidP="00824A3A">
      <w:pPr>
        <w:pStyle w:val="Ttulo1"/>
        <w:jc w:val="both"/>
        <w:rPr>
          <w:rFonts w:cs="Arial"/>
          <w:i w:val="0"/>
          <w:sz w:val="20"/>
        </w:rPr>
      </w:pPr>
      <w:r w:rsidRPr="00E57374">
        <w:rPr>
          <w:rFonts w:cs="Arial"/>
          <w:i w:val="0"/>
          <w:sz w:val="20"/>
        </w:rPr>
        <w:t>LEYES</w:t>
      </w:r>
    </w:p>
    <w:p w:rsidR="00824A3A" w:rsidRPr="00824A3A" w:rsidRDefault="00824A3A" w:rsidP="00824A3A">
      <w:pPr>
        <w:ind w:left="709"/>
        <w:jc w:val="both"/>
        <w:rPr>
          <w:rFonts w:ascii="Arial" w:hAnsi="Arial" w:cs="Arial"/>
        </w:rPr>
      </w:pPr>
    </w:p>
    <w:p w:rsidR="00824A3A" w:rsidRPr="00824A3A" w:rsidRDefault="00824A3A" w:rsidP="00667238">
      <w:pPr>
        <w:widowControl w:val="0"/>
        <w:numPr>
          <w:ilvl w:val="0"/>
          <w:numId w:val="1"/>
        </w:numPr>
        <w:jc w:val="both"/>
        <w:rPr>
          <w:rFonts w:ascii="Arial" w:hAnsi="Arial" w:cs="Arial"/>
          <w:lang w:eastAsia="es-MX"/>
        </w:rPr>
      </w:pPr>
      <w:r w:rsidRPr="00824A3A">
        <w:rPr>
          <w:rFonts w:ascii="Arial" w:hAnsi="Arial" w:cs="Arial"/>
          <w:bCs/>
          <w:lang w:eastAsia="es-MX"/>
        </w:rPr>
        <w:t>Ley General de Salud</w:t>
      </w:r>
      <w:r w:rsidR="00BE24F3">
        <w:rPr>
          <w:rFonts w:ascii="Arial" w:hAnsi="Arial" w:cs="Arial"/>
          <w:bCs/>
          <w:lang w:eastAsia="es-MX"/>
        </w:rPr>
        <w:t>.</w:t>
      </w:r>
    </w:p>
    <w:p w:rsidR="00824A3A" w:rsidRPr="00604158" w:rsidRDefault="00604158" w:rsidP="00824A3A">
      <w:pPr>
        <w:ind w:firstLine="710"/>
        <w:jc w:val="both"/>
        <w:rPr>
          <w:rFonts w:ascii="Arial" w:hAnsi="Arial" w:cs="Arial"/>
          <w:lang w:val="es-MX" w:eastAsia="es-MX"/>
        </w:rPr>
      </w:pPr>
      <w:r>
        <w:rPr>
          <w:rFonts w:ascii="Arial" w:hAnsi="Arial" w:cs="Arial"/>
          <w:lang w:eastAsia="es-MX"/>
        </w:rPr>
        <w:t>D.O.F.</w:t>
      </w:r>
      <w:r w:rsidR="00824A3A" w:rsidRPr="00824A3A">
        <w:rPr>
          <w:rFonts w:ascii="Arial" w:hAnsi="Arial" w:cs="Arial"/>
          <w:lang w:eastAsia="es-MX"/>
        </w:rPr>
        <w:t xml:space="preserve"> </w:t>
      </w:r>
      <w:r w:rsidR="00824A3A" w:rsidRPr="00604158">
        <w:rPr>
          <w:rFonts w:ascii="Arial" w:hAnsi="Arial" w:cs="Arial"/>
          <w:lang w:val="es-MX" w:eastAsia="es-MX"/>
        </w:rPr>
        <w:t>07-II-1984</w:t>
      </w:r>
    </w:p>
    <w:p w:rsidR="00824A3A" w:rsidRPr="00296920" w:rsidRDefault="00362F5A" w:rsidP="00824A3A">
      <w:pPr>
        <w:ind w:firstLine="710"/>
        <w:rPr>
          <w:rFonts w:ascii="Arial" w:hAnsi="Arial" w:cs="Arial"/>
          <w:lang w:val="en-US" w:eastAsia="es-MX"/>
        </w:rPr>
      </w:pPr>
      <w:r w:rsidRPr="00296920">
        <w:rPr>
          <w:rFonts w:ascii="Arial" w:hAnsi="Arial" w:cs="Arial"/>
          <w:lang w:val="en-US" w:eastAsia="es-MX"/>
        </w:rPr>
        <w:t xml:space="preserve">Ref. D.O.F. </w:t>
      </w:r>
      <w:r w:rsidR="00824A3A" w:rsidRPr="00296920">
        <w:rPr>
          <w:rFonts w:ascii="Arial" w:hAnsi="Arial" w:cs="Arial"/>
          <w:lang w:val="en-US" w:eastAsia="es-MX"/>
        </w:rPr>
        <w:t>5 –VIII- 2011</w:t>
      </w:r>
    </w:p>
    <w:p w:rsidR="00824A3A" w:rsidRPr="00824A3A" w:rsidRDefault="00824A3A" w:rsidP="00824A3A">
      <w:pPr>
        <w:ind w:firstLine="710"/>
        <w:jc w:val="both"/>
        <w:rPr>
          <w:rFonts w:ascii="Arial" w:hAnsi="Arial" w:cs="Arial"/>
          <w:lang w:eastAsia="es-MX"/>
        </w:rPr>
      </w:pPr>
      <w:r w:rsidRPr="00824A3A">
        <w:rPr>
          <w:rFonts w:ascii="Arial" w:hAnsi="Arial" w:cs="Arial"/>
          <w:iCs/>
          <w:lang w:eastAsia="es-MX"/>
        </w:rPr>
        <w:t xml:space="preserve">Fe de erratas </w:t>
      </w:r>
      <w:r w:rsidR="00604158">
        <w:rPr>
          <w:rFonts w:ascii="Arial" w:hAnsi="Arial" w:cs="Arial"/>
          <w:lang w:eastAsia="es-MX"/>
        </w:rPr>
        <w:t xml:space="preserve">D.O.F. </w:t>
      </w:r>
      <w:r w:rsidRPr="00824A3A">
        <w:rPr>
          <w:rFonts w:ascii="Arial" w:hAnsi="Arial" w:cs="Arial"/>
          <w:lang w:eastAsia="es-MX"/>
        </w:rPr>
        <w:t xml:space="preserve">06-IX-1984 </w:t>
      </w:r>
    </w:p>
    <w:p w:rsidR="00824A3A" w:rsidRPr="00824A3A" w:rsidRDefault="00824A3A" w:rsidP="00824A3A">
      <w:pPr>
        <w:ind w:firstLine="710"/>
        <w:jc w:val="both"/>
        <w:rPr>
          <w:rFonts w:ascii="Arial" w:hAnsi="Arial" w:cs="Arial"/>
          <w:lang w:eastAsia="es-MX"/>
        </w:rPr>
      </w:pPr>
      <w:r w:rsidRPr="00824A3A">
        <w:rPr>
          <w:rFonts w:ascii="Arial" w:hAnsi="Arial" w:cs="Arial"/>
          <w:iCs/>
          <w:lang w:eastAsia="es-MX"/>
        </w:rPr>
        <w:t xml:space="preserve">Fe de erratas </w:t>
      </w:r>
      <w:r w:rsidR="00604158">
        <w:rPr>
          <w:rFonts w:ascii="Arial" w:hAnsi="Arial" w:cs="Arial"/>
          <w:lang w:eastAsia="es-MX"/>
        </w:rPr>
        <w:t>D.O.F.</w:t>
      </w:r>
      <w:r w:rsidRPr="00824A3A">
        <w:rPr>
          <w:rFonts w:ascii="Arial" w:hAnsi="Arial" w:cs="Arial"/>
          <w:lang w:eastAsia="es-MX"/>
        </w:rPr>
        <w:t xml:space="preserve"> 23-VII-1986</w:t>
      </w:r>
    </w:p>
    <w:p w:rsidR="00824A3A" w:rsidRPr="00824A3A" w:rsidRDefault="00824A3A" w:rsidP="00824A3A">
      <w:pPr>
        <w:jc w:val="both"/>
        <w:rPr>
          <w:rFonts w:ascii="Arial" w:hAnsi="Arial" w:cs="Arial"/>
          <w:lang w:val="it-IT"/>
        </w:rPr>
      </w:pPr>
    </w:p>
    <w:p w:rsidR="00824A3A" w:rsidRPr="00824A3A" w:rsidRDefault="00824A3A" w:rsidP="00667238">
      <w:pPr>
        <w:widowControl w:val="0"/>
        <w:numPr>
          <w:ilvl w:val="0"/>
          <w:numId w:val="1"/>
        </w:numPr>
        <w:rPr>
          <w:rFonts w:ascii="Arial" w:hAnsi="Arial" w:cs="Arial"/>
          <w:lang w:eastAsia="es-MX"/>
        </w:rPr>
      </w:pPr>
      <w:r w:rsidRPr="00824A3A">
        <w:rPr>
          <w:rFonts w:ascii="Arial" w:hAnsi="Arial" w:cs="Arial"/>
          <w:bCs/>
          <w:lang w:eastAsia="es-MX"/>
        </w:rPr>
        <w:t>Ley Orgánica de la Administración Pública Federal</w:t>
      </w:r>
      <w:r w:rsidRPr="00824A3A">
        <w:rPr>
          <w:rFonts w:ascii="Arial" w:hAnsi="Arial" w:cs="Arial"/>
          <w:lang w:eastAsia="es-MX"/>
        </w:rPr>
        <w:t xml:space="preserve"> </w:t>
      </w:r>
    </w:p>
    <w:p w:rsidR="00824A3A" w:rsidRPr="00296920" w:rsidRDefault="00E57374" w:rsidP="00824A3A">
      <w:pPr>
        <w:ind w:firstLine="710"/>
        <w:jc w:val="both"/>
        <w:rPr>
          <w:rFonts w:ascii="Arial" w:hAnsi="Arial" w:cs="Arial"/>
          <w:lang w:val="en-US" w:eastAsia="es-MX"/>
        </w:rPr>
      </w:pPr>
      <w:proofErr w:type="gramStart"/>
      <w:r w:rsidRPr="00296920">
        <w:rPr>
          <w:rFonts w:ascii="Arial" w:hAnsi="Arial" w:cs="Arial"/>
          <w:lang w:val="en-US" w:eastAsia="es-MX"/>
        </w:rPr>
        <w:t>D.O.F. 29-XII-197</w:t>
      </w:r>
      <w:r w:rsidR="00824A3A" w:rsidRPr="00296920">
        <w:rPr>
          <w:rFonts w:ascii="Arial" w:hAnsi="Arial" w:cs="Arial"/>
          <w:lang w:val="en-US" w:eastAsia="es-MX"/>
        </w:rPr>
        <w:t>.</w:t>
      </w:r>
      <w:proofErr w:type="gramEnd"/>
    </w:p>
    <w:p w:rsidR="00824A3A" w:rsidRPr="00296920" w:rsidRDefault="00824A3A" w:rsidP="00824A3A">
      <w:pPr>
        <w:ind w:firstLine="710"/>
        <w:jc w:val="both"/>
        <w:rPr>
          <w:rFonts w:ascii="Arial" w:hAnsi="Arial" w:cs="Arial"/>
          <w:lang w:val="en-US" w:eastAsia="es-MX"/>
        </w:rPr>
      </w:pPr>
      <w:r w:rsidRPr="00296920">
        <w:rPr>
          <w:rFonts w:ascii="Arial" w:hAnsi="Arial" w:cs="Arial"/>
          <w:lang w:val="en-US" w:eastAsia="es-MX"/>
        </w:rPr>
        <w:t>Ref. D.O.F.17-VI-2009</w:t>
      </w:r>
    </w:p>
    <w:p w:rsidR="00824A3A" w:rsidRPr="00824A3A" w:rsidRDefault="00824A3A" w:rsidP="00824A3A">
      <w:pPr>
        <w:ind w:firstLine="710"/>
        <w:jc w:val="both"/>
        <w:rPr>
          <w:rFonts w:ascii="Arial" w:hAnsi="Arial" w:cs="Arial"/>
          <w:lang w:eastAsia="es-MX"/>
        </w:rPr>
      </w:pPr>
      <w:r w:rsidRPr="00824A3A">
        <w:rPr>
          <w:rFonts w:ascii="Arial" w:hAnsi="Arial" w:cs="Arial"/>
          <w:iCs/>
          <w:lang w:eastAsia="es-MX"/>
        </w:rPr>
        <w:t>Fe de erratas</w:t>
      </w:r>
      <w:r w:rsidR="00362F5A">
        <w:rPr>
          <w:rFonts w:ascii="Arial" w:hAnsi="Arial" w:cs="Arial"/>
          <w:lang w:eastAsia="es-MX"/>
        </w:rPr>
        <w:t xml:space="preserve"> D.O.F. </w:t>
      </w:r>
      <w:r w:rsidRPr="00824A3A">
        <w:rPr>
          <w:rFonts w:ascii="Arial" w:hAnsi="Arial" w:cs="Arial"/>
          <w:lang w:eastAsia="es-MX"/>
        </w:rPr>
        <w:t>02-II-1977</w:t>
      </w:r>
    </w:p>
    <w:p w:rsidR="00824A3A" w:rsidRPr="00824A3A" w:rsidRDefault="00824A3A" w:rsidP="00824A3A">
      <w:pPr>
        <w:jc w:val="both"/>
        <w:rPr>
          <w:rFonts w:ascii="Arial" w:hAnsi="Arial" w:cs="Arial"/>
          <w:lang w:val="nb-NO"/>
        </w:rPr>
      </w:pPr>
    </w:p>
    <w:p w:rsidR="00824A3A" w:rsidRPr="00824A3A" w:rsidRDefault="00824A3A" w:rsidP="00667238">
      <w:pPr>
        <w:widowControl w:val="0"/>
        <w:numPr>
          <w:ilvl w:val="0"/>
          <w:numId w:val="1"/>
        </w:numPr>
        <w:autoSpaceDE w:val="0"/>
        <w:autoSpaceDN w:val="0"/>
        <w:adjustRightInd w:val="0"/>
        <w:rPr>
          <w:rFonts w:ascii="Arial" w:hAnsi="Arial" w:cs="Arial"/>
          <w:bCs/>
        </w:rPr>
      </w:pPr>
      <w:r w:rsidRPr="00824A3A">
        <w:rPr>
          <w:rFonts w:ascii="Arial" w:hAnsi="Arial" w:cs="Arial"/>
          <w:bCs/>
        </w:rPr>
        <w:t>Ley del Instituto de Seguridad y Servicios Sociales de los Trabajadores del Estado.</w:t>
      </w:r>
    </w:p>
    <w:p w:rsidR="00824A3A" w:rsidRPr="00824A3A" w:rsidRDefault="00824A3A" w:rsidP="00824A3A">
      <w:pPr>
        <w:autoSpaceDE w:val="0"/>
        <w:autoSpaceDN w:val="0"/>
        <w:adjustRightInd w:val="0"/>
        <w:ind w:firstLine="710"/>
        <w:rPr>
          <w:rFonts w:ascii="Arial" w:hAnsi="Arial" w:cs="Arial"/>
          <w:bCs/>
          <w:lang w:val="en-US"/>
        </w:rPr>
      </w:pPr>
      <w:r w:rsidRPr="00824A3A">
        <w:rPr>
          <w:rFonts w:ascii="Arial" w:hAnsi="Arial" w:cs="Arial"/>
          <w:bCs/>
          <w:lang w:val="en-US"/>
        </w:rPr>
        <w:t xml:space="preserve">D.O.F. 31-III- 2007 </w:t>
      </w:r>
    </w:p>
    <w:p w:rsidR="00824A3A" w:rsidRPr="00824A3A" w:rsidRDefault="00824A3A" w:rsidP="00824A3A">
      <w:pPr>
        <w:autoSpaceDE w:val="0"/>
        <w:autoSpaceDN w:val="0"/>
        <w:adjustRightInd w:val="0"/>
        <w:ind w:firstLine="710"/>
        <w:rPr>
          <w:rFonts w:ascii="Arial" w:hAnsi="Arial" w:cs="Arial"/>
          <w:bCs/>
          <w:lang w:val="en-US"/>
        </w:rPr>
      </w:pPr>
      <w:r w:rsidRPr="00824A3A">
        <w:rPr>
          <w:rFonts w:ascii="Arial" w:hAnsi="Arial" w:cs="Arial"/>
          <w:bCs/>
          <w:lang w:val="en-US"/>
        </w:rPr>
        <w:t>Ref. D.O.F. 27-V-2011</w:t>
      </w:r>
    </w:p>
    <w:p w:rsidR="00824A3A" w:rsidRPr="00296920" w:rsidRDefault="00824A3A" w:rsidP="00824A3A">
      <w:pPr>
        <w:ind w:left="720"/>
        <w:jc w:val="both"/>
        <w:rPr>
          <w:rFonts w:ascii="Arial" w:hAnsi="Arial" w:cs="Arial"/>
          <w:lang w:val="en-US" w:eastAsia="es-MX"/>
        </w:rPr>
      </w:pPr>
    </w:p>
    <w:p w:rsidR="00824A3A" w:rsidRPr="00824A3A" w:rsidRDefault="00824A3A" w:rsidP="00667238">
      <w:pPr>
        <w:widowControl w:val="0"/>
        <w:numPr>
          <w:ilvl w:val="0"/>
          <w:numId w:val="1"/>
        </w:numPr>
        <w:jc w:val="both"/>
        <w:rPr>
          <w:rFonts w:ascii="Arial" w:hAnsi="Arial" w:cs="Arial"/>
          <w:lang w:eastAsia="es-MX"/>
        </w:rPr>
      </w:pPr>
      <w:r w:rsidRPr="00824A3A">
        <w:rPr>
          <w:rFonts w:ascii="Arial" w:hAnsi="Arial" w:cs="Arial"/>
          <w:bCs/>
          <w:lang w:eastAsia="es-MX"/>
        </w:rPr>
        <w:t>Ley de los Institutos Nacionales de Salud</w:t>
      </w:r>
      <w:r w:rsidR="00BE24F3">
        <w:rPr>
          <w:rFonts w:ascii="Arial" w:hAnsi="Arial" w:cs="Arial"/>
          <w:bCs/>
          <w:lang w:eastAsia="es-MX"/>
        </w:rPr>
        <w:t>.</w:t>
      </w:r>
    </w:p>
    <w:p w:rsidR="00824A3A" w:rsidRPr="00824A3A" w:rsidRDefault="00824A3A" w:rsidP="00824A3A">
      <w:pPr>
        <w:ind w:left="427" w:firstLine="283"/>
        <w:jc w:val="both"/>
        <w:rPr>
          <w:rFonts w:ascii="Arial" w:hAnsi="Arial" w:cs="Arial"/>
          <w:lang w:val="en-US" w:eastAsia="es-MX"/>
        </w:rPr>
      </w:pPr>
      <w:r w:rsidRPr="00824A3A">
        <w:rPr>
          <w:rFonts w:ascii="Arial" w:hAnsi="Arial" w:cs="Arial"/>
          <w:lang w:val="en-US" w:eastAsia="es-MX"/>
        </w:rPr>
        <w:t xml:space="preserve">D.O.F. 26-05-2000 </w:t>
      </w:r>
    </w:p>
    <w:p w:rsidR="00824A3A" w:rsidRPr="00824A3A" w:rsidRDefault="00824A3A" w:rsidP="00824A3A">
      <w:pPr>
        <w:ind w:left="427" w:firstLine="283"/>
        <w:jc w:val="both"/>
        <w:rPr>
          <w:rFonts w:ascii="Arial" w:hAnsi="Arial" w:cs="Arial"/>
          <w:lang w:val="en-US" w:eastAsia="es-MX"/>
        </w:rPr>
      </w:pPr>
      <w:r w:rsidRPr="00824A3A">
        <w:rPr>
          <w:rFonts w:ascii="Arial" w:hAnsi="Arial" w:cs="Arial"/>
          <w:lang w:val="en-US" w:eastAsia="es-MX"/>
        </w:rPr>
        <w:t>Ref. D.O.F. 14-VII-2008</w:t>
      </w:r>
    </w:p>
    <w:p w:rsidR="00824A3A" w:rsidRPr="00824A3A" w:rsidRDefault="00824A3A" w:rsidP="00824A3A">
      <w:pPr>
        <w:ind w:firstLine="427"/>
        <w:jc w:val="both"/>
        <w:rPr>
          <w:rFonts w:ascii="Arial" w:hAnsi="Arial" w:cs="Arial"/>
          <w:lang w:val="nb-NO"/>
        </w:rPr>
      </w:pPr>
    </w:p>
    <w:p w:rsidR="00824A3A" w:rsidRPr="00824A3A" w:rsidRDefault="00824A3A" w:rsidP="00667238">
      <w:pPr>
        <w:widowControl w:val="0"/>
        <w:numPr>
          <w:ilvl w:val="0"/>
          <w:numId w:val="1"/>
        </w:numPr>
        <w:rPr>
          <w:rFonts w:ascii="Arial" w:hAnsi="Arial" w:cs="Arial"/>
          <w:lang w:eastAsia="es-MX"/>
        </w:rPr>
      </w:pPr>
      <w:r w:rsidRPr="00824A3A">
        <w:rPr>
          <w:rFonts w:ascii="Arial" w:hAnsi="Arial" w:cs="Arial"/>
          <w:bCs/>
          <w:lang w:eastAsia="es-MX"/>
        </w:rPr>
        <w:t>Ley de Asistencia Social</w:t>
      </w:r>
      <w:r w:rsidR="00BE24F3">
        <w:rPr>
          <w:rFonts w:ascii="Arial" w:hAnsi="Arial" w:cs="Arial"/>
          <w:bCs/>
          <w:lang w:eastAsia="es-MX"/>
        </w:rPr>
        <w:t>.</w:t>
      </w:r>
    </w:p>
    <w:p w:rsidR="00824A3A" w:rsidRPr="00824A3A" w:rsidRDefault="00824A3A" w:rsidP="00824A3A">
      <w:pPr>
        <w:ind w:left="710"/>
        <w:jc w:val="both"/>
        <w:rPr>
          <w:rFonts w:ascii="Arial" w:hAnsi="Arial" w:cs="Arial"/>
          <w:lang w:val="es-MX" w:eastAsia="es-MX"/>
        </w:rPr>
      </w:pPr>
      <w:r w:rsidRPr="00824A3A">
        <w:rPr>
          <w:rFonts w:ascii="Arial" w:hAnsi="Arial" w:cs="Arial"/>
          <w:lang w:val="es-MX" w:eastAsia="es-MX"/>
        </w:rPr>
        <w:t>D.O.F. 02-IX-2004</w:t>
      </w:r>
    </w:p>
    <w:p w:rsidR="00824A3A" w:rsidRPr="00824A3A" w:rsidRDefault="00824A3A" w:rsidP="00824A3A">
      <w:pPr>
        <w:ind w:left="710"/>
        <w:jc w:val="both"/>
        <w:rPr>
          <w:rFonts w:ascii="Arial" w:hAnsi="Arial" w:cs="Arial"/>
          <w:lang w:val="en-US" w:eastAsia="es-MX"/>
        </w:rPr>
      </w:pPr>
      <w:r w:rsidRPr="00824A3A">
        <w:rPr>
          <w:rFonts w:ascii="Arial" w:hAnsi="Arial" w:cs="Arial"/>
          <w:lang w:val="en-US" w:eastAsia="es-MX"/>
        </w:rPr>
        <w:t>Ref. D.O.F. 1-VI-2011</w:t>
      </w:r>
    </w:p>
    <w:p w:rsidR="00824A3A" w:rsidRPr="00824A3A" w:rsidRDefault="00824A3A" w:rsidP="00824A3A">
      <w:pPr>
        <w:jc w:val="both"/>
        <w:rPr>
          <w:rFonts w:ascii="Arial" w:hAnsi="Arial" w:cs="Arial"/>
          <w:lang w:val="en-US"/>
        </w:rPr>
      </w:pPr>
    </w:p>
    <w:p w:rsidR="00824A3A" w:rsidRPr="00824A3A" w:rsidRDefault="00824A3A" w:rsidP="00667238">
      <w:pPr>
        <w:widowControl w:val="0"/>
        <w:numPr>
          <w:ilvl w:val="0"/>
          <w:numId w:val="1"/>
        </w:numPr>
        <w:jc w:val="both"/>
        <w:rPr>
          <w:rFonts w:ascii="Arial" w:hAnsi="Arial" w:cs="Arial"/>
          <w:lang w:eastAsia="es-MX"/>
        </w:rPr>
      </w:pPr>
      <w:r w:rsidRPr="00824A3A">
        <w:rPr>
          <w:rFonts w:ascii="Arial" w:hAnsi="Arial" w:cs="Arial"/>
          <w:bCs/>
          <w:lang w:eastAsia="es-MX"/>
        </w:rPr>
        <w:t>Ley Federal Sobre Metrología y Normalización</w:t>
      </w:r>
      <w:r w:rsidR="00BE24F3">
        <w:rPr>
          <w:rFonts w:ascii="Arial" w:hAnsi="Arial" w:cs="Arial"/>
          <w:bCs/>
          <w:lang w:eastAsia="es-MX"/>
        </w:rPr>
        <w:t>.</w:t>
      </w:r>
    </w:p>
    <w:p w:rsidR="00824A3A" w:rsidRPr="00824A3A" w:rsidRDefault="00E57374" w:rsidP="00824A3A">
      <w:pPr>
        <w:ind w:left="710"/>
        <w:jc w:val="both"/>
        <w:rPr>
          <w:rFonts w:ascii="Arial" w:hAnsi="Arial" w:cs="Arial"/>
          <w:lang w:val="en-US" w:eastAsia="es-MX"/>
        </w:rPr>
      </w:pPr>
      <w:r>
        <w:rPr>
          <w:rFonts w:ascii="Arial" w:hAnsi="Arial" w:cs="Arial"/>
          <w:lang w:val="en-US" w:eastAsia="es-MX"/>
        </w:rPr>
        <w:t xml:space="preserve">D.O.F. </w:t>
      </w:r>
      <w:r w:rsidR="00824A3A" w:rsidRPr="00824A3A">
        <w:rPr>
          <w:rFonts w:ascii="Arial" w:hAnsi="Arial" w:cs="Arial"/>
          <w:lang w:val="en-US" w:eastAsia="es-MX"/>
        </w:rPr>
        <w:t>01-VII-1992</w:t>
      </w:r>
    </w:p>
    <w:p w:rsidR="00824A3A" w:rsidRPr="00824A3A" w:rsidRDefault="00824A3A" w:rsidP="00824A3A">
      <w:pPr>
        <w:ind w:left="710"/>
        <w:jc w:val="both"/>
        <w:rPr>
          <w:rFonts w:ascii="Arial" w:hAnsi="Arial" w:cs="Arial"/>
          <w:lang w:val="en-US" w:eastAsia="es-MX"/>
        </w:rPr>
      </w:pPr>
      <w:r w:rsidRPr="00824A3A">
        <w:rPr>
          <w:rFonts w:ascii="Arial" w:hAnsi="Arial" w:cs="Arial"/>
          <w:lang w:val="en-US" w:eastAsia="es-MX"/>
        </w:rPr>
        <w:t>Ref. D.O.F. 30-IV-2009</w:t>
      </w:r>
    </w:p>
    <w:p w:rsidR="00824A3A" w:rsidRPr="00824A3A" w:rsidRDefault="00824A3A" w:rsidP="00824A3A">
      <w:pPr>
        <w:ind w:left="709"/>
        <w:jc w:val="both"/>
        <w:rPr>
          <w:rFonts w:ascii="Arial" w:hAnsi="Arial" w:cs="Arial"/>
          <w:lang w:val="en-US"/>
        </w:rPr>
      </w:pPr>
    </w:p>
    <w:p w:rsidR="00824A3A" w:rsidRPr="00824A3A" w:rsidRDefault="00824A3A" w:rsidP="00667238">
      <w:pPr>
        <w:widowControl w:val="0"/>
        <w:numPr>
          <w:ilvl w:val="0"/>
          <w:numId w:val="1"/>
        </w:numPr>
        <w:jc w:val="both"/>
        <w:rPr>
          <w:rFonts w:ascii="Arial" w:hAnsi="Arial" w:cs="Arial"/>
        </w:rPr>
      </w:pPr>
      <w:r w:rsidRPr="00824A3A">
        <w:rPr>
          <w:rFonts w:ascii="Arial" w:hAnsi="Arial" w:cs="Arial"/>
        </w:rPr>
        <w:t>Ley Federal de Procedimiento Administrativo.</w:t>
      </w:r>
    </w:p>
    <w:p w:rsidR="00824A3A" w:rsidRPr="00824A3A" w:rsidRDefault="00E57374" w:rsidP="00824A3A">
      <w:pPr>
        <w:ind w:left="710"/>
        <w:jc w:val="both"/>
        <w:rPr>
          <w:rFonts w:ascii="Arial" w:hAnsi="Arial" w:cs="Arial"/>
          <w:lang w:val="en-US"/>
        </w:rPr>
      </w:pPr>
      <w:r>
        <w:rPr>
          <w:rFonts w:ascii="Arial" w:hAnsi="Arial" w:cs="Arial"/>
          <w:lang w:val="en-US"/>
        </w:rPr>
        <w:t>D.O.F. 04-VIII-1994</w:t>
      </w:r>
      <w:r w:rsidR="00824A3A" w:rsidRPr="00824A3A">
        <w:rPr>
          <w:rFonts w:ascii="Arial" w:hAnsi="Arial" w:cs="Arial"/>
          <w:lang w:val="en-US"/>
        </w:rPr>
        <w:t xml:space="preserve"> </w:t>
      </w:r>
    </w:p>
    <w:p w:rsidR="00824A3A" w:rsidRPr="00824A3A" w:rsidRDefault="00824A3A" w:rsidP="00824A3A">
      <w:pPr>
        <w:ind w:left="710"/>
        <w:jc w:val="both"/>
        <w:rPr>
          <w:rFonts w:ascii="Arial" w:hAnsi="Arial" w:cs="Arial"/>
          <w:lang w:val="en-US"/>
        </w:rPr>
      </w:pPr>
      <w:r w:rsidRPr="00824A3A">
        <w:rPr>
          <w:rFonts w:ascii="Arial" w:hAnsi="Arial" w:cs="Arial"/>
          <w:lang w:val="en-US"/>
        </w:rPr>
        <w:t>Ref. D.O.F. 24-XII-1996, 19-IV-2000, 30-V-2000</w:t>
      </w:r>
    </w:p>
    <w:p w:rsidR="00824A3A" w:rsidRPr="00824A3A" w:rsidRDefault="00824A3A" w:rsidP="00824A3A">
      <w:pPr>
        <w:ind w:left="709" w:hanging="282"/>
        <w:jc w:val="both"/>
        <w:rPr>
          <w:rFonts w:ascii="Arial" w:hAnsi="Arial" w:cs="Arial"/>
          <w:lang w:val="en-US"/>
        </w:rPr>
      </w:pPr>
    </w:p>
    <w:p w:rsidR="00824A3A" w:rsidRPr="00824A3A" w:rsidRDefault="00824A3A" w:rsidP="00667238">
      <w:pPr>
        <w:widowControl w:val="0"/>
        <w:numPr>
          <w:ilvl w:val="0"/>
          <w:numId w:val="3"/>
        </w:numPr>
        <w:ind w:firstLine="87"/>
        <w:jc w:val="both"/>
        <w:rPr>
          <w:rFonts w:ascii="Arial" w:hAnsi="Arial" w:cs="Arial"/>
        </w:rPr>
      </w:pPr>
      <w:r w:rsidRPr="00824A3A">
        <w:rPr>
          <w:rFonts w:ascii="Arial" w:hAnsi="Arial" w:cs="Arial"/>
        </w:rPr>
        <w:t>Ley Federal de Responsabilidades de los Servidores Públicos.</w:t>
      </w:r>
    </w:p>
    <w:p w:rsidR="00824A3A" w:rsidRPr="00824A3A" w:rsidRDefault="00E57374" w:rsidP="00824A3A">
      <w:pPr>
        <w:ind w:left="710"/>
        <w:jc w:val="both"/>
        <w:rPr>
          <w:rFonts w:ascii="Arial" w:hAnsi="Arial" w:cs="Arial"/>
          <w:lang w:val="en-US"/>
        </w:rPr>
      </w:pPr>
      <w:r>
        <w:rPr>
          <w:rFonts w:ascii="Arial" w:hAnsi="Arial" w:cs="Arial"/>
          <w:lang w:val="en-US"/>
        </w:rPr>
        <w:t>D.O.F. 13-III-2002</w:t>
      </w:r>
    </w:p>
    <w:p w:rsidR="00824A3A" w:rsidRPr="00824A3A" w:rsidRDefault="00824A3A" w:rsidP="00824A3A">
      <w:pPr>
        <w:ind w:left="710"/>
        <w:jc w:val="both"/>
        <w:rPr>
          <w:rFonts w:ascii="Arial" w:hAnsi="Arial" w:cs="Arial"/>
          <w:lang w:val="en-US"/>
        </w:rPr>
      </w:pPr>
      <w:r w:rsidRPr="00824A3A">
        <w:rPr>
          <w:rFonts w:ascii="Arial" w:hAnsi="Arial" w:cs="Arial"/>
          <w:lang w:val="en-US"/>
        </w:rPr>
        <w:t>Ref. D.O.F. 13-06-2003</w:t>
      </w:r>
    </w:p>
    <w:p w:rsidR="00824A3A" w:rsidRPr="00824A3A" w:rsidRDefault="00824A3A" w:rsidP="00824A3A">
      <w:pPr>
        <w:jc w:val="both"/>
        <w:rPr>
          <w:rFonts w:ascii="Arial" w:hAnsi="Arial" w:cs="Arial"/>
          <w:lang w:val="en-US"/>
        </w:rPr>
      </w:pPr>
    </w:p>
    <w:p w:rsidR="00824A3A" w:rsidRPr="00296920" w:rsidRDefault="00824A3A" w:rsidP="00824A3A">
      <w:pPr>
        <w:widowControl w:val="0"/>
        <w:ind w:left="427"/>
        <w:jc w:val="both"/>
        <w:rPr>
          <w:rFonts w:ascii="Arial" w:hAnsi="Arial" w:cs="Arial"/>
          <w:lang w:val="en-US" w:eastAsia="es-MX"/>
        </w:rPr>
      </w:pPr>
    </w:p>
    <w:p w:rsidR="00824A3A" w:rsidRPr="00824A3A" w:rsidRDefault="00824A3A" w:rsidP="00667238">
      <w:pPr>
        <w:widowControl w:val="0"/>
        <w:numPr>
          <w:ilvl w:val="0"/>
          <w:numId w:val="3"/>
        </w:numPr>
        <w:ind w:firstLine="87"/>
        <w:jc w:val="both"/>
        <w:rPr>
          <w:rFonts w:ascii="Arial" w:hAnsi="Arial" w:cs="Arial"/>
          <w:lang w:eastAsia="es-MX"/>
        </w:rPr>
      </w:pPr>
      <w:r w:rsidRPr="00824A3A">
        <w:rPr>
          <w:rFonts w:ascii="Arial" w:hAnsi="Arial" w:cs="Arial"/>
          <w:bCs/>
          <w:lang w:eastAsia="es-MX"/>
        </w:rPr>
        <w:t>Ley Federal de Responsabilidades Administrativas de los Servidores Públicos</w:t>
      </w:r>
      <w:r w:rsidR="00BE24F3">
        <w:rPr>
          <w:rFonts w:ascii="Arial" w:hAnsi="Arial" w:cs="Arial"/>
          <w:bCs/>
          <w:lang w:eastAsia="es-MX"/>
        </w:rPr>
        <w:t>.</w:t>
      </w:r>
    </w:p>
    <w:p w:rsidR="00824A3A" w:rsidRPr="00824A3A" w:rsidRDefault="00824A3A" w:rsidP="00824A3A">
      <w:pPr>
        <w:ind w:left="427" w:firstLine="283"/>
        <w:jc w:val="both"/>
        <w:rPr>
          <w:rFonts w:ascii="Arial" w:hAnsi="Arial" w:cs="Arial"/>
          <w:lang w:val="en-US" w:eastAsia="es-MX"/>
        </w:rPr>
      </w:pPr>
      <w:r w:rsidRPr="00824A3A">
        <w:rPr>
          <w:rFonts w:ascii="Arial" w:hAnsi="Arial" w:cs="Arial"/>
          <w:lang w:val="en-US" w:eastAsia="es-MX"/>
        </w:rPr>
        <w:lastRenderedPageBreak/>
        <w:t xml:space="preserve">D.O.F. 13-III-2002, </w:t>
      </w:r>
    </w:p>
    <w:p w:rsidR="00824A3A" w:rsidRPr="00824A3A" w:rsidRDefault="00824A3A" w:rsidP="00824A3A">
      <w:pPr>
        <w:ind w:left="427" w:firstLine="283"/>
        <w:jc w:val="both"/>
        <w:rPr>
          <w:rFonts w:ascii="Arial" w:hAnsi="Arial" w:cs="Arial"/>
          <w:lang w:val="en-US" w:eastAsia="es-MX"/>
        </w:rPr>
      </w:pPr>
      <w:r w:rsidRPr="00824A3A">
        <w:rPr>
          <w:rFonts w:ascii="Arial" w:hAnsi="Arial" w:cs="Arial"/>
          <w:lang w:val="en-US" w:eastAsia="es-MX"/>
        </w:rPr>
        <w:t>Ref. D.O.F. 28-V-2009</w:t>
      </w:r>
    </w:p>
    <w:p w:rsidR="00824A3A" w:rsidRPr="00824A3A" w:rsidRDefault="00824A3A" w:rsidP="00824A3A">
      <w:pPr>
        <w:ind w:left="427"/>
        <w:jc w:val="both"/>
        <w:rPr>
          <w:rFonts w:ascii="Arial" w:hAnsi="Arial" w:cs="Arial"/>
          <w:lang w:val="en-US"/>
        </w:rPr>
      </w:pPr>
    </w:p>
    <w:p w:rsidR="00824A3A" w:rsidRPr="00824A3A" w:rsidRDefault="00824A3A" w:rsidP="00667238">
      <w:pPr>
        <w:widowControl w:val="0"/>
        <w:numPr>
          <w:ilvl w:val="0"/>
          <w:numId w:val="3"/>
        </w:numPr>
        <w:ind w:firstLine="87"/>
        <w:jc w:val="both"/>
        <w:rPr>
          <w:rFonts w:ascii="Arial" w:hAnsi="Arial" w:cs="Arial"/>
          <w:lang w:eastAsia="es-MX"/>
        </w:rPr>
      </w:pPr>
      <w:r w:rsidRPr="00824A3A">
        <w:rPr>
          <w:rFonts w:ascii="Arial" w:hAnsi="Arial" w:cs="Arial"/>
          <w:bCs/>
          <w:lang w:eastAsia="es-MX"/>
        </w:rPr>
        <w:t>Ley de los Sistemas de Ahorro para el Retiro</w:t>
      </w:r>
      <w:r w:rsidR="00BE24F3">
        <w:rPr>
          <w:rFonts w:ascii="Arial" w:hAnsi="Arial" w:cs="Arial"/>
          <w:bCs/>
          <w:lang w:eastAsia="es-MX"/>
        </w:rPr>
        <w:t>.</w:t>
      </w:r>
    </w:p>
    <w:p w:rsidR="00824A3A" w:rsidRPr="00824A3A" w:rsidRDefault="00824A3A" w:rsidP="00824A3A">
      <w:pPr>
        <w:ind w:left="710"/>
        <w:jc w:val="both"/>
        <w:rPr>
          <w:rFonts w:ascii="Arial" w:hAnsi="Arial" w:cs="Arial"/>
          <w:lang w:val="en-US" w:eastAsia="es-MX"/>
        </w:rPr>
      </w:pPr>
      <w:r w:rsidRPr="00824A3A">
        <w:rPr>
          <w:rFonts w:ascii="Arial" w:hAnsi="Arial" w:cs="Arial"/>
          <w:lang w:val="en-US" w:eastAsia="es-MX"/>
        </w:rPr>
        <w:t>D.O.F. 23-V-1996</w:t>
      </w:r>
    </w:p>
    <w:p w:rsidR="00824A3A" w:rsidRPr="00824A3A" w:rsidRDefault="00824A3A" w:rsidP="00824A3A">
      <w:pPr>
        <w:ind w:left="710"/>
        <w:jc w:val="both"/>
        <w:rPr>
          <w:rFonts w:ascii="Arial" w:hAnsi="Arial" w:cs="Arial"/>
          <w:lang w:val="en-US" w:eastAsia="es-MX"/>
        </w:rPr>
      </w:pPr>
      <w:r w:rsidRPr="00824A3A">
        <w:rPr>
          <w:rFonts w:ascii="Arial" w:hAnsi="Arial" w:cs="Arial"/>
          <w:lang w:val="en-US" w:eastAsia="es-MX"/>
        </w:rPr>
        <w:t>Ref. D.O.F. 21-I-2009</w:t>
      </w:r>
    </w:p>
    <w:p w:rsidR="00824A3A" w:rsidRPr="00824A3A" w:rsidRDefault="00824A3A" w:rsidP="00824A3A">
      <w:pPr>
        <w:ind w:firstLine="427"/>
        <w:jc w:val="both"/>
        <w:rPr>
          <w:rFonts w:ascii="Arial" w:hAnsi="Arial" w:cs="Arial"/>
          <w:lang w:val="en-US" w:eastAsia="es-MX"/>
        </w:rPr>
      </w:pPr>
    </w:p>
    <w:p w:rsidR="00824A3A" w:rsidRPr="00824A3A" w:rsidRDefault="00824A3A" w:rsidP="00667238">
      <w:pPr>
        <w:widowControl w:val="0"/>
        <w:numPr>
          <w:ilvl w:val="0"/>
          <w:numId w:val="3"/>
        </w:numPr>
        <w:ind w:firstLine="87"/>
        <w:jc w:val="both"/>
        <w:rPr>
          <w:rFonts w:ascii="Arial" w:hAnsi="Arial" w:cs="Arial"/>
          <w:lang w:eastAsia="es-MX"/>
        </w:rPr>
      </w:pPr>
      <w:r w:rsidRPr="00824A3A">
        <w:rPr>
          <w:rFonts w:ascii="Arial" w:hAnsi="Arial" w:cs="Arial"/>
          <w:bCs/>
          <w:lang w:eastAsia="es-MX"/>
        </w:rPr>
        <w:t>Ley Federal de las Entidades Paraestatales</w:t>
      </w:r>
      <w:r w:rsidR="00BE24F3">
        <w:rPr>
          <w:rFonts w:ascii="Arial" w:hAnsi="Arial" w:cs="Arial"/>
          <w:bCs/>
          <w:lang w:eastAsia="es-MX"/>
        </w:rPr>
        <w:t>.</w:t>
      </w:r>
    </w:p>
    <w:p w:rsidR="00824A3A" w:rsidRPr="00824A3A" w:rsidRDefault="00824A3A" w:rsidP="00824A3A">
      <w:pPr>
        <w:ind w:left="340" w:firstLine="370"/>
        <w:rPr>
          <w:rFonts w:ascii="Arial" w:hAnsi="Arial" w:cs="Arial"/>
          <w:lang w:val="en-US" w:eastAsia="es-MX"/>
        </w:rPr>
      </w:pPr>
      <w:r w:rsidRPr="00824A3A">
        <w:rPr>
          <w:rFonts w:ascii="Arial" w:hAnsi="Arial" w:cs="Arial"/>
          <w:lang w:val="en-US" w:eastAsia="es-MX"/>
        </w:rPr>
        <w:t>D.O.F. 14-V-1986</w:t>
      </w:r>
    </w:p>
    <w:p w:rsidR="00824A3A" w:rsidRPr="00824A3A" w:rsidRDefault="00824A3A" w:rsidP="00824A3A">
      <w:pPr>
        <w:ind w:left="340" w:firstLine="370"/>
        <w:rPr>
          <w:rFonts w:ascii="Arial" w:hAnsi="Arial" w:cs="Arial"/>
          <w:lang w:val="en-US" w:eastAsia="es-MX"/>
        </w:rPr>
      </w:pPr>
      <w:r w:rsidRPr="00824A3A">
        <w:rPr>
          <w:rFonts w:ascii="Arial" w:hAnsi="Arial" w:cs="Arial"/>
          <w:lang w:val="en-US" w:eastAsia="es-MX"/>
        </w:rPr>
        <w:t>Ref. D.O.F. 28-XI-2008</w:t>
      </w:r>
    </w:p>
    <w:p w:rsidR="00824A3A" w:rsidRPr="00824A3A" w:rsidRDefault="00824A3A" w:rsidP="00824A3A">
      <w:pPr>
        <w:ind w:left="340"/>
        <w:jc w:val="both"/>
        <w:rPr>
          <w:rFonts w:ascii="Arial" w:hAnsi="Arial" w:cs="Arial"/>
          <w:lang w:val="en-US"/>
        </w:rPr>
      </w:pPr>
    </w:p>
    <w:p w:rsidR="00824A3A" w:rsidRPr="00824A3A" w:rsidRDefault="00824A3A" w:rsidP="00667238">
      <w:pPr>
        <w:widowControl w:val="0"/>
        <w:numPr>
          <w:ilvl w:val="0"/>
          <w:numId w:val="3"/>
        </w:numPr>
        <w:ind w:firstLine="87"/>
        <w:rPr>
          <w:rFonts w:ascii="Arial" w:hAnsi="Arial" w:cs="Arial"/>
          <w:lang w:eastAsia="es-MX"/>
        </w:rPr>
      </w:pPr>
      <w:r w:rsidRPr="00824A3A">
        <w:rPr>
          <w:rFonts w:ascii="Arial" w:hAnsi="Arial" w:cs="Arial"/>
          <w:bCs/>
          <w:lang w:eastAsia="es-MX"/>
        </w:rPr>
        <w:t>Ley de Adquisiciones, Arrendamientos y Servicios del Sector Público</w:t>
      </w:r>
      <w:r w:rsidR="00BE24F3">
        <w:rPr>
          <w:rFonts w:ascii="Arial" w:hAnsi="Arial" w:cs="Arial"/>
          <w:bCs/>
          <w:lang w:eastAsia="es-MX"/>
        </w:rPr>
        <w:t>.</w:t>
      </w:r>
    </w:p>
    <w:p w:rsidR="00824A3A" w:rsidRPr="00296920" w:rsidRDefault="009A5E25" w:rsidP="00824A3A">
      <w:pPr>
        <w:ind w:left="340" w:firstLine="370"/>
        <w:jc w:val="both"/>
        <w:rPr>
          <w:rFonts w:ascii="Arial" w:hAnsi="Arial" w:cs="Arial"/>
          <w:lang w:val="en-US" w:eastAsia="es-MX"/>
        </w:rPr>
      </w:pPr>
      <w:hyperlink r:id="rId13" w:history="1">
        <w:r w:rsidR="00824A3A" w:rsidRPr="00296920">
          <w:rPr>
            <w:rFonts w:ascii="Arial" w:hAnsi="Arial" w:cs="Arial"/>
            <w:lang w:val="en-US" w:eastAsia="es-MX"/>
          </w:rPr>
          <w:t>D</w:t>
        </w:r>
        <w:r w:rsidR="00E57374" w:rsidRPr="00296920">
          <w:rPr>
            <w:rFonts w:ascii="Arial" w:hAnsi="Arial" w:cs="Arial"/>
            <w:lang w:val="en-US" w:eastAsia="es-MX"/>
          </w:rPr>
          <w:t>.</w:t>
        </w:r>
        <w:r w:rsidR="00824A3A" w:rsidRPr="00296920">
          <w:rPr>
            <w:rFonts w:ascii="Arial" w:hAnsi="Arial" w:cs="Arial"/>
            <w:lang w:val="en-US" w:eastAsia="es-MX"/>
          </w:rPr>
          <w:t>O</w:t>
        </w:r>
        <w:r w:rsidR="00E57374" w:rsidRPr="00296920">
          <w:rPr>
            <w:rFonts w:ascii="Arial" w:hAnsi="Arial" w:cs="Arial"/>
            <w:lang w:val="en-US" w:eastAsia="es-MX"/>
          </w:rPr>
          <w:t>.</w:t>
        </w:r>
        <w:r w:rsidR="00824A3A" w:rsidRPr="00296920">
          <w:rPr>
            <w:rFonts w:ascii="Arial" w:hAnsi="Arial" w:cs="Arial"/>
            <w:lang w:val="en-US" w:eastAsia="es-MX"/>
          </w:rPr>
          <w:t>F</w:t>
        </w:r>
        <w:r w:rsidR="00E57374" w:rsidRPr="00296920">
          <w:rPr>
            <w:rFonts w:ascii="Arial" w:hAnsi="Arial" w:cs="Arial"/>
            <w:lang w:val="en-US" w:eastAsia="es-MX"/>
          </w:rPr>
          <w:t>.</w:t>
        </w:r>
        <w:r w:rsidR="00824A3A" w:rsidRPr="00296920">
          <w:rPr>
            <w:rFonts w:ascii="Arial" w:hAnsi="Arial" w:cs="Arial"/>
            <w:lang w:val="en-US" w:eastAsia="es-MX"/>
          </w:rPr>
          <w:t xml:space="preserve"> 04-I-2000</w:t>
        </w:r>
      </w:hyperlink>
    </w:p>
    <w:p w:rsidR="00824A3A" w:rsidRPr="00296920" w:rsidRDefault="00824A3A" w:rsidP="00824A3A">
      <w:pPr>
        <w:ind w:left="340" w:firstLine="370"/>
        <w:jc w:val="both"/>
        <w:rPr>
          <w:rFonts w:ascii="Arial" w:hAnsi="Arial" w:cs="Arial"/>
          <w:lang w:val="en-US" w:eastAsia="es-MX"/>
        </w:rPr>
      </w:pPr>
      <w:r w:rsidRPr="00296920">
        <w:rPr>
          <w:rFonts w:ascii="Arial" w:hAnsi="Arial" w:cs="Arial"/>
          <w:lang w:val="en-US" w:eastAsia="es-MX"/>
        </w:rPr>
        <w:t>Ref. D.O.F. 15-VI-2011</w:t>
      </w:r>
    </w:p>
    <w:p w:rsidR="00824A3A" w:rsidRPr="00296920" w:rsidRDefault="00824A3A" w:rsidP="00824A3A">
      <w:pPr>
        <w:ind w:left="709" w:firstLine="87"/>
        <w:jc w:val="both"/>
        <w:rPr>
          <w:rFonts w:ascii="Arial" w:hAnsi="Arial" w:cs="Arial"/>
          <w:lang w:val="en-US"/>
        </w:rPr>
      </w:pPr>
    </w:p>
    <w:p w:rsidR="00824A3A" w:rsidRPr="00824A3A" w:rsidRDefault="00824A3A" w:rsidP="00667238">
      <w:pPr>
        <w:widowControl w:val="0"/>
        <w:numPr>
          <w:ilvl w:val="0"/>
          <w:numId w:val="3"/>
        </w:numPr>
        <w:ind w:firstLine="87"/>
        <w:jc w:val="both"/>
        <w:rPr>
          <w:rFonts w:ascii="Arial" w:hAnsi="Arial" w:cs="Arial"/>
          <w:lang w:eastAsia="es-MX"/>
        </w:rPr>
      </w:pPr>
      <w:r w:rsidRPr="00824A3A">
        <w:rPr>
          <w:rFonts w:ascii="Arial" w:hAnsi="Arial" w:cs="Arial"/>
          <w:bCs/>
          <w:lang w:eastAsia="es-MX"/>
        </w:rPr>
        <w:t>Ley de Obras Públicas y Servicios Relacionados con las Mismas</w:t>
      </w:r>
    </w:p>
    <w:p w:rsidR="00824A3A" w:rsidRPr="0098773B" w:rsidRDefault="00824A3A" w:rsidP="00824A3A">
      <w:pPr>
        <w:ind w:left="340" w:firstLine="370"/>
        <w:rPr>
          <w:rFonts w:ascii="Arial" w:hAnsi="Arial" w:cs="Arial"/>
          <w:lang w:val="en-US" w:eastAsia="es-MX"/>
        </w:rPr>
      </w:pPr>
      <w:r w:rsidRPr="0098773B">
        <w:rPr>
          <w:rFonts w:ascii="Arial" w:hAnsi="Arial" w:cs="Arial"/>
          <w:lang w:val="en-US" w:eastAsia="es-MX"/>
        </w:rPr>
        <w:t>D.O</w:t>
      </w:r>
      <w:r w:rsidR="00E57374" w:rsidRPr="0098773B">
        <w:rPr>
          <w:rFonts w:ascii="Arial" w:hAnsi="Arial" w:cs="Arial"/>
          <w:lang w:val="en-US" w:eastAsia="es-MX"/>
        </w:rPr>
        <w:t>.</w:t>
      </w:r>
      <w:r w:rsidR="001F513D" w:rsidRPr="0098773B">
        <w:rPr>
          <w:rFonts w:ascii="Arial" w:hAnsi="Arial" w:cs="Arial"/>
          <w:lang w:val="en-US" w:eastAsia="es-MX"/>
        </w:rPr>
        <w:t xml:space="preserve">F. </w:t>
      </w:r>
      <w:r w:rsidRPr="0098773B">
        <w:rPr>
          <w:rFonts w:ascii="Arial" w:hAnsi="Arial" w:cs="Arial"/>
          <w:lang w:val="en-US" w:eastAsia="es-MX"/>
        </w:rPr>
        <w:t>04-I-2000</w:t>
      </w:r>
    </w:p>
    <w:p w:rsidR="00824A3A" w:rsidRPr="0098773B" w:rsidRDefault="001F513D" w:rsidP="00824A3A">
      <w:pPr>
        <w:ind w:left="340" w:firstLine="370"/>
        <w:rPr>
          <w:rFonts w:ascii="Arial" w:hAnsi="Arial" w:cs="Arial"/>
          <w:lang w:val="en-US" w:eastAsia="es-MX"/>
        </w:rPr>
      </w:pPr>
      <w:r w:rsidRPr="0098773B">
        <w:rPr>
          <w:rFonts w:ascii="Arial" w:hAnsi="Arial" w:cs="Arial"/>
          <w:lang w:val="en-US" w:eastAsia="es-MX"/>
        </w:rPr>
        <w:t>Ref. D.O.F. 28-V-</w:t>
      </w:r>
      <w:r w:rsidR="00824A3A" w:rsidRPr="0098773B">
        <w:rPr>
          <w:rFonts w:ascii="Arial" w:hAnsi="Arial" w:cs="Arial"/>
          <w:lang w:val="en-US" w:eastAsia="es-MX"/>
        </w:rPr>
        <w:t>2009</w:t>
      </w:r>
    </w:p>
    <w:p w:rsidR="00824A3A" w:rsidRPr="0098773B" w:rsidRDefault="00824A3A" w:rsidP="00824A3A">
      <w:pPr>
        <w:ind w:left="427"/>
        <w:jc w:val="both"/>
        <w:rPr>
          <w:rFonts w:ascii="Arial" w:hAnsi="Arial" w:cs="Arial"/>
          <w:lang w:val="en-US"/>
        </w:rPr>
      </w:pPr>
    </w:p>
    <w:p w:rsidR="00824A3A" w:rsidRPr="00824A3A" w:rsidRDefault="00824A3A" w:rsidP="00667238">
      <w:pPr>
        <w:widowControl w:val="0"/>
        <w:numPr>
          <w:ilvl w:val="0"/>
          <w:numId w:val="3"/>
        </w:numPr>
        <w:ind w:firstLine="87"/>
        <w:jc w:val="both"/>
        <w:rPr>
          <w:rFonts w:ascii="Arial" w:hAnsi="Arial" w:cs="Arial"/>
        </w:rPr>
      </w:pPr>
      <w:r w:rsidRPr="00824A3A">
        <w:rPr>
          <w:rFonts w:ascii="Arial" w:hAnsi="Arial" w:cs="Arial"/>
        </w:rPr>
        <w:t>Ley General de Bienes Nacionales.</w:t>
      </w:r>
    </w:p>
    <w:p w:rsidR="00824A3A" w:rsidRPr="00824A3A" w:rsidRDefault="00824A3A" w:rsidP="00824A3A">
      <w:pPr>
        <w:ind w:left="340" w:firstLine="370"/>
        <w:jc w:val="both"/>
        <w:rPr>
          <w:rFonts w:ascii="Arial" w:hAnsi="Arial" w:cs="Arial"/>
          <w:lang w:val="it-IT"/>
        </w:rPr>
      </w:pPr>
      <w:r w:rsidRPr="00824A3A">
        <w:rPr>
          <w:rFonts w:ascii="Arial" w:hAnsi="Arial" w:cs="Arial"/>
          <w:lang w:val="it-IT"/>
        </w:rPr>
        <w:t xml:space="preserve">D.O.F. 20-V-2004. </w:t>
      </w:r>
    </w:p>
    <w:p w:rsidR="00824A3A" w:rsidRPr="00824A3A" w:rsidRDefault="00824A3A" w:rsidP="00824A3A">
      <w:pPr>
        <w:ind w:left="340" w:firstLine="370"/>
        <w:jc w:val="both"/>
        <w:rPr>
          <w:rFonts w:ascii="Arial" w:hAnsi="Arial" w:cs="Arial"/>
          <w:lang w:val="it-IT"/>
        </w:rPr>
      </w:pPr>
      <w:r w:rsidRPr="00824A3A">
        <w:rPr>
          <w:rStyle w:val="st"/>
          <w:rFonts w:ascii="Arial" w:hAnsi="Arial" w:cs="Arial"/>
          <w:lang w:val="en-US"/>
        </w:rPr>
        <w:t>Ref. D.O.F. 31-VIII-2007</w:t>
      </w:r>
    </w:p>
    <w:p w:rsidR="00824A3A" w:rsidRPr="00824A3A" w:rsidRDefault="00824A3A" w:rsidP="00824A3A">
      <w:pPr>
        <w:ind w:left="427"/>
        <w:jc w:val="both"/>
        <w:rPr>
          <w:rFonts w:ascii="Arial" w:hAnsi="Arial" w:cs="Arial"/>
          <w:lang w:val="it-IT"/>
        </w:rPr>
      </w:pPr>
    </w:p>
    <w:p w:rsidR="00824A3A" w:rsidRPr="00824A3A" w:rsidRDefault="00824A3A" w:rsidP="00667238">
      <w:pPr>
        <w:widowControl w:val="0"/>
        <w:numPr>
          <w:ilvl w:val="0"/>
          <w:numId w:val="3"/>
        </w:numPr>
        <w:ind w:firstLine="87"/>
        <w:jc w:val="both"/>
        <w:rPr>
          <w:rFonts w:ascii="Arial" w:hAnsi="Arial" w:cs="Arial"/>
          <w:lang w:eastAsia="es-MX"/>
        </w:rPr>
      </w:pPr>
      <w:r w:rsidRPr="00824A3A">
        <w:rPr>
          <w:rFonts w:ascii="Arial" w:hAnsi="Arial" w:cs="Arial"/>
          <w:bCs/>
          <w:lang w:eastAsia="es-MX"/>
        </w:rPr>
        <w:t>Ley de Planeación</w:t>
      </w:r>
      <w:r w:rsidR="00BE24F3">
        <w:rPr>
          <w:rFonts w:ascii="Arial" w:hAnsi="Arial" w:cs="Arial"/>
          <w:bCs/>
          <w:lang w:eastAsia="es-MX"/>
        </w:rPr>
        <w:t>.</w:t>
      </w:r>
    </w:p>
    <w:p w:rsidR="00824A3A" w:rsidRPr="00824A3A" w:rsidRDefault="00824A3A" w:rsidP="00824A3A">
      <w:pPr>
        <w:ind w:firstLine="710"/>
        <w:jc w:val="both"/>
        <w:rPr>
          <w:rFonts w:ascii="Arial" w:hAnsi="Arial" w:cs="Arial"/>
          <w:lang w:val="es-MX" w:eastAsia="es-MX"/>
        </w:rPr>
      </w:pPr>
      <w:r w:rsidRPr="00824A3A">
        <w:rPr>
          <w:rFonts w:ascii="Arial" w:hAnsi="Arial" w:cs="Arial"/>
          <w:lang w:val="es-MX" w:eastAsia="es-MX"/>
        </w:rPr>
        <w:t>D.O.F. 05-I-1983</w:t>
      </w:r>
    </w:p>
    <w:p w:rsidR="00824A3A" w:rsidRPr="00824A3A" w:rsidRDefault="00824A3A" w:rsidP="00824A3A">
      <w:pPr>
        <w:ind w:firstLine="710"/>
        <w:jc w:val="both"/>
        <w:rPr>
          <w:rFonts w:ascii="Arial" w:hAnsi="Arial" w:cs="Arial"/>
          <w:lang w:val="en-US" w:eastAsia="es-MX"/>
        </w:rPr>
      </w:pPr>
      <w:r w:rsidRPr="00824A3A">
        <w:rPr>
          <w:rFonts w:ascii="Arial" w:hAnsi="Arial" w:cs="Arial"/>
          <w:lang w:val="en-US" w:eastAsia="es-MX"/>
        </w:rPr>
        <w:t>Ref. D.O.F. 20-VI-2011</w:t>
      </w:r>
    </w:p>
    <w:p w:rsidR="00904207" w:rsidRPr="00904207" w:rsidRDefault="00904207" w:rsidP="00904207">
      <w:pPr>
        <w:jc w:val="both"/>
        <w:rPr>
          <w:rFonts w:ascii="Arial" w:hAnsi="Arial" w:cs="Arial"/>
          <w:lang w:val="en-US"/>
        </w:rPr>
      </w:pPr>
    </w:p>
    <w:p w:rsidR="00904207" w:rsidRPr="00904207" w:rsidRDefault="00904207" w:rsidP="00667238">
      <w:pPr>
        <w:widowControl w:val="0"/>
        <w:numPr>
          <w:ilvl w:val="0"/>
          <w:numId w:val="3"/>
        </w:numPr>
        <w:ind w:firstLine="87"/>
        <w:jc w:val="both"/>
        <w:rPr>
          <w:rFonts w:ascii="Arial" w:hAnsi="Arial" w:cs="Arial"/>
          <w:lang w:eastAsia="es-MX"/>
        </w:rPr>
      </w:pPr>
      <w:r w:rsidRPr="00904207">
        <w:rPr>
          <w:rFonts w:ascii="Arial" w:hAnsi="Arial" w:cs="Arial"/>
          <w:bCs/>
          <w:lang w:eastAsia="es-MX"/>
        </w:rPr>
        <w:t>Ley de Ingresos de la Federación para el Ejercicio Fiscal de 2011</w:t>
      </w:r>
      <w:r w:rsidR="00BE24F3">
        <w:rPr>
          <w:rFonts w:ascii="Arial" w:hAnsi="Arial" w:cs="Arial"/>
          <w:bCs/>
          <w:lang w:eastAsia="es-MX"/>
        </w:rPr>
        <w:t>.</w:t>
      </w:r>
    </w:p>
    <w:p w:rsidR="00904207" w:rsidRPr="00904207" w:rsidRDefault="00904207" w:rsidP="00904207">
      <w:pPr>
        <w:ind w:left="427" w:firstLine="283"/>
        <w:jc w:val="both"/>
        <w:rPr>
          <w:rFonts w:ascii="Arial" w:hAnsi="Arial" w:cs="Arial"/>
          <w:lang w:eastAsia="es-MX"/>
        </w:rPr>
      </w:pPr>
      <w:r w:rsidRPr="00904207">
        <w:rPr>
          <w:rFonts w:ascii="Arial" w:hAnsi="Arial" w:cs="Arial"/>
          <w:lang w:val="it-IT"/>
        </w:rPr>
        <w:t>D.O.F. 15-XI-201O</w:t>
      </w:r>
      <w:r w:rsidRPr="00904207">
        <w:rPr>
          <w:rFonts w:ascii="Arial" w:hAnsi="Arial" w:cs="Arial"/>
          <w:lang w:eastAsia="es-MX"/>
        </w:rPr>
        <w:t xml:space="preserve"> </w:t>
      </w:r>
    </w:p>
    <w:p w:rsidR="00904207" w:rsidRPr="00904207" w:rsidRDefault="00904207" w:rsidP="00904207">
      <w:pPr>
        <w:jc w:val="both"/>
        <w:rPr>
          <w:rFonts w:ascii="Arial" w:hAnsi="Arial" w:cs="Arial"/>
        </w:rPr>
      </w:pPr>
    </w:p>
    <w:p w:rsidR="00904207" w:rsidRPr="00904207" w:rsidRDefault="00904207" w:rsidP="00667238">
      <w:pPr>
        <w:widowControl w:val="0"/>
        <w:numPr>
          <w:ilvl w:val="0"/>
          <w:numId w:val="3"/>
        </w:numPr>
        <w:ind w:firstLine="87"/>
        <w:jc w:val="both"/>
        <w:rPr>
          <w:rFonts w:ascii="Arial" w:hAnsi="Arial" w:cs="Arial"/>
          <w:lang w:eastAsia="es-MX"/>
        </w:rPr>
      </w:pPr>
      <w:r w:rsidRPr="00904207">
        <w:rPr>
          <w:rFonts w:ascii="Arial" w:hAnsi="Arial" w:cs="Arial"/>
          <w:bCs/>
          <w:lang w:eastAsia="es-MX"/>
        </w:rPr>
        <w:t>Presupuesto de Egresos de la Federación para el Ejercicio Fiscal 2011.</w:t>
      </w:r>
      <w:r w:rsidRPr="00904207">
        <w:rPr>
          <w:rFonts w:ascii="Arial" w:hAnsi="Arial" w:cs="Arial"/>
          <w:lang w:eastAsia="es-MX"/>
        </w:rPr>
        <w:t xml:space="preserve"> </w:t>
      </w:r>
    </w:p>
    <w:p w:rsidR="00904207" w:rsidRPr="00904207" w:rsidRDefault="00904207" w:rsidP="00904207">
      <w:pPr>
        <w:ind w:firstLine="710"/>
        <w:jc w:val="both"/>
        <w:rPr>
          <w:rFonts w:ascii="Arial" w:hAnsi="Arial" w:cs="Arial"/>
          <w:lang w:eastAsia="es-MX"/>
        </w:rPr>
      </w:pPr>
      <w:r w:rsidRPr="00904207">
        <w:rPr>
          <w:rFonts w:ascii="Arial" w:hAnsi="Arial" w:cs="Arial"/>
          <w:lang w:eastAsia="es-MX"/>
        </w:rPr>
        <w:t xml:space="preserve">D.O.F. 07-XII-2010 </w:t>
      </w:r>
    </w:p>
    <w:p w:rsidR="00904207" w:rsidRPr="00904207" w:rsidRDefault="00904207" w:rsidP="00904207">
      <w:pPr>
        <w:jc w:val="both"/>
        <w:rPr>
          <w:rFonts w:ascii="Arial" w:hAnsi="Arial" w:cs="Arial"/>
        </w:rPr>
      </w:pPr>
    </w:p>
    <w:p w:rsidR="00904207" w:rsidRPr="00904207" w:rsidRDefault="00904207" w:rsidP="00667238">
      <w:pPr>
        <w:widowControl w:val="0"/>
        <w:numPr>
          <w:ilvl w:val="0"/>
          <w:numId w:val="3"/>
        </w:numPr>
        <w:ind w:firstLine="87"/>
        <w:jc w:val="both"/>
        <w:rPr>
          <w:rFonts w:ascii="Arial" w:hAnsi="Arial" w:cs="Arial"/>
          <w:lang w:eastAsia="es-MX"/>
        </w:rPr>
      </w:pPr>
      <w:r w:rsidRPr="00904207">
        <w:rPr>
          <w:rFonts w:ascii="Arial" w:hAnsi="Arial" w:cs="Arial"/>
          <w:bCs/>
          <w:lang w:eastAsia="es-MX"/>
        </w:rPr>
        <w:t>Ley Federal de Presupuesto y Responsabilidad Hacendaria</w:t>
      </w:r>
    </w:p>
    <w:p w:rsidR="00904207" w:rsidRPr="00904207" w:rsidRDefault="00904207" w:rsidP="00904207">
      <w:pPr>
        <w:ind w:left="340" w:firstLine="370"/>
        <w:jc w:val="both"/>
        <w:rPr>
          <w:rFonts w:ascii="Arial" w:hAnsi="Arial" w:cs="Arial"/>
          <w:lang w:val="en-US" w:eastAsia="es-MX"/>
        </w:rPr>
      </w:pPr>
      <w:r w:rsidRPr="00904207">
        <w:rPr>
          <w:rFonts w:ascii="Arial" w:hAnsi="Arial" w:cs="Arial"/>
          <w:lang w:val="en-US" w:eastAsia="es-MX"/>
        </w:rPr>
        <w:t xml:space="preserve">D.O.F. 30-III-2006 </w:t>
      </w:r>
    </w:p>
    <w:p w:rsidR="00904207" w:rsidRPr="00904207" w:rsidRDefault="00E57374" w:rsidP="00904207">
      <w:pPr>
        <w:ind w:firstLine="710"/>
        <w:jc w:val="both"/>
        <w:rPr>
          <w:rFonts w:ascii="Arial" w:hAnsi="Arial" w:cs="Arial"/>
          <w:lang w:val="en-US" w:eastAsia="es-MX"/>
        </w:rPr>
      </w:pPr>
      <w:r>
        <w:rPr>
          <w:rFonts w:ascii="Arial" w:hAnsi="Arial" w:cs="Arial"/>
          <w:lang w:val="en-US" w:eastAsia="es-MX"/>
        </w:rPr>
        <w:t>Ref. D.O.F.</w:t>
      </w:r>
      <w:r w:rsidR="00904207" w:rsidRPr="00904207">
        <w:rPr>
          <w:rFonts w:ascii="Arial" w:hAnsi="Arial" w:cs="Arial"/>
          <w:lang w:val="en-US" w:eastAsia="es-MX"/>
        </w:rPr>
        <w:t xml:space="preserve"> 31-XII- 2008</w:t>
      </w:r>
    </w:p>
    <w:p w:rsidR="00904207" w:rsidRPr="00904207" w:rsidRDefault="00904207" w:rsidP="00904207">
      <w:pPr>
        <w:jc w:val="both"/>
        <w:rPr>
          <w:rFonts w:ascii="Arial" w:hAnsi="Arial" w:cs="Arial"/>
          <w:lang w:val="en-US"/>
        </w:rPr>
      </w:pPr>
    </w:p>
    <w:p w:rsidR="00904207" w:rsidRPr="00904207" w:rsidRDefault="00904207" w:rsidP="00667238">
      <w:pPr>
        <w:widowControl w:val="0"/>
        <w:numPr>
          <w:ilvl w:val="0"/>
          <w:numId w:val="4"/>
        </w:numPr>
        <w:tabs>
          <w:tab w:val="num" w:pos="427"/>
        </w:tabs>
        <w:ind w:left="427" w:firstLine="0"/>
        <w:jc w:val="both"/>
        <w:rPr>
          <w:rFonts w:ascii="Arial" w:hAnsi="Arial" w:cs="Arial"/>
          <w:lang w:val="it-IT"/>
        </w:rPr>
      </w:pPr>
      <w:r w:rsidRPr="00904207">
        <w:rPr>
          <w:rFonts w:ascii="Arial" w:hAnsi="Arial" w:cs="Arial"/>
        </w:rPr>
        <w:t>Ley Federal de Presupuesto, Contabilidad y Gasto Público Federal.</w:t>
      </w:r>
      <w:r w:rsidRPr="00904207">
        <w:rPr>
          <w:rFonts w:ascii="Arial" w:hAnsi="Arial" w:cs="Arial"/>
          <w:lang w:val="it-IT"/>
        </w:rPr>
        <w:t xml:space="preserve"> </w:t>
      </w:r>
    </w:p>
    <w:p w:rsidR="00904207" w:rsidRPr="00904207" w:rsidRDefault="00904207" w:rsidP="00904207">
      <w:pPr>
        <w:pStyle w:val="texto"/>
        <w:spacing w:after="0" w:line="240" w:lineRule="auto"/>
        <w:ind w:left="710" w:firstLine="0"/>
        <w:rPr>
          <w:sz w:val="20"/>
          <w:lang w:val="it-IT"/>
        </w:rPr>
      </w:pPr>
      <w:r w:rsidRPr="00904207">
        <w:rPr>
          <w:sz w:val="20"/>
          <w:lang w:val="it-IT"/>
        </w:rPr>
        <w:t>D.O.F. 31-XII-1976. Ref.D.O.F 31-XII-2008</w:t>
      </w:r>
    </w:p>
    <w:p w:rsidR="00904207" w:rsidRPr="00904207" w:rsidRDefault="00904207" w:rsidP="00904207">
      <w:pPr>
        <w:pStyle w:val="texto"/>
        <w:spacing w:after="0" w:line="240" w:lineRule="auto"/>
        <w:ind w:left="710" w:firstLine="0"/>
        <w:rPr>
          <w:b/>
          <w:sz w:val="16"/>
          <w:lang w:val="es-MX"/>
        </w:rPr>
      </w:pPr>
      <w:r w:rsidRPr="00904207">
        <w:rPr>
          <w:sz w:val="20"/>
          <w:lang w:val="it-IT"/>
        </w:rPr>
        <w:t>F.E. D.O.F. 18-I-1977.</w:t>
      </w:r>
      <w:r w:rsidRPr="00904207">
        <w:rPr>
          <w:b/>
          <w:sz w:val="16"/>
          <w:lang w:val="es-MX"/>
        </w:rPr>
        <w:t xml:space="preserve"> </w:t>
      </w:r>
    </w:p>
    <w:p w:rsidR="00123C61" w:rsidRPr="00904207" w:rsidRDefault="00123C61" w:rsidP="00076A82">
      <w:pPr>
        <w:widowControl w:val="0"/>
        <w:jc w:val="both"/>
        <w:rPr>
          <w:rFonts w:ascii="Arial" w:hAnsi="Arial" w:cs="Arial"/>
          <w:lang w:val="es-MX"/>
        </w:rPr>
      </w:pPr>
    </w:p>
    <w:p w:rsidR="00076A82" w:rsidRPr="00904207" w:rsidRDefault="00076A82" w:rsidP="00076A82">
      <w:pPr>
        <w:widowControl w:val="0"/>
        <w:jc w:val="both"/>
        <w:rPr>
          <w:rFonts w:ascii="Arial" w:hAnsi="Arial" w:cs="Arial"/>
          <w:lang w:val="es-MX"/>
        </w:rPr>
      </w:pPr>
    </w:p>
    <w:p w:rsidR="00076A82" w:rsidRPr="00076A82" w:rsidRDefault="00076A82" w:rsidP="00076A82">
      <w:pPr>
        <w:widowControl w:val="0"/>
        <w:jc w:val="both"/>
        <w:rPr>
          <w:rFonts w:ascii="Arial" w:hAnsi="Arial" w:cs="Arial"/>
          <w:lang w:val="es-MX"/>
        </w:rPr>
      </w:pPr>
    </w:p>
    <w:p w:rsidR="00904207" w:rsidRPr="00904207" w:rsidRDefault="0098773B" w:rsidP="00667238">
      <w:pPr>
        <w:widowControl w:val="0"/>
        <w:numPr>
          <w:ilvl w:val="0"/>
          <w:numId w:val="3"/>
        </w:numPr>
        <w:ind w:firstLine="87"/>
        <w:jc w:val="both"/>
        <w:rPr>
          <w:rFonts w:ascii="Arial" w:hAnsi="Arial" w:cs="Arial"/>
        </w:rPr>
      </w:pPr>
      <w:r>
        <w:rPr>
          <w:rFonts w:ascii="Arial" w:hAnsi="Arial" w:cs="Arial"/>
        </w:rPr>
        <w:t>Ley General de Deuda Pública.</w:t>
      </w:r>
    </w:p>
    <w:p w:rsidR="00904207" w:rsidRPr="00904207" w:rsidRDefault="00904207" w:rsidP="00904207">
      <w:pPr>
        <w:ind w:firstLine="710"/>
        <w:jc w:val="both"/>
        <w:rPr>
          <w:rFonts w:ascii="Arial" w:hAnsi="Arial" w:cs="Arial"/>
          <w:lang w:val="pt-BR"/>
        </w:rPr>
      </w:pPr>
      <w:proofErr w:type="spellStart"/>
      <w:r w:rsidRPr="00904207">
        <w:rPr>
          <w:rFonts w:ascii="Arial" w:hAnsi="Arial" w:cs="Arial"/>
          <w:lang w:val="pt-BR"/>
        </w:rPr>
        <w:t>D.O.F.</w:t>
      </w:r>
      <w:proofErr w:type="spellEnd"/>
      <w:r w:rsidRPr="00904207">
        <w:rPr>
          <w:rFonts w:ascii="Arial" w:hAnsi="Arial" w:cs="Arial"/>
          <w:lang w:val="pt-BR"/>
        </w:rPr>
        <w:t xml:space="preserve"> 31-XII-1976</w:t>
      </w:r>
    </w:p>
    <w:p w:rsidR="00904207" w:rsidRPr="00904207" w:rsidRDefault="00E57374" w:rsidP="00904207">
      <w:pPr>
        <w:ind w:firstLine="710"/>
        <w:rPr>
          <w:rFonts w:ascii="Arial" w:hAnsi="Arial" w:cs="Arial"/>
          <w:bCs/>
          <w:lang w:val="pt-BR"/>
        </w:rPr>
      </w:pPr>
      <w:r>
        <w:rPr>
          <w:rFonts w:ascii="Arial" w:hAnsi="Arial" w:cs="Arial"/>
          <w:iCs/>
          <w:lang w:val="pt-BR"/>
        </w:rPr>
        <w:lastRenderedPageBreak/>
        <w:t xml:space="preserve">Ref. </w:t>
      </w:r>
      <w:proofErr w:type="spellStart"/>
      <w:r>
        <w:rPr>
          <w:rFonts w:ascii="Arial" w:hAnsi="Arial" w:cs="Arial"/>
          <w:iCs/>
          <w:lang w:val="pt-BR"/>
        </w:rPr>
        <w:t>D.O.F.</w:t>
      </w:r>
      <w:proofErr w:type="spellEnd"/>
      <w:r>
        <w:rPr>
          <w:rFonts w:ascii="Arial" w:hAnsi="Arial" w:cs="Arial"/>
          <w:iCs/>
          <w:lang w:val="pt-BR"/>
        </w:rPr>
        <w:t xml:space="preserve"> 21-XII-1995. </w:t>
      </w:r>
      <w:proofErr w:type="spellStart"/>
      <w:r w:rsidR="00904207" w:rsidRPr="00904207">
        <w:rPr>
          <w:rFonts w:ascii="Arial" w:hAnsi="Arial" w:cs="Arial"/>
          <w:iCs/>
          <w:lang w:val="pt-BR"/>
        </w:rPr>
        <w:t>Párrafo</w:t>
      </w:r>
      <w:proofErr w:type="spellEnd"/>
      <w:r w:rsidR="00904207" w:rsidRPr="00904207">
        <w:rPr>
          <w:rFonts w:ascii="Arial" w:hAnsi="Arial" w:cs="Arial"/>
          <w:iCs/>
          <w:lang w:val="pt-BR"/>
        </w:rPr>
        <w:t xml:space="preserve"> Adicionado </w:t>
      </w:r>
      <w:proofErr w:type="spellStart"/>
      <w:r w:rsidR="00904207" w:rsidRPr="00904207">
        <w:rPr>
          <w:rFonts w:ascii="Arial" w:hAnsi="Arial" w:cs="Arial"/>
          <w:iCs/>
          <w:lang w:val="pt-BR"/>
        </w:rPr>
        <w:t>D.O.F.</w:t>
      </w:r>
      <w:proofErr w:type="spellEnd"/>
      <w:r w:rsidR="00904207" w:rsidRPr="00904207">
        <w:rPr>
          <w:rFonts w:ascii="Arial" w:hAnsi="Arial" w:cs="Arial"/>
          <w:iCs/>
          <w:lang w:val="pt-BR"/>
        </w:rPr>
        <w:t xml:space="preserve"> 07-I-1988, </w:t>
      </w:r>
      <w:r w:rsidR="00904207" w:rsidRPr="00904207">
        <w:rPr>
          <w:rFonts w:ascii="Arial" w:hAnsi="Arial" w:cs="Arial"/>
          <w:bCs/>
          <w:lang w:val="pt-BR"/>
        </w:rPr>
        <w:t>21-XII-1995.</w:t>
      </w:r>
    </w:p>
    <w:p w:rsidR="00904207" w:rsidRPr="00904207" w:rsidRDefault="00904207" w:rsidP="00904207">
      <w:pPr>
        <w:rPr>
          <w:rFonts w:ascii="Arial" w:hAnsi="Arial" w:cs="Arial"/>
          <w:b/>
          <w:bCs/>
          <w:sz w:val="16"/>
          <w:lang w:val="pt-BR"/>
        </w:rPr>
      </w:pPr>
    </w:p>
    <w:p w:rsidR="00904207" w:rsidRPr="00904207" w:rsidRDefault="00904207" w:rsidP="00667238">
      <w:pPr>
        <w:widowControl w:val="0"/>
        <w:numPr>
          <w:ilvl w:val="0"/>
          <w:numId w:val="3"/>
        </w:numPr>
        <w:ind w:firstLine="87"/>
        <w:rPr>
          <w:rFonts w:ascii="Arial" w:hAnsi="Arial" w:cs="Arial"/>
          <w:lang w:eastAsia="es-MX"/>
        </w:rPr>
      </w:pPr>
      <w:r w:rsidRPr="00904207">
        <w:rPr>
          <w:rFonts w:ascii="Arial" w:hAnsi="Arial" w:cs="Arial"/>
          <w:bCs/>
          <w:lang w:eastAsia="es-MX"/>
        </w:rPr>
        <w:t>L</w:t>
      </w:r>
      <w:r w:rsidRPr="00904207">
        <w:rPr>
          <w:rFonts w:ascii="Arial" w:hAnsi="Arial" w:cs="Arial"/>
        </w:rPr>
        <w:t>ey</w:t>
      </w:r>
      <w:r w:rsidRPr="00904207">
        <w:rPr>
          <w:rFonts w:ascii="Arial" w:hAnsi="Arial" w:cs="Arial"/>
          <w:bCs/>
          <w:lang w:eastAsia="es-MX"/>
        </w:rPr>
        <w:t xml:space="preserve"> de Coordinación Fiscal</w:t>
      </w:r>
      <w:r w:rsidR="00BE24F3">
        <w:rPr>
          <w:rFonts w:ascii="Arial" w:hAnsi="Arial" w:cs="Arial"/>
          <w:bCs/>
          <w:lang w:eastAsia="es-MX"/>
        </w:rPr>
        <w:t>.</w:t>
      </w:r>
    </w:p>
    <w:p w:rsidR="00904207" w:rsidRPr="00904207" w:rsidRDefault="00904207" w:rsidP="00904207">
      <w:pPr>
        <w:ind w:firstLine="710"/>
        <w:jc w:val="both"/>
        <w:rPr>
          <w:rFonts w:ascii="Arial" w:hAnsi="Arial" w:cs="Arial"/>
          <w:lang w:eastAsia="es-MX"/>
        </w:rPr>
      </w:pPr>
      <w:r w:rsidRPr="00904207">
        <w:rPr>
          <w:rFonts w:ascii="Arial" w:hAnsi="Arial" w:cs="Arial"/>
          <w:lang w:eastAsia="es-MX"/>
        </w:rPr>
        <w:t xml:space="preserve">D.O.F. 27-XII-1978, </w:t>
      </w:r>
    </w:p>
    <w:p w:rsidR="00904207" w:rsidRPr="00904207" w:rsidRDefault="00904207" w:rsidP="00904207">
      <w:pPr>
        <w:ind w:firstLine="710"/>
        <w:jc w:val="both"/>
        <w:rPr>
          <w:rFonts w:ascii="Arial" w:hAnsi="Arial" w:cs="Arial"/>
          <w:u w:val="single"/>
          <w:lang w:val="pt-BR" w:eastAsia="es-MX"/>
        </w:rPr>
      </w:pPr>
      <w:r w:rsidRPr="00904207">
        <w:rPr>
          <w:rFonts w:ascii="Arial" w:hAnsi="Arial" w:cs="Arial"/>
          <w:lang w:val="pt-BR" w:eastAsia="es-MX"/>
        </w:rPr>
        <w:t xml:space="preserve">Ref. </w:t>
      </w:r>
      <w:proofErr w:type="spellStart"/>
      <w:r w:rsidRPr="00904207">
        <w:rPr>
          <w:rFonts w:ascii="Arial" w:hAnsi="Arial" w:cs="Arial"/>
          <w:lang w:val="pt-BR" w:eastAsia="es-MX"/>
        </w:rPr>
        <w:t>D.O.F.</w:t>
      </w:r>
      <w:proofErr w:type="spellEnd"/>
      <w:r w:rsidRPr="00904207">
        <w:rPr>
          <w:rFonts w:ascii="Arial" w:hAnsi="Arial" w:cs="Arial"/>
          <w:lang w:val="pt-BR" w:eastAsia="es-MX"/>
        </w:rPr>
        <w:t xml:space="preserve"> 24-VI-2009</w:t>
      </w:r>
    </w:p>
    <w:p w:rsidR="00904207" w:rsidRPr="00904207" w:rsidRDefault="00904207" w:rsidP="00904207">
      <w:pPr>
        <w:ind w:firstLine="710"/>
        <w:jc w:val="both"/>
        <w:rPr>
          <w:rFonts w:ascii="Arial" w:hAnsi="Arial" w:cs="Arial"/>
          <w:lang w:val="pt-BR" w:eastAsia="es-MX"/>
        </w:rPr>
      </w:pPr>
      <w:r w:rsidRPr="00904207">
        <w:rPr>
          <w:rFonts w:ascii="Arial" w:hAnsi="Arial" w:cs="Arial"/>
          <w:iCs/>
          <w:lang w:val="pt-BR" w:eastAsia="es-MX"/>
        </w:rPr>
        <w:t>Fe de erratas</w:t>
      </w:r>
      <w:r w:rsidRPr="00904207">
        <w:rPr>
          <w:rFonts w:ascii="Arial" w:hAnsi="Arial" w:cs="Arial"/>
          <w:lang w:val="pt-BR" w:eastAsia="es-MX"/>
        </w:rPr>
        <w:t xml:space="preserve"> </w:t>
      </w:r>
      <w:proofErr w:type="spellStart"/>
      <w:r w:rsidRPr="00904207">
        <w:rPr>
          <w:rFonts w:ascii="Arial" w:hAnsi="Arial" w:cs="Arial"/>
          <w:lang w:val="pt-BR" w:eastAsia="es-MX"/>
        </w:rPr>
        <w:t>D.O.F.</w:t>
      </w:r>
      <w:proofErr w:type="spellEnd"/>
      <w:r w:rsidRPr="00904207">
        <w:rPr>
          <w:rFonts w:ascii="Arial" w:hAnsi="Arial" w:cs="Arial"/>
          <w:lang w:val="pt-BR" w:eastAsia="es-MX"/>
        </w:rPr>
        <w:t xml:space="preserve"> 12-II-1979</w:t>
      </w:r>
    </w:p>
    <w:p w:rsidR="00904207" w:rsidRPr="00904207" w:rsidRDefault="00904207" w:rsidP="00904207">
      <w:pPr>
        <w:ind w:left="340"/>
        <w:jc w:val="both"/>
        <w:rPr>
          <w:rStyle w:val="nfasis"/>
          <w:rFonts w:ascii="Arial" w:hAnsi="Arial" w:cs="Arial"/>
          <w:i w:val="0"/>
          <w:lang w:val="pt-BR"/>
        </w:rPr>
      </w:pPr>
    </w:p>
    <w:p w:rsidR="00904207" w:rsidRPr="00904207" w:rsidRDefault="00904207" w:rsidP="00667238">
      <w:pPr>
        <w:widowControl w:val="0"/>
        <w:numPr>
          <w:ilvl w:val="0"/>
          <w:numId w:val="3"/>
        </w:numPr>
        <w:ind w:firstLine="87"/>
        <w:jc w:val="both"/>
        <w:rPr>
          <w:rFonts w:ascii="Arial" w:hAnsi="Arial" w:cs="Arial"/>
          <w:lang w:eastAsia="es-MX"/>
        </w:rPr>
      </w:pPr>
      <w:r w:rsidRPr="00904207">
        <w:rPr>
          <w:rFonts w:ascii="Arial" w:hAnsi="Arial" w:cs="Arial"/>
          <w:bCs/>
          <w:lang w:eastAsia="es-MX"/>
        </w:rPr>
        <w:t>L</w:t>
      </w:r>
      <w:r w:rsidRPr="00904207">
        <w:rPr>
          <w:rFonts w:ascii="Arial" w:hAnsi="Arial" w:cs="Arial"/>
        </w:rPr>
        <w:t xml:space="preserve">ey </w:t>
      </w:r>
      <w:r w:rsidRPr="00904207">
        <w:rPr>
          <w:rFonts w:ascii="Arial" w:hAnsi="Arial" w:cs="Arial"/>
          <w:bCs/>
          <w:lang w:eastAsia="es-MX"/>
        </w:rPr>
        <w:t>Federal de Derechos</w:t>
      </w:r>
      <w:r w:rsidR="00BE24F3">
        <w:rPr>
          <w:rFonts w:ascii="Arial" w:hAnsi="Arial" w:cs="Arial"/>
          <w:bCs/>
          <w:lang w:eastAsia="es-MX"/>
        </w:rPr>
        <w:t>.</w:t>
      </w:r>
    </w:p>
    <w:p w:rsidR="00904207" w:rsidRPr="00904207" w:rsidRDefault="00904207" w:rsidP="00904207">
      <w:pPr>
        <w:ind w:firstLine="710"/>
        <w:jc w:val="both"/>
        <w:rPr>
          <w:rFonts w:ascii="Arial" w:hAnsi="Arial" w:cs="Arial"/>
          <w:lang w:eastAsia="es-MX"/>
        </w:rPr>
      </w:pPr>
      <w:r w:rsidRPr="00904207">
        <w:rPr>
          <w:rFonts w:ascii="Arial" w:hAnsi="Arial" w:cs="Arial"/>
          <w:lang w:eastAsia="es-MX"/>
        </w:rPr>
        <w:t xml:space="preserve">D.O.F. 31-12-1981 </w:t>
      </w:r>
    </w:p>
    <w:p w:rsidR="00904207" w:rsidRPr="00904207" w:rsidRDefault="00904207" w:rsidP="00904207">
      <w:pPr>
        <w:ind w:firstLine="710"/>
        <w:jc w:val="both"/>
        <w:rPr>
          <w:rFonts w:ascii="Arial" w:hAnsi="Arial" w:cs="Arial"/>
          <w:lang w:eastAsia="es-MX"/>
        </w:rPr>
      </w:pPr>
      <w:r w:rsidRPr="00904207">
        <w:rPr>
          <w:rFonts w:ascii="Arial" w:hAnsi="Arial" w:cs="Arial"/>
          <w:lang w:eastAsia="es-MX"/>
        </w:rPr>
        <w:t>Ref. D.O.F. 18-XI- 2010</w:t>
      </w:r>
    </w:p>
    <w:p w:rsidR="00904207" w:rsidRPr="00904207" w:rsidRDefault="00904207" w:rsidP="00904207">
      <w:pPr>
        <w:ind w:firstLine="710"/>
        <w:jc w:val="both"/>
        <w:rPr>
          <w:rFonts w:ascii="Arial" w:hAnsi="Arial" w:cs="Arial"/>
          <w:lang w:eastAsia="es-MX"/>
        </w:rPr>
      </w:pPr>
      <w:r w:rsidRPr="00904207">
        <w:rPr>
          <w:rFonts w:ascii="Arial" w:hAnsi="Arial" w:cs="Arial"/>
          <w:iCs/>
          <w:lang w:eastAsia="es-MX"/>
        </w:rPr>
        <w:t>Cantidades actualizadas por Resolución Miscelánea Fiscal D.O.F .31-12-2010</w:t>
      </w:r>
    </w:p>
    <w:p w:rsidR="00904207" w:rsidRDefault="00904207" w:rsidP="00904207">
      <w:pPr>
        <w:ind w:firstLine="710"/>
        <w:jc w:val="both"/>
        <w:rPr>
          <w:rFonts w:ascii="Arial" w:hAnsi="Arial" w:cs="Arial"/>
          <w:lang w:eastAsia="es-MX"/>
        </w:rPr>
      </w:pPr>
      <w:r w:rsidRPr="00904207">
        <w:rPr>
          <w:rFonts w:ascii="Arial" w:hAnsi="Arial" w:cs="Arial"/>
          <w:iCs/>
          <w:lang w:eastAsia="es-MX"/>
        </w:rPr>
        <w:t>Fe de erratas</w:t>
      </w:r>
      <w:r w:rsidRPr="00904207">
        <w:rPr>
          <w:rFonts w:ascii="Arial" w:hAnsi="Arial" w:cs="Arial"/>
          <w:lang w:eastAsia="es-MX"/>
        </w:rPr>
        <w:t xml:space="preserve"> D.O.F. 21-05-1982</w:t>
      </w:r>
    </w:p>
    <w:p w:rsidR="009A1A47" w:rsidRDefault="009A1A47" w:rsidP="00904207">
      <w:pPr>
        <w:ind w:firstLine="710"/>
        <w:jc w:val="both"/>
        <w:rPr>
          <w:rFonts w:ascii="Arial" w:hAnsi="Arial" w:cs="Arial"/>
          <w:lang w:eastAsia="es-MX"/>
        </w:rPr>
      </w:pPr>
    </w:p>
    <w:p w:rsidR="009A1A47" w:rsidRPr="00904207" w:rsidRDefault="009A1A47" w:rsidP="009A1A47">
      <w:pPr>
        <w:widowControl w:val="0"/>
        <w:numPr>
          <w:ilvl w:val="0"/>
          <w:numId w:val="3"/>
        </w:numPr>
        <w:ind w:firstLine="87"/>
        <w:jc w:val="both"/>
        <w:rPr>
          <w:rFonts w:ascii="Arial" w:hAnsi="Arial" w:cs="Arial"/>
          <w:lang w:eastAsia="es-MX"/>
        </w:rPr>
      </w:pPr>
      <w:r w:rsidRPr="00904207">
        <w:rPr>
          <w:rFonts w:ascii="Arial" w:hAnsi="Arial" w:cs="Arial"/>
          <w:bCs/>
          <w:lang w:eastAsia="es-MX"/>
        </w:rPr>
        <w:t>L</w:t>
      </w:r>
      <w:r w:rsidRPr="00904207">
        <w:rPr>
          <w:rFonts w:ascii="Arial" w:hAnsi="Arial" w:cs="Arial"/>
        </w:rPr>
        <w:t xml:space="preserve">ey </w:t>
      </w:r>
      <w:r w:rsidRPr="00904207">
        <w:rPr>
          <w:rFonts w:ascii="Arial" w:hAnsi="Arial" w:cs="Arial"/>
          <w:bCs/>
          <w:lang w:eastAsia="es-MX"/>
        </w:rPr>
        <w:t xml:space="preserve">Federal de </w:t>
      </w:r>
      <w:r>
        <w:rPr>
          <w:rFonts w:ascii="Arial" w:hAnsi="Arial" w:cs="Arial"/>
          <w:bCs/>
          <w:lang w:eastAsia="es-MX"/>
        </w:rPr>
        <w:t>Protección de Datos Personales</w:t>
      </w:r>
      <w:r w:rsidR="00BE24F3">
        <w:rPr>
          <w:rFonts w:ascii="Arial" w:hAnsi="Arial" w:cs="Arial"/>
          <w:bCs/>
          <w:lang w:eastAsia="es-MX"/>
        </w:rPr>
        <w:t>.</w:t>
      </w:r>
    </w:p>
    <w:p w:rsidR="009A1A47" w:rsidRPr="00904207" w:rsidRDefault="009A1A47" w:rsidP="009A1A47">
      <w:pPr>
        <w:ind w:firstLine="710"/>
        <w:jc w:val="both"/>
        <w:rPr>
          <w:rFonts w:ascii="Arial" w:hAnsi="Arial" w:cs="Arial"/>
          <w:lang w:eastAsia="es-MX"/>
        </w:rPr>
      </w:pPr>
      <w:r w:rsidRPr="00904207">
        <w:rPr>
          <w:rFonts w:ascii="Arial" w:hAnsi="Arial" w:cs="Arial"/>
          <w:lang w:eastAsia="es-MX"/>
        </w:rPr>
        <w:t xml:space="preserve">D.O.F. </w:t>
      </w:r>
      <w:r>
        <w:rPr>
          <w:rFonts w:ascii="Arial" w:hAnsi="Arial" w:cs="Arial"/>
          <w:lang w:eastAsia="es-MX"/>
        </w:rPr>
        <w:t>05</w:t>
      </w:r>
      <w:r w:rsidRPr="00904207">
        <w:rPr>
          <w:rFonts w:ascii="Arial" w:hAnsi="Arial" w:cs="Arial"/>
          <w:lang w:eastAsia="es-MX"/>
        </w:rPr>
        <w:t>-</w:t>
      </w:r>
      <w:r>
        <w:rPr>
          <w:rFonts w:ascii="Arial" w:hAnsi="Arial" w:cs="Arial"/>
          <w:lang w:eastAsia="es-MX"/>
        </w:rPr>
        <w:t>VII</w:t>
      </w:r>
      <w:r w:rsidRPr="00904207">
        <w:rPr>
          <w:rFonts w:ascii="Arial" w:hAnsi="Arial" w:cs="Arial"/>
          <w:lang w:eastAsia="es-MX"/>
        </w:rPr>
        <w:t>-</w:t>
      </w:r>
      <w:r>
        <w:rPr>
          <w:rFonts w:ascii="Arial" w:hAnsi="Arial" w:cs="Arial"/>
          <w:lang w:eastAsia="es-MX"/>
        </w:rPr>
        <w:t>2010</w:t>
      </w:r>
      <w:r w:rsidRPr="00904207">
        <w:rPr>
          <w:rFonts w:ascii="Arial" w:hAnsi="Arial" w:cs="Arial"/>
          <w:lang w:eastAsia="es-MX"/>
        </w:rPr>
        <w:t xml:space="preserve"> </w:t>
      </w:r>
    </w:p>
    <w:p w:rsidR="00904207" w:rsidRPr="00904207" w:rsidRDefault="00904207" w:rsidP="00904207">
      <w:pPr>
        <w:jc w:val="both"/>
        <w:rPr>
          <w:rFonts w:ascii="Arial" w:hAnsi="Arial" w:cs="Arial"/>
          <w:lang w:val="it-IT"/>
        </w:rPr>
      </w:pPr>
    </w:p>
    <w:p w:rsidR="00904207" w:rsidRPr="00904207" w:rsidRDefault="00904207" w:rsidP="00667238">
      <w:pPr>
        <w:widowControl w:val="0"/>
        <w:numPr>
          <w:ilvl w:val="0"/>
          <w:numId w:val="3"/>
        </w:numPr>
        <w:tabs>
          <w:tab w:val="clear" w:pos="360"/>
          <w:tab w:val="num" w:pos="710"/>
        </w:tabs>
        <w:ind w:left="710" w:hanging="283"/>
        <w:jc w:val="both"/>
        <w:rPr>
          <w:rFonts w:ascii="Arial" w:hAnsi="Arial" w:cs="Arial"/>
          <w:lang w:eastAsia="es-MX"/>
        </w:rPr>
      </w:pPr>
      <w:r w:rsidRPr="00904207">
        <w:rPr>
          <w:rFonts w:ascii="Arial" w:hAnsi="Arial" w:cs="Arial"/>
          <w:bCs/>
          <w:lang w:eastAsia="es-MX"/>
        </w:rPr>
        <w:t>L</w:t>
      </w:r>
      <w:r w:rsidRPr="00904207">
        <w:rPr>
          <w:rFonts w:ascii="Arial" w:hAnsi="Arial" w:cs="Arial"/>
        </w:rPr>
        <w:t>ey</w:t>
      </w:r>
      <w:r w:rsidRPr="00904207">
        <w:rPr>
          <w:rFonts w:ascii="Arial" w:hAnsi="Arial" w:cs="Arial"/>
          <w:lang w:eastAsia="es-MX"/>
        </w:rPr>
        <w:t xml:space="preserve"> que Modifica al Código Fiscal de la Federación y a las leyes del Impuesto sobre la Renta, Impuesto al Valor Agregado, Impuesto Especial sobre Producción y Servicios, Impuesto sobre Tenencia o Uso de Vehículos, Federal del Impuesto sobre Automóviles Nuevos y Federal de Derechos.</w:t>
      </w:r>
    </w:p>
    <w:p w:rsidR="00904207" w:rsidRPr="00904207" w:rsidRDefault="00904207" w:rsidP="00904207">
      <w:pPr>
        <w:tabs>
          <w:tab w:val="num" w:pos="427"/>
        </w:tabs>
        <w:ind w:firstLine="710"/>
        <w:jc w:val="both"/>
        <w:rPr>
          <w:rFonts w:ascii="Arial" w:hAnsi="Arial" w:cs="Arial"/>
          <w:lang w:eastAsia="es-MX"/>
        </w:rPr>
      </w:pPr>
      <w:r w:rsidRPr="00904207">
        <w:rPr>
          <w:rFonts w:ascii="Arial" w:hAnsi="Arial" w:cs="Arial"/>
          <w:lang w:eastAsia="es-MX"/>
        </w:rPr>
        <w:t>D.O.F. 29-XII-1997</w:t>
      </w:r>
    </w:p>
    <w:p w:rsidR="00904207" w:rsidRPr="00904207" w:rsidRDefault="00904207" w:rsidP="00904207">
      <w:pPr>
        <w:tabs>
          <w:tab w:val="num" w:pos="427"/>
        </w:tabs>
        <w:ind w:firstLine="710"/>
        <w:jc w:val="both"/>
        <w:rPr>
          <w:rFonts w:ascii="Arial" w:hAnsi="Arial" w:cs="Arial"/>
          <w:lang w:eastAsia="es-MX"/>
        </w:rPr>
      </w:pPr>
    </w:p>
    <w:p w:rsidR="00904207" w:rsidRPr="00904207" w:rsidRDefault="00904207" w:rsidP="00667238">
      <w:pPr>
        <w:widowControl w:val="0"/>
        <w:numPr>
          <w:ilvl w:val="0"/>
          <w:numId w:val="3"/>
        </w:numPr>
        <w:ind w:firstLine="87"/>
        <w:rPr>
          <w:rFonts w:ascii="Arial" w:hAnsi="Arial" w:cs="Arial"/>
          <w:lang w:eastAsia="es-MX"/>
        </w:rPr>
      </w:pPr>
      <w:r w:rsidRPr="00904207">
        <w:rPr>
          <w:rFonts w:ascii="Arial" w:hAnsi="Arial" w:cs="Arial"/>
          <w:bCs/>
          <w:lang w:eastAsia="es-MX"/>
        </w:rPr>
        <w:t>L</w:t>
      </w:r>
      <w:r w:rsidRPr="00904207">
        <w:rPr>
          <w:rFonts w:ascii="Arial" w:hAnsi="Arial" w:cs="Arial"/>
        </w:rPr>
        <w:t>ey</w:t>
      </w:r>
      <w:r w:rsidRPr="00904207">
        <w:rPr>
          <w:rFonts w:ascii="Arial" w:hAnsi="Arial" w:cs="Arial"/>
          <w:bCs/>
          <w:lang w:eastAsia="es-MX"/>
        </w:rPr>
        <w:t xml:space="preserve"> Federal del Trabajo</w:t>
      </w:r>
      <w:r w:rsidR="00BE24F3">
        <w:rPr>
          <w:rFonts w:ascii="Arial" w:hAnsi="Arial" w:cs="Arial"/>
          <w:bCs/>
          <w:lang w:eastAsia="es-MX"/>
        </w:rPr>
        <w:t>.</w:t>
      </w:r>
    </w:p>
    <w:p w:rsidR="00904207" w:rsidRPr="00904207" w:rsidRDefault="00904207" w:rsidP="00904207">
      <w:pPr>
        <w:ind w:firstLine="710"/>
        <w:rPr>
          <w:rFonts w:ascii="Arial" w:hAnsi="Arial" w:cs="Arial"/>
          <w:lang w:eastAsia="es-MX"/>
        </w:rPr>
      </w:pPr>
      <w:r w:rsidRPr="00904207">
        <w:rPr>
          <w:rFonts w:ascii="Arial" w:hAnsi="Arial" w:cs="Arial"/>
          <w:lang w:eastAsia="es-MX"/>
        </w:rPr>
        <w:t>D.O.F. 01-IV-1970, 17-I-2006</w:t>
      </w:r>
    </w:p>
    <w:p w:rsidR="00904207" w:rsidRPr="00904207" w:rsidRDefault="00904207" w:rsidP="00904207">
      <w:pPr>
        <w:jc w:val="both"/>
        <w:rPr>
          <w:rFonts w:ascii="Arial" w:hAnsi="Arial" w:cs="Arial"/>
          <w:lang w:val="nb-NO"/>
        </w:rPr>
      </w:pPr>
    </w:p>
    <w:p w:rsidR="00904207" w:rsidRPr="00904207" w:rsidRDefault="00904207" w:rsidP="00667238">
      <w:pPr>
        <w:widowControl w:val="0"/>
        <w:numPr>
          <w:ilvl w:val="0"/>
          <w:numId w:val="3"/>
        </w:numPr>
        <w:tabs>
          <w:tab w:val="clear" w:pos="360"/>
          <w:tab w:val="num" w:pos="710"/>
        </w:tabs>
        <w:ind w:left="710" w:hanging="283"/>
        <w:rPr>
          <w:rFonts w:ascii="Arial" w:hAnsi="Arial" w:cs="Arial"/>
          <w:lang w:eastAsia="es-MX"/>
        </w:rPr>
      </w:pPr>
      <w:r w:rsidRPr="00904207">
        <w:rPr>
          <w:rFonts w:ascii="Arial" w:hAnsi="Arial" w:cs="Arial"/>
          <w:bCs/>
          <w:lang w:eastAsia="es-MX"/>
        </w:rPr>
        <w:t>L</w:t>
      </w:r>
      <w:r w:rsidRPr="00904207">
        <w:rPr>
          <w:rFonts w:ascii="Arial" w:hAnsi="Arial" w:cs="Arial"/>
        </w:rPr>
        <w:t>ey</w:t>
      </w:r>
      <w:r w:rsidRPr="00904207">
        <w:rPr>
          <w:rFonts w:ascii="Arial" w:hAnsi="Arial" w:cs="Arial"/>
          <w:bCs/>
          <w:lang w:eastAsia="es-MX"/>
        </w:rPr>
        <w:t xml:space="preserve"> Federal de los Trabajadores al Servicio del Estado, Reglamentaria del Apartado B) del Artículo 123 Constitucional</w:t>
      </w:r>
      <w:r w:rsidR="00BE24F3">
        <w:rPr>
          <w:rFonts w:ascii="Arial" w:hAnsi="Arial" w:cs="Arial"/>
          <w:bCs/>
          <w:lang w:eastAsia="es-MX"/>
        </w:rPr>
        <w:t>.</w:t>
      </w:r>
    </w:p>
    <w:p w:rsidR="00904207" w:rsidRPr="00904207" w:rsidRDefault="00604158" w:rsidP="00904207">
      <w:pPr>
        <w:tabs>
          <w:tab w:val="num" w:pos="710"/>
        </w:tabs>
        <w:ind w:firstLine="710"/>
        <w:rPr>
          <w:rFonts w:ascii="Arial" w:hAnsi="Arial" w:cs="Arial"/>
          <w:lang w:eastAsia="es-MX"/>
        </w:rPr>
      </w:pPr>
      <w:r>
        <w:rPr>
          <w:rFonts w:ascii="Arial" w:hAnsi="Arial" w:cs="Arial"/>
          <w:lang w:eastAsia="es-MX"/>
        </w:rPr>
        <w:t>D.O.F</w:t>
      </w:r>
      <w:r w:rsidR="00904207" w:rsidRPr="00904207">
        <w:rPr>
          <w:rFonts w:ascii="Arial" w:hAnsi="Arial" w:cs="Arial"/>
          <w:lang w:eastAsia="es-MX"/>
        </w:rPr>
        <w:t>.</w:t>
      </w:r>
      <w:r>
        <w:rPr>
          <w:rFonts w:ascii="Arial" w:hAnsi="Arial" w:cs="Arial"/>
          <w:lang w:eastAsia="es-MX"/>
        </w:rPr>
        <w:t xml:space="preserve"> 28-XII-1963, 31-XII-</w:t>
      </w:r>
      <w:r w:rsidR="00904207" w:rsidRPr="00904207">
        <w:rPr>
          <w:rFonts w:ascii="Arial" w:hAnsi="Arial" w:cs="Arial"/>
          <w:lang w:eastAsia="es-MX"/>
        </w:rPr>
        <w:t>2008</w:t>
      </w:r>
    </w:p>
    <w:p w:rsidR="00904207" w:rsidRPr="00904207" w:rsidRDefault="00904207" w:rsidP="00904207">
      <w:pPr>
        <w:ind w:left="427"/>
        <w:jc w:val="both"/>
        <w:rPr>
          <w:rFonts w:ascii="Arial" w:hAnsi="Arial" w:cs="Arial"/>
          <w:lang w:val="pt-BR"/>
        </w:rPr>
      </w:pPr>
    </w:p>
    <w:p w:rsidR="00904207" w:rsidRPr="00904207" w:rsidRDefault="00904207" w:rsidP="00667238">
      <w:pPr>
        <w:widowControl w:val="0"/>
        <w:numPr>
          <w:ilvl w:val="0"/>
          <w:numId w:val="3"/>
        </w:numPr>
        <w:tabs>
          <w:tab w:val="clear" w:pos="360"/>
          <w:tab w:val="num" w:pos="710"/>
        </w:tabs>
        <w:ind w:left="710" w:hanging="283"/>
        <w:jc w:val="both"/>
        <w:rPr>
          <w:rFonts w:ascii="Arial" w:hAnsi="Arial" w:cs="Arial"/>
        </w:rPr>
      </w:pPr>
      <w:r w:rsidRPr="00904207">
        <w:rPr>
          <w:rFonts w:ascii="Arial" w:hAnsi="Arial" w:cs="Arial"/>
        </w:rPr>
        <w:t>Ley Reglamentaria del artículo 5º Constitucional, relativo al Ejercicio de las Profesiones en el Distrito Federal.</w:t>
      </w:r>
    </w:p>
    <w:p w:rsidR="00904207" w:rsidRPr="00904207" w:rsidRDefault="00904207" w:rsidP="00904207">
      <w:pPr>
        <w:ind w:firstLine="710"/>
        <w:rPr>
          <w:rFonts w:ascii="Arial" w:hAnsi="Arial" w:cs="Arial"/>
          <w:lang w:val="en-US"/>
        </w:rPr>
      </w:pPr>
      <w:r w:rsidRPr="00904207">
        <w:rPr>
          <w:rFonts w:ascii="Arial" w:hAnsi="Arial" w:cs="Arial"/>
          <w:lang w:val="en-US"/>
        </w:rPr>
        <w:t xml:space="preserve">D.O.F. 26-V-1945 </w:t>
      </w:r>
    </w:p>
    <w:p w:rsidR="00904207" w:rsidRPr="00904207" w:rsidRDefault="00604158" w:rsidP="00904207">
      <w:pPr>
        <w:ind w:firstLine="710"/>
        <w:rPr>
          <w:rFonts w:ascii="Arial" w:hAnsi="Arial" w:cs="Arial"/>
          <w:bCs/>
          <w:lang w:val="en-US"/>
        </w:rPr>
      </w:pPr>
      <w:r>
        <w:rPr>
          <w:rFonts w:ascii="Arial" w:hAnsi="Arial" w:cs="Arial"/>
          <w:bCs/>
          <w:lang w:val="en-US"/>
        </w:rPr>
        <w:t xml:space="preserve">Ref. </w:t>
      </w:r>
      <w:r w:rsidR="00904207" w:rsidRPr="00904207">
        <w:rPr>
          <w:rFonts w:ascii="Arial" w:hAnsi="Arial" w:cs="Arial"/>
          <w:bCs/>
          <w:lang w:val="en-US"/>
        </w:rPr>
        <w:t>D.O.F. 19-VIII-2010</w:t>
      </w:r>
    </w:p>
    <w:p w:rsidR="00904207" w:rsidRPr="00904207" w:rsidRDefault="00904207" w:rsidP="00904207">
      <w:pPr>
        <w:rPr>
          <w:rFonts w:ascii="Arial" w:hAnsi="Arial" w:cs="Arial"/>
          <w:bCs/>
          <w:lang w:val="en-US"/>
        </w:rPr>
      </w:pPr>
    </w:p>
    <w:p w:rsidR="00904207" w:rsidRPr="00904207" w:rsidRDefault="00904207" w:rsidP="00667238">
      <w:pPr>
        <w:widowControl w:val="0"/>
        <w:numPr>
          <w:ilvl w:val="0"/>
          <w:numId w:val="3"/>
        </w:numPr>
        <w:ind w:firstLine="87"/>
        <w:jc w:val="both"/>
        <w:rPr>
          <w:rFonts w:ascii="Arial" w:hAnsi="Arial" w:cs="Arial"/>
          <w:lang w:eastAsia="es-MX"/>
        </w:rPr>
      </w:pPr>
      <w:r w:rsidRPr="00904207">
        <w:rPr>
          <w:rFonts w:ascii="Arial" w:hAnsi="Arial" w:cs="Arial"/>
          <w:bCs/>
          <w:lang w:eastAsia="es-MX"/>
        </w:rPr>
        <w:t>L</w:t>
      </w:r>
      <w:r w:rsidRPr="00904207">
        <w:rPr>
          <w:rFonts w:ascii="Arial" w:hAnsi="Arial" w:cs="Arial"/>
        </w:rPr>
        <w:t>ey</w:t>
      </w:r>
      <w:r w:rsidRPr="00904207">
        <w:rPr>
          <w:rFonts w:ascii="Arial" w:hAnsi="Arial" w:cs="Arial"/>
          <w:bCs/>
          <w:lang w:eastAsia="es-MX"/>
        </w:rPr>
        <w:t xml:space="preserve"> de Premios, Estímulos y Recompensas Civiles</w:t>
      </w:r>
      <w:r w:rsidR="00BE24F3">
        <w:rPr>
          <w:rFonts w:ascii="Arial" w:hAnsi="Arial" w:cs="Arial"/>
          <w:bCs/>
          <w:lang w:eastAsia="es-MX"/>
        </w:rPr>
        <w:t>.</w:t>
      </w:r>
    </w:p>
    <w:p w:rsidR="00904207" w:rsidRPr="00904207" w:rsidRDefault="00904207" w:rsidP="00904207">
      <w:pPr>
        <w:ind w:firstLine="710"/>
        <w:jc w:val="both"/>
        <w:rPr>
          <w:rFonts w:ascii="Arial" w:hAnsi="Arial" w:cs="Arial"/>
          <w:lang w:val="en-US" w:eastAsia="es-MX"/>
        </w:rPr>
      </w:pPr>
      <w:r w:rsidRPr="00904207">
        <w:rPr>
          <w:rFonts w:ascii="Arial" w:hAnsi="Arial" w:cs="Arial"/>
          <w:lang w:val="en-US" w:eastAsia="es-MX"/>
        </w:rPr>
        <w:t xml:space="preserve">D.O.F. 31-XII-1975 </w:t>
      </w:r>
    </w:p>
    <w:p w:rsidR="00904207" w:rsidRPr="00904207" w:rsidRDefault="00904207" w:rsidP="00904207">
      <w:pPr>
        <w:ind w:firstLine="710"/>
        <w:jc w:val="both"/>
        <w:rPr>
          <w:rFonts w:ascii="Arial" w:hAnsi="Arial" w:cs="Arial"/>
          <w:lang w:val="en-US" w:eastAsia="es-MX"/>
        </w:rPr>
      </w:pPr>
      <w:r w:rsidRPr="00904207">
        <w:rPr>
          <w:rFonts w:ascii="Arial" w:hAnsi="Arial" w:cs="Arial"/>
          <w:lang w:val="en-US" w:eastAsia="es-MX"/>
        </w:rPr>
        <w:t xml:space="preserve">Ref. </w:t>
      </w:r>
      <w:r w:rsidRPr="00904207">
        <w:rPr>
          <w:rFonts w:ascii="Arial" w:hAnsi="Arial" w:cs="Arial"/>
          <w:bCs/>
          <w:lang w:val="en-US"/>
        </w:rPr>
        <w:t>D.O.F.</w:t>
      </w:r>
      <w:r w:rsidRPr="00904207">
        <w:rPr>
          <w:rFonts w:ascii="Arial" w:hAnsi="Arial" w:cs="Arial"/>
          <w:lang w:val="en-US" w:eastAsia="es-MX"/>
        </w:rPr>
        <w:t>1-VI- 2011</w:t>
      </w:r>
    </w:p>
    <w:p w:rsidR="00904207" w:rsidRPr="00904207" w:rsidRDefault="00904207" w:rsidP="00904207">
      <w:pPr>
        <w:ind w:left="427"/>
        <w:jc w:val="both"/>
        <w:rPr>
          <w:rFonts w:ascii="Arial" w:hAnsi="Arial" w:cs="Arial"/>
          <w:lang w:val="en-US"/>
        </w:rPr>
      </w:pPr>
    </w:p>
    <w:p w:rsidR="00904207" w:rsidRPr="00904207" w:rsidRDefault="00904207" w:rsidP="00667238">
      <w:pPr>
        <w:widowControl w:val="0"/>
        <w:numPr>
          <w:ilvl w:val="0"/>
          <w:numId w:val="3"/>
        </w:numPr>
        <w:ind w:firstLine="87"/>
        <w:jc w:val="both"/>
        <w:rPr>
          <w:rFonts w:ascii="Arial" w:hAnsi="Arial" w:cs="Arial"/>
        </w:rPr>
      </w:pPr>
      <w:r w:rsidRPr="00904207">
        <w:rPr>
          <w:rFonts w:ascii="Arial" w:hAnsi="Arial" w:cs="Arial"/>
        </w:rPr>
        <w:t>Ley del Diario Oficial de la Federación y Gacetas Gubernamentales.</w:t>
      </w:r>
    </w:p>
    <w:p w:rsidR="00904207" w:rsidRPr="00904207" w:rsidRDefault="00904207" w:rsidP="00904207">
      <w:pPr>
        <w:ind w:firstLine="710"/>
        <w:jc w:val="both"/>
        <w:rPr>
          <w:rFonts w:ascii="Arial" w:hAnsi="Arial" w:cs="Arial"/>
        </w:rPr>
      </w:pPr>
      <w:r w:rsidRPr="00904207">
        <w:rPr>
          <w:rFonts w:ascii="Arial" w:hAnsi="Arial" w:cs="Arial"/>
        </w:rPr>
        <w:t>D.O.F. 24-XII-1986.</w:t>
      </w:r>
    </w:p>
    <w:p w:rsidR="00904207" w:rsidRPr="00904207" w:rsidRDefault="00904207" w:rsidP="00904207">
      <w:pPr>
        <w:jc w:val="both"/>
        <w:rPr>
          <w:rFonts w:ascii="Arial" w:hAnsi="Arial" w:cs="Arial"/>
          <w:lang w:val="pt-BR"/>
        </w:rPr>
      </w:pPr>
    </w:p>
    <w:p w:rsidR="00904207" w:rsidRPr="00904207" w:rsidRDefault="00904207" w:rsidP="00667238">
      <w:pPr>
        <w:widowControl w:val="0"/>
        <w:numPr>
          <w:ilvl w:val="0"/>
          <w:numId w:val="3"/>
        </w:numPr>
        <w:ind w:firstLine="87"/>
        <w:jc w:val="both"/>
        <w:rPr>
          <w:rFonts w:ascii="Arial" w:hAnsi="Arial" w:cs="Arial"/>
        </w:rPr>
      </w:pPr>
      <w:r w:rsidRPr="00904207">
        <w:rPr>
          <w:rFonts w:ascii="Arial" w:hAnsi="Arial" w:cs="Arial"/>
        </w:rPr>
        <w:t>Ley de la Comisión Nacional de Derechos Humanos</w:t>
      </w:r>
      <w:r w:rsidR="00BE24F3">
        <w:rPr>
          <w:rFonts w:ascii="Arial" w:hAnsi="Arial" w:cs="Arial"/>
        </w:rPr>
        <w:t>.</w:t>
      </w:r>
    </w:p>
    <w:p w:rsidR="00904207" w:rsidRPr="00904207" w:rsidRDefault="00604158" w:rsidP="00904207">
      <w:pPr>
        <w:ind w:firstLine="710"/>
        <w:jc w:val="both"/>
        <w:rPr>
          <w:rFonts w:ascii="Arial" w:hAnsi="Arial" w:cs="Arial"/>
          <w:lang w:val="it-IT"/>
        </w:rPr>
      </w:pPr>
      <w:r>
        <w:rPr>
          <w:rFonts w:ascii="Arial" w:hAnsi="Arial" w:cs="Arial"/>
          <w:lang w:val="it-IT"/>
        </w:rPr>
        <w:t>D.O.F. 29-VI-1992.</w:t>
      </w:r>
    </w:p>
    <w:p w:rsidR="00904207" w:rsidRPr="00904207" w:rsidRDefault="00904207" w:rsidP="00904207">
      <w:pPr>
        <w:ind w:firstLine="710"/>
        <w:jc w:val="both"/>
        <w:rPr>
          <w:rFonts w:ascii="Arial" w:hAnsi="Arial" w:cs="Arial"/>
          <w:lang w:val="it-IT"/>
        </w:rPr>
      </w:pPr>
      <w:r w:rsidRPr="00904207">
        <w:rPr>
          <w:rFonts w:ascii="Arial" w:hAnsi="Arial" w:cs="Arial"/>
          <w:lang w:val="it-IT"/>
        </w:rPr>
        <w:t>Ref. D.O.F. 23-I-1998, 26-XI-2001, 30-VI-2006</w:t>
      </w:r>
    </w:p>
    <w:p w:rsidR="00904207" w:rsidRDefault="00904207" w:rsidP="00904207">
      <w:pPr>
        <w:jc w:val="both"/>
        <w:rPr>
          <w:rFonts w:ascii="Arial" w:hAnsi="Arial" w:cs="Arial"/>
          <w:lang w:val="it-IT"/>
        </w:rPr>
      </w:pPr>
    </w:p>
    <w:p w:rsidR="00904207" w:rsidRPr="00904207" w:rsidRDefault="00904207" w:rsidP="00667238">
      <w:pPr>
        <w:widowControl w:val="0"/>
        <w:numPr>
          <w:ilvl w:val="0"/>
          <w:numId w:val="3"/>
        </w:numPr>
        <w:ind w:firstLine="87"/>
        <w:jc w:val="both"/>
        <w:rPr>
          <w:rFonts w:ascii="Arial" w:hAnsi="Arial" w:cs="Arial"/>
          <w:lang w:eastAsia="es-MX"/>
        </w:rPr>
      </w:pPr>
      <w:r w:rsidRPr="00904207">
        <w:rPr>
          <w:rFonts w:ascii="Arial" w:hAnsi="Arial" w:cs="Arial"/>
          <w:bCs/>
          <w:lang w:eastAsia="es-MX"/>
        </w:rPr>
        <w:t>Ley del Sistema de Horario en los Estados Unidos Mexicanos</w:t>
      </w:r>
      <w:r w:rsidR="00BE24F3">
        <w:rPr>
          <w:rFonts w:ascii="Arial" w:hAnsi="Arial" w:cs="Arial"/>
          <w:bCs/>
          <w:lang w:eastAsia="es-MX"/>
        </w:rPr>
        <w:t>.</w:t>
      </w:r>
    </w:p>
    <w:p w:rsidR="00904207" w:rsidRPr="00904207" w:rsidRDefault="00904207" w:rsidP="00904207">
      <w:pPr>
        <w:ind w:firstLine="710"/>
        <w:jc w:val="both"/>
        <w:rPr>
          <w:rFonts w:ascii="Arial" w:hAnsi="Arial" w:cs="Arial"/>
          <w:lang w:val="en-US" w:eastAsia="es-MX"/>
        </w:rPr>
      </w:pPr>
      <w:r w:rsidRPr="00904207">
        <w:rPr>
          <w:rFonts w:ascii="Arial" w:hAnsi="Arial" w:cs="Arial"/>
          <w:lang w:val="en-US" w:eastAsia="es-MX"/>
        </w:rPr>
        <w:lastRenderedPageBreak/>
        <w:t>D.O.F. 29-XII-2001</w:t>
      </w:r>
    </w:p>
    <w:p w:rsidR="00904207" w:rsidRPr="00904207" w:rsidRDefault="00904207" w:rsidP="00904207">
      <w:pPr>
        <w:ind w:firstLine="710"/>
        <w:jc w:val="both"/>
        <w:rPr>
          <w:rFonts w:ascii="Arial" w:hAnsi="Arial" w:cs="Arial"/>
          <w:lang w:val="en-US" w:eastAsia="es-MX"/>
        </w:rPr>
      </w:pPr>
      <w:r w:rsidRPr="00904207">
        <w:rPr>
          <w:rFonts w:ascii="Arial" w:hAnsi="Arial" w:cs="Arial"/>
          <w:lang w:val="en-US" w:eastAsia="es-MX"/>
        </w:rPr>
        <w:t>Ref. D.O.F. 6-I- 2010</w:t>
      </w:r>
    </w:p>
    <w:p w:rsidR="00904207" w:rsidRPr="00904207" w:rsidRDefault="00904207" w:rsidP="00904207">
      <w:pPr>
        <w:jc w:val="both"/>
        <w:rPr>
          <w:rFonts w:ascii="Arial" w:hAnsi="Arial" w:cs="Arial"/>
          <w:lang w:val="en-US" w:eastAsia="es-MX"/>
        </w:rPr>
      </w:pPr>
    </w:p>
    <w:p w:rsidR="00904207" w:rsidRPr="00904207" w:rsidRDefault="00904207" w:rsidP="00667238">
      <w:pPr>
        <w:widowControl w:val="0"/>
        <w:numPr>
          <w:ilvl w:val="0"/>
          <w:numId w:val="3"/>
        </w:numPr>
        <w:ind w:firstLine="87"/>
        <w:jc w:val="both"/>
        <w:rPr>
          <w:rFonts w:ascii="Arial" w:hAnsi="Arial" w:cs="Arial"/>
          <w:lang w:eastAsia="es-MX"/>
        </w:rPr>
      </w:pPr>
      <w:r w:rsidRPr="00904207">
        <w:rPr>
          <w:rFonts w:ascii="Arial" w:hAnsi="Arial" w:cs="Arial"/>
          <w:bCs/>
          <w:lang w:eastAsia="es-MX"/>
        </w:rPr>
        <w:t>Ley General de Instituciones y Sociedades Mutualistas de Seguros</w:t>
      </w:r>
      <w:r w:rsidR="00BE24F3">
        <w:rPr>
          <w:rFonts w:ascii="Arial" w:hAnsi="Arial" w:cs="Arial"/>
          <w:bCs/>
          <w:lang w:eastAsia="es-MX"/>
        </w:rPr>
        <w:t>.</w:t>
      </w:r>
    </w:p>
    <w:p w:rsidR="00904207" w:rsidRPr="00904207" w:rsidRDefault="00904207" w:rsidP="00904207">
      <w:pPr>
        <w:ind w:firstLine="710"/>
        <w:jc w:val="both"/>
        <w:rPr>
          <w:rFonts w:ascii="Arial" w:hAnsi="Arial" w:cs="Arial"/>
          <w:lang w:val="en-US"/>
        </w:rPr>
      </w:pPr>
      <w:r w:rsidRPr="00904207">
        <w:rPr>
          <w:rFonts w:ascii="Arial" w:hAnsi="Arial" w:cs="Arial"/>
          <w:lang w:val="en-US"/>
        </w:rPr>
        <w:t>D.O.F. 31-VIII-1935</w:t>
      </w:r>
    </w:p>
    <w:p w:rsidR="00904207" w:rsidRPr="00904207" w:rsidRDefault="00904207" w:rsidP="00904207">
      <w:pPr>
        <w:ind w:firstLine="710"/>
        <w:jc w:val="both"/>
        <w:rPr>
          <w:rFonts w:ascii="Arial" w:hAnsi="Arial" w:cs="Arial"/>
          <w:lang w:val="en-US" w:eastAsia="es-MX"/>
        </w:rPr>
      </w:pPr>
      <w:r w:rsidRPr="00904207">
        <w:rPr>
          <w:rFonts w:ascii="Arial" w:hAnsi="Arial" w:cs="Arial"/>
          <w:lang w:val="en-US" w:eastAsia="es-MX"/>
        </w:rPr>
        <w:t>Ref. D.O.</w:t>
      </w:r>
      <w:r w:rsidRPr="00904207">
        <w:rPr>
          <w:rFonts w:ascii="Arial" w:hAnsi="Arial" w:cs="Arial"/>
          <w:lang w:val="en-US"/>
        </w:rPr>
        <w:t>F. 20-VI-</w:t>
      </w:r>
      <w:r w:rsidRPr="00904207">
        <w:rPr>
          <w:rFonts w:ascii="Arial" w:hAnsi="Arial" w:cs="Arial"/>
          <w:lang w:val="en-US" w:eastAsia="es-MX"/>
        </w:rPr>
        <w:t>2008</w:t>
      </w:r>
    </w:p>
    <w:p w:rsidR="00904207" w:rsidRPr="00904207" w:rsidRDefault="00904207" w:rsidP="00904207">
      <w:pPr>
        <w:jc w:val="both"/>
        <w:rPr>
          <w:rFonts w:ascii="Arial" w:hAnsi="Arial" w:cs="Arial"/>
          <w:lang w:val="en-US" w:eastAsia="es-MX"/>
        </w:rPr>
      </w:pPr>
    </w:p>
    <w:p w:rsidR="00904207" w:rsidRPr="00904207" w:rsidRDefault="00904207" w:rsidP="00667238">
      <w:pPr>
        <w:widowControl w:val="0"/>
        <w:numPr>
          <w:ilvl w:val="0"/>
          <w:numId w:val="3"/>
        </w:numPr>
        <w:ind w:firstLine="87"/>
        <w:jc w:val="both"/>
        <w:rPr>
          <w:rFonts w:ascii="Arial" w:hAnsi="Arial" w:cs="Arial"/>
        </w:rPr>
      </w:pPr>
      <w:r w:rsidRPr="00904207">
        <w:rPr>
          <w:rFonts w:ascii="Arial" w:hAnsi="Arial" w:cs="Arial"/>
        </w:rPr>
        <w:t>Ley General de Protección Civil</w:t>
      </w:r>
      <w:r w:rsidR="00BE24F3">
        <w:rPr>
          <w:rFonts w:ascii="Arial" w:hAnsi="Arial" w:cs="Arial"/>
        </w:rPr>
        <w:t>.</w:t>
      </w:r>
    </w:p>
    <w:p w:rsidR="00904207" w:rsidRPr="00296920" w:rsidRDefault="00904207" w:rsidP="00904207">
      <w:pPr>
        <w:ind w:firstLine="710"/>
        <w:jc w:val="both"/>
        <w:rPr>
          <w:rFonts w:ascii="Arial" w:hAnsi="Arial" w:cs="Arial"/>
          <w:lang w:val="en-US"/>
        </w:rPr>
      </w:pPr>
      <w:r w:rsidRPr="00296920">
        <w:rPr>
          <w:rFonts w:ascii="Arial" w:hAnsi="Arial" w:cs="Arial"/>
          <w:lang w:val="en-US"/>
        </w:rPr>
        <w:t>D.O.F. 12-V-2000</w:t>
      </w:r>
    </w:p>
    <w:p w:rsidR="00904207" w:rsidRPr="00904207" w:rsidRDefault="00904207" w:rsidP="00904207">
      <w:pPr>
        <w:ind w:firstLine="710"/>
        <w:jc w:val="both"/>
        <w:rPr>
          <w:rFonts w:ascii="Arial" w:hAnsi="Arial" w:cs="Arial"/>
          <w:lang w:val="en-US"/>
        </w:rPr>
      </w:pPr>
      <w:r w:rsidRPr="00904207">
        <w:rPr>
          <w:rFonts w:ascii="Arial" w:hAnsi="Arial" w:cs="Arial"/>
          <w:lang w:val="en-US"/>
        </w:rPr>
        <w:t>Ref. D.O.F. 15-VI-2004, 24-IV-2006</w:t>
      </w:r>
    </w:p>
    <w:p w:rsidR="00904207" w:rsidRPr="00904207" w:rsidRDefault="00904207" w:rsidP="00904207">
      <w:pPr>
        <w:jc w:val="both"/>
        <w:rPr>
          <w:rFonts w:ascii="Arial" w:hAnsi="Arial" w:cs="Arial"/>
          <w:lang w:val="en-US" w:eastAsia="es-MX"/>
        </w:rPr>
      </w:pPr>
    </w:p>
    <w:p w:rsidR="00904207" w:rsidRPr="00904207" w:rsidRDefault="00904207" w:rsidP="00667238">
      <w:pPr>
        <w:widowControl w:val="0"/>
        <w:numPr>
          <w:ilvl w:val="0"/>
          <w:numId w:val="3"/>
        </w:numPr>
        <w:ind w:firstLine="87"/>
        <w:rPr>
          <w:rFonts w:ascii="Arial" w:hAnsi="Arial" w:cs="Arial"/>
          <w:lang w:eastAsia="es-MX"/>
        </w:rPr>
      </w:pPr>
      <w:r w:rsidRPr="00904207">
        <w:rPr>
          <w:rFonts w:ascii="Arial" w:hAnsi="Arial" w:cs="Arial"/>
          <w:bCs/>
          <w:lang w:eastAsia="es-MX"/>
        </w:rPr>
        <w:t>Ley del Impuesto Especial sobre Productos y Servicios</w:t>
      </w:r>
      <w:r w:rsidR="00BE24F3">
        <w:rPr>
          <w:rFonts w:ascii="Arial" w:hAnsi="Arial" w:cs="Arial"/>
          <w:bCs/>
          <w:lang w:eastAsia="es-MX"/>
        </w:rPr>
        <w:t>.</w:t>
      </w:r>
    </w:p>
    <w:p w:rsidR="00904207" w:rsidRPr="00904207" w:rsidRDefault="00904207" w:rsidP="00904207">
      <w:pPr>
        <w:ind w:firstLine="710"/>
        <w:rPr>
          <w:rFonts w:ascii="Arial" w:hAnsi="Arial" w:cs="Arial"/>
          <w:u w:val="single"/>
          <w:lang w:eastAsia="es-MX"/>
        </w:rPr>
      </w:pPr>
      <w:r w:rsidRPr="00904207">
        <w:rPr>
          <w:rFonts w:ascii="Arial" w:hAnsi="Arial" w:cs="Arial"/>
          <w:lang w:eastAsia="es-MX"/>
        </w:rPr>
        <w:t>Ref. D.O.F.19 –XI- 2010</w:t>
      </w:r>
    </w:p>
    <w:p w:rsidR="00904207" w:rsidRPr="00904207" w:rsidRDefault="00904207" w:rsidP="00904207">
      <w:pPr>
        <w:ind w:firstLine="710"/>
        <w:jc w:val="both"/>
        <w:rPr>
          <w:rFonts w:ascii="Arial" w:hAnsi="Arial" w:cs="Arial"/>
          <w:u w:val="single"/>
          <w:lang w:eastAsia="es-MX"/>
        </w:rPr>
      </w:pPr>
      <w:r w:rsidRPr="00904207">
        <w:rPr>
          <w:rFonts w:ascii="Arial" w:hAnsi="Arial" w:cs="Arial"/>
          <w:lang w:eastAsia="es-MX"/>
        </w:rPr>
        <w:t>D.O.F. 30-XII-1980</w:t>
      </w:r>
    </w:p>
    <w:p w:rsidR="00904207" w:rsidRPr="00904207" w:rsidRDefault="00904207" w:rsidP="00904207">
      <w:pPr>
        <w:ind w:firstLine="710"/>
        <w:jc w:val="both"/>
        <w:rPr>
          <w:rFonts w:ascii="Arial" w:hAnsi="Arial" w:cs="Arial"/>
          <w:lang w:eastAsia="es-MX"/>
        </w:rPr>
      </w:pPr>
      <w:r w:rsidRPr="00904207">
        <w:rPr>
          <w:rFonts w:ascii="Arial" w:hAnsi="Arial" w:cs="Arial"/>
          <w:iCs/>
          <w:lang w:eastAsia="es-MX"/>
        </w:rPr>
        <w:t>Fe de erratas</w:t>
      </w:r>
      <w:r w:rsidRPr="00904207">
        <w:rPr>
          <w:rFonts w:ascii="Arial" w:hAnsi="Arial" w:cs="Arial"/>
          <w:lang w:eastAsia="es-MX"/>
        </w:rPr>
        <w:t xml:space="preserve"> D.O.F. 17-04-1981</w:t>
      </w:r>
    </w:p>
    <w:p w:rsidR="00904207" w:rsidRPr="00904207" w:rsidRDefault="00904207" w:rsidP="00904207">
      <w:pPr>
        <w:jc w:val="both"/>
        <w:rPr>
          <w:rFonts w:ascii="Arial" w:hAnsi="Arial" w:cs="Arial"/>
          <w:lang w:val="es-MX" w:eastAsia="es-MX"/>
        </w:rPr>
      </w:pPr>
    </w:p>
    <w:p w:rsidR="00904207" w:rsidRPr="00904207" w:rsidRDefault="00904207" w:rsidP="00667238">
      <w:pPr>
        <w:widowControl w:val="0"/>
        <w:numPr>
          <w:ilvl w:val="0"/>
          <w:numId w:val="3"/>
        </w:numPr>
        <w:ind w:firstLine="87"/>
        <w:jc w:val="both"/>
        <w:rPr>
          <w:rFonts w:ascii="Arial" w:hAnsi="Arial" w:cs="Arial"/>
          <w:lang w:eastAsia="es-MX"/>
        </w:rPr>
      </w:pPr>
      <w:r w:rsidRPr="00904207">
        <w:rPr>
          <w:rFonts w:ascii="Arial" w:hAnsi="Arial" w:cs="Arial"/>
          <w:bCs/>
          <w:lang w:eastAsia="es-MX"/>
        </w:rPr>
        <w:t>Ley Federal de Transparencia y Acceso a la Información Pública Gubernamental</w:t>
      </w:r>
      <w:r w:rsidR="00BE24F3">
        <w:rPr>
          <w:rFonts w:ascii="Arial" w:hAnsi="Arial" w:cs="Arial"/>
          <w:bCs/>
          <w:lang w:eastAsia="es-MX"/>
        </w:rPr>
        <w:t>.</w:t>
      </w:r>
    </w:p>
    <w:p w:rsidR="00904207" w:rsidRPr="00904207" w:rsidRDefault="00904207" w:rsidP="00904207">
      <w:pPr>
        <w:ind w:firstLine="710"/>
        <w:jc w:val="both"/>
        <w:rPr>
          <w:rFonts w:ascii="Arial" w:hAnsi="Arial" w:cs="Arial"/>
          <w:lang w:val="en-US" w:eastAsia="es-MX"/>
        </w:rPr>
      </w:pPr>
      <w:r w:rsidRPr="00904207">
        <w:rPr>
          <w:rFonts w:ascii="Arial" w:hAnsi="Arial" w:cs="Arial"/>
          <w:lang w:val="en-US" w:eastAsia="es-MX"/>
        </w:rPr>
        <w:t>D.O.F.11-VI-2002</w:t>
      </w:r>
    </w:p>
    <w:p w:rsidR="00904207" w:rsidRPr="00904207" w:rsidRDefault="00904207" w:rsidP="00904207">
      <w:pPr>
        <w:ind w:firstLine="710"/>
        <w:jc w:val="both"/>
        <w:rPr>
          <w:rFonts w:ascii="Arial" w:hAnsi="Arial" w:cs="Arial"/>
          <w:lang w:val="en-US" w:eastAsia="es-MX"/>
        </w:rPr>
      </w:pPr>
      <w:r w:rsidRPr="00904207">
        <w:rPr>
          <w:rFonts w:ascii="Arial" w:hAnsi="Arial" w:cs="Arial"/>
          <w:lang w:val="en-US" w:eastAsia="es-MX"/>
        </w:rPr>
        <w:t>Ref. D.O.F. 5-VII-2010</w:t>
      </w:r>
    </w:p>
    <w:p w:rsidR="00904207" w:rsidRPr="00904207" w:rsidRDefault="00904207" w:rsidP="00904207">
      <w:pPr>
        <w:jc w:val="both"/>
        <w:rPr>
          <w:rFonts w:ascii="Arial" w:hAnsi="Arial" w:cs="Arial"/>
          <w:lang w:val="en-US" w:eastAsia="es-MX"/>
        </w:rPr>
      </w:pPr>
    </w:p>
    <w:p w:rsidR="00904207" w:rsidRPr="00904207" w:rsidRDefault="00904207" w:rsidP="00667238">
      <w:pPr>
        <w:widowControl w:val="0"/>
        <w:numPr>
          <w:ilvl w:val="0"/>
          <w:numId w:val="3"/>
        </w:numPr>
        <w:ind w:firstLine="87"/>
        <w:jc w:val="both"/>
        <w:rPr>
          <w:rFonts w:ascii="Arial" w:hAnsi="Arial" w:cs="Arial"/>
          <w:lang w:eastAsia="es-MX"/>
        </w:rPr>
      </w:pPr>
      <w:r w:rsidRPr="00904207">
        <w:rPr>
          <w:rFonts w:ascii="Arial" w:hAnsi="Arial" w:cs="Arial"/>
          <w:bCs/>
          <w:lang w:eastAsia="es-MX"/>
        </w:rPr>
        <w:t>Ley de los Derechos de las Personas Adultas Mayores</w:t>
      </w:r>
      <w:r w:rsidR="00BE24F3">
        <w:rPr>
          <w:rFonts w:ascii="Arial" w:hAnsi="Arial" w:cs="Arial"/>
          <w:bCs/>
          <w:lang w:eastAsia="es-MX"/>
        </w:rPr>
        <w:t>.</w:t>
      </w:r>
    </w:p>
    <w:p w:rsidR="00904207" w:rsidRPr="00904207" w:rsidRDefault="00904207" w:rsidP="00904207">
      <w:pPr>
        <w:ind w:firstLine="710"/>
        <w:rPr>
          <w:rFonts w:ascii="Arial" w:hAnsi="Arial" w:cs="Arial"/>
          <w:lang w:eastAsia="es-MX"/>
        </w:rPr>
      </w:pPr>
      <w:r w:rsidRPr="00904207">
        <w:rPr>
          <w:rFonts w:ascii="Arial" w:hAnsi="Arial" w:cs="Arial"/>
          <w:lang w:eastAsia="es-MX"/>
        </w:rPr>
        <w:t>D.O.F. 25-VI-2002</w:t>
      </w:r>
    </w:p>
    <w:p w:rsidR="00904207" w:rsidRPr="00904207" w:rsidRDefault="00904207" w:rsidP="00904207">
      <w:pPr>
        <w:ind w:firstLine="710"/>
        <w:rPr>
          <w:rFonts w:ascii="Arial" w:hAnsi="Arial" w:cs="Arial"/>
          <w:lang w:eastAsia="es-MX"/>
        </w:rPr>
      </w:pPr>
      <w:r w:rsidRPr="00904207">
        <w:rPr>
          <w:rFonts w:ascii="Arial" w:hAnsi="Arial" w:cs="Arial"/>
          <w:lang w:eastAsia="es-MX"/>
        </w:rPr>
        <w:t>Ref. D.O.F. 24-VI-2009</w:t>
      </w:r>
    </w:p>
    <w:p w:rsidR="00904207" w:rsidRPr="00904207" w:rsidRDefault="00904207" w:rsidP="00904207">
      <w:pPr>
        <w:rPr>
          <w:rFonts w:ascii="Arial" w:hAnsi="Arial" w:cs="Arial"/>
          <w:lang w:eastAsia="es-MX"/>
        </w:rPr>
      </w:pPr>
    </w:p>
    <w:p w:rsidR="00904207" w:rsidRPr="00904207" w:rsidRDefault="00904207" w:rsidP="00667238">
      <w:pPr>
        <w:widowControl w:val="0"/>
        <w:numPr>
          <w:ilvl w:val="0"/>
          <w:numId w:val="1"/>
        </w:numPr>
        <w:jc w:val="both"/>
        <w:rPr>
          <w:rFonts w:ascii="Arial" w:hAnsi="Arial" w:cs="Arial"/>
          <w:lang w:eastAsia="es-MX"/>
        </w:rPr>
      </w:pPr>
      <w:r w:rsidRPr="00904207">
        <w:rPr>
          <w:rFonts w:ascii="Arial" w:hAnsi="Arial" w:cs="Arial"/>
          <w:bCs/>
          <w:lang w:eastAsia="es-MX"/>
        </w:rPr>
        <w:t>Ley del Impuesto Sobre la Renta</w:t>
      </w:r>
      <w:r w:rsidR="00BE24F3">
        <w:rPr>
          <w:rFonts w:ascii="Arial" w:hAnsi="Arial" w:cs="Arial"/>
          <w:bCs/>
          <w:lang w:eastAsia="es-MX"/>
        </w:rPr>
        <w:t>.</w:t>
      </w:r>
    </w:p>
    <w:p w:rsidR="00904207" w:rsidRPr="00904207" w:rsidRDefault="00904207" w:rsidP="00904207">
      <w:pPr>
        <w:ind w:firstLine="710"/>
        <w:jc w:val="both"/>
        <w:rPr>
          <w:rFonts w:ascii="Arial" w:hAnsi="Arial" w:cs="Arial"/>
          <w:lang w:val="it-IT"/>
        </w:rPr>
      </w:pPr>
      <w:r w:rsidRPr="00904207">
        <w:rPr>
          <w:rFonts w:ascii="Arial" w:hAnsi="Arial" w:cs="Arial"/>
          <w:lang w:val="en-US" w:eastAsia="es-MX"/>
        </w:rPr>
        <w:t>D.O.F. 01-01-2002, Ref. D.O.F. 31-XII-2010</w:t>
      </w:r>
    </w:p>
    <w:p w:rsidR="00904207" w:rsidRPr="00904207" w:rsidRDefault="00904207" w:rsidP="00904207">
      <w:pPr>
        <w:ind w:firstLine="710"/>
        <w:jc w:val="both"/>
        <w:rPr>
          <w:rFonts w:ascii="Arial" w:hAnsi="Arial" w:cs="Arial"/>
          <w:lang w:val="it-IT"/>
        </w:rPr>
      </w:pPr>
      <w:r w:rsidRPr="00904207">
        <w:rPr>
          <w:rFonts w:ascii="Arial" w:hAnsi="Arial" w:cs="Arial"/>
          <w:iCs/>
          <w:lang w:val="pt-BR" w:eastAsia="es-MX"/>
        </w:rPr>
        <w:t>Fe de erratas</w:t>
      </w:r>
      <w:r w:rsidRPr="00904207">
        <w:rPr>
          <w:rFonts w:ascii="Arial" w:hAnsi="Arial" w:cs="Arial"/>
          <w:lang w:val="pt-BR" w:eastAsia="es-MX"/>
        </w:rPr>
        <w:t xml:space="preserve"> </w:t>
      </w:r>
      <w:proofErr w:type="spellStart"/>
      <w:r w:rsidRPr="00904207">
        <w:rPr>
          <w:rFonts w:ascii="Arial" w:hAnsi="Arial" w:cs="Arial"/>
          <w:lang w:val="pt-BR" w:eastAsia="es-MX"/>
        </w:rPr>
        <w:t>D.O.F.</w:t>
      </w:r>
      <w:proofErr w:type="spellEnd"/>
      <w:r w:rsidRPr="00904207">
        <w:rPr>
          <w:rFonts w:ascii="Arial" w:hAnsi="Arial" w:cs="Arial"/>
          <w:lang w:val="pt-BR" w:eastAsia="es-MX"/>
        </w:rPr>
        <w:t xml:space="preserve"> 24-I-2002</w:t>
      </w:r>
    </w:p>
    <w:p w:rsidR="00904207" w:rsidRPr="00904207" w:rsidRDefault="00904207" w:rsidP="00904207">
      <w:pPr>
        <w:jc w:val="both"/>
        <w:rPr>
          <w:rFonts w:ascii="Arial" w:hAnsi="Arial" w:cs="Arial"/>
          <w:lang w:val="it-IT" w:eastAsia="es-MX"/>
        </w:rPr>
      </w:pPr>
    </w:p>
    <w:p w:rsidR="00904207" w:rsidRPr="00904207" w:rsidRDefault="00904207" w:rsidP="00667238">
      <w:pPr>
        <w:widowControl w:val="0"/>
        <w:numPr>
          <w:ilvl w:val="0"/>
          <w:numId w:val="1"/>
        </w:numPr>
        <w:jc w:val="both"/>
        <w:rPr>
          <w:rFonts w:ascii="Arial" w:hAnsi="Arial" w:cs="Arial"/>
        </w:rPr>
      </w:pPr>
      <w:r w:rsidRPr="00904207">
        <w:rPr>
          <w:rFonts w:ascii="Arial" w:hAnsi="Arial" w:cs="Arial"/>
        </w:rPr>
        <w:t>Ley Federal para la Administración y Enajenación de Bienes del Sector Público.</w:t>
      </w:r>
    </w:p>
    <w:p w:rsidR="00904207" w:rsidRPr="00904207" w:rsidRDefault="0098773B" w:rsidP="00904207">
      <w:pPr>
        <w:ind w:firstLine="710"/>
        <w:jc w:val="both"/>
        <w:rPr>
          <w:rFonts w:ascii="Arial" w:hAnsi="Arial" w:cs="Arial"/>
          <w:lang w:val="en-US"/>
        </w:rPr>
      </w:pPr>
      <w:r>
        <w:rPr>
          <w:rFonts w:ascii="Arial" w:hAnsi="Arial" w:cs="Arial"/>
          <w:lang w:val="en-US"/>
        </w:rPr>
        <w:t>D.O.</w:t>
      </w:r>
      <w:r w:rsidR="00604158">
        <w:rPr>
          <w:rFonts w:ascii="Arial" w:hAnsi="Arial" w:cs="Arial"/>
          <w:lang w:val="en-US"/>
        </w:rPr>
        <w:t xml:space="preserve">F. </w:t>
      </w:r>
      <w:r w:rsidR="00904207" w:rsidRPr="00904207">
        <w:rPr>
          <w:rFonts w:ascii="Arial" w:hAnsi="Arial" w:cs="Arial"/>
          <w:lang w:val="en-US"/>
        </w:rPr>
        <w:t>19-XII-2002</w:t>
      </w:r>
    </w:p>
    <w:p w:rsidR="00904207" w:rsidRPr="00904207" w:rsidRDefault="00904207" w:rsidP="00904207">
      <w:pPr>
        <w:ind w:firstLine="710"/>
        <w:jc w:val="both"/>
        <w:rPr>
          <w:rFonts w:ascii="Arial" w:hAnsi="Arial" w:cs="Arial"/>
          <w:lang w:val="en-US"/>
        </w:rPr>
      </w:pPr>
      <w:r w:rsidRPr="00904207">
        <w:rPr>
          <w:rFonts w:ascii="Arial" w:hAnsi="Arial" w:cs="Arial"/>
          <w:lang w:val="en-US" w:eastAsia="es-MX"/>
        </w:rPr>
        <w:t>Ref. D.O.F</w:t>
      </w:r>
      <w:r w:rsidRPr="00904207">
        <w:rPr>
          <w:rFonts w:ascii="Arial" w:hAnsi="Arial" w:cs="Arial"/>
          <w:lang w:val="en-US"/>
        </w:rPr>
        <w:t>. 23-II-2005</w:t>
      </w:r>
    </w:p>
    <w:p w:rsidR="00904207" w:rsidRPr="00904207" w:rsidRDefault="00904207" w:rsidP="00904207">
      <w:pPr>
        <w:ind w:left="340"/>
        <w:jc w:val="both"/>
        <w:rPr>
          <w:rFonts w:ascii="Arial" w:hAnsi="Arial" w:cs="Arial"/>
          <w:lang w:val="en-US"/>
        </w:rPr>
      </w:pPr>
    </w:p>
    <w:p w:rsidR="00904207" w:rsidRPr="00904207" w:rsidRDefault="00904207" w:rsidP="00667238">
      <w:pPr>
        <w:widowControl w:val="0"/>
        <w:numPr>
          <w:ilvl w:val="0"/>
          <w:numId w:val="1"/>
        </w:numPr>
        <w:jc w:val="both"/>
        <w:rPr>
          <w:rFonts w:ascii="Arial" w:hAnsi="Arial" w:cs="Arial"/>
          <w:lang w:eastAsia="es-MX"/>
        </w:rPr>
      </w:pPr>
      <w:r w:rsidRPr="00904207">
        <w:rPr>
          <w:rFonts w:ascii="Arial" w:hAnsi="Arial" w:cs="Arial"/>
          <w:bCs/>
          <w:lang w:eastAsia="es-MX"/>
        </w:rPr>
        <w:t>Ley Federal para Prevenir y Eliminar la Discriminación</w:t>
      </w:r>
      <w:r w:rsidR="00BE24F3">
        <w:rPr>
          <w:rFonts w:ascii="Arial" w:hAnsi="Arial" w:cs="Arial"/>
          <w:bCs/>
          <w:lang w:eastAsia="es-MX"/>
        </w:rPr>
        <w:t>.</w:t>
      </w:r>
    </w:p>
    <w:p w:rsidR="00904207" w:rsidRPr="00904207" w:rsidRDefault="00904207" w:rsidP="00904207">
      <w:pPr>
        <w:ind w:firstLine="710"/>
        <w:rPr>
          <w:rFonts w:ascii="Arial" w:hAnsi="Arial" w:cs="Arial"/>
          <w:lang w:val="en-US" w:eastAsia="es-MX"/>
        </w:rPr>
      </w:pPr>
      <w:r w:rsidRPr="00904207">
        <w:rPr>
          <w:rFonts w:ascii="Arial" w:hAnsi="Arial" w:cs="Arial"/>
          <w:lang w:val="en-US" w:eastAsia="es-MX"/>
        </w:rPr>
        <w:t xml:space="preserve">D.O.F.11-VI-2003 </w:t>
      </w:r>
    </w:p>
    <w:p w:rsidR="00904207" w:rsidRPr="00904207" w:rsidRDefault="00604158" w:rsidP="00904207">
      <w:pPr>
        <w:ind w:firstLine="710"/>
        <w:rPr>
          <w:rFonts w:ascii="Arial" w:hAnsi="Arial" w:cs="Arial"/>
          <w:lang w:val="en-US" w:eastAsia="es-MX"/>
        </w:rPr>
      </w:pPr>
      <w:r>
        <w:rPr>
          <w:rFonts w:ascii="Arial" w:hAnsi="Arial" w:cs="Arial"/>
          <w:lang w:val="en-US" w:eastAsia="es-MX"/>
        </w:rPr>
        <w:t>Ref. D.O.F. 27-XI-</w:t>
      </w:r>
      <w:r w:rsidR="00904207" w:rsidRPr="00904207">
        <w:rPr>
          <w:rFonts w:ascii="Arial" w:hAnsi="Arial" w:cs="Arial"/>
          <w:lang w:val="en-US" w:eastAsia="es-MX"/>
        </w:rPr>
        <w:t>2007</w:t>
      </w:r>
    </w:p>
    <w:p w:rsidR="00904207" w:rsidRPr="00904207" w:rsidRDefault="00904207" w:rsidP="00904207">
      <w:pPr>
        <w:rPr>
          <w:rFonts w:ascii="Arial" w:hAnsi="Arial" w:cs="Arial"/>
          <w:lang w:val="en-US" w:eastAsia="es-MX"/>
        </w:rPr>
      </w:pPr>
    </w:p>
    <w:p w:rsidR="00904207" w:rsidRPr="00904207" w:rsidRDefault="00904207" w:rsidP="00667238">
      <w:pPr>
        <w:widowControl w:val="0"/>
        <w:numPr>
          <w:ilvl w:val="0"/>
          <w:numId w:val="1"/>
        </w:numPr>
        <w:jc w:val="both"/>
        <w:rPr>
          <w:rFonts w:ascii="Arial" w:hAnsi="Arial" w:cs="Arial"/>
        </w:rPr>
      </w:pPr>
      <w:r w:rsidRPr="00904207">
        <w:rPr>
          <w:rFonts w:ascii="Arial" w:hAnsi="Arial" w:cs="Arial"/>
        </w:rPr>
        <w:t>Ley General de Desarrollo  Social.</w:t>
      </w:r>
    </w:p>
    <w:p w:rsidR="00904207" w:rsidRPr="00904207" w:rsidRDefault="00904207" w:rsidP="00904207">
      <w:pPr>
        <w:ind w:firstLine="710"/>
        <w:jc w:val="both"/>
        <w:rPr>
          <w:rFonts w:ascii="Arial" w:hAnsi="Arial" w:cs="Arial"/>
        </w:rPr>
      </w:pPr>
      <w:r w:rsidRPr="00904207">
        <w:rPr>
          <w:rFonts w:ascii="Arial" w:hAnsi="Arial" w:cs="Arial"/>
        </w:rPr>
        <w:t>D.O.F. 20-I-2004</w:t>
      </w:r>
    </w:p>
    <w:p w:rsidR="00904207" w:rsidRDefault="00904207" w:rsidP="00904207">
      <w:pPr>
        <w:jc w:val="both"/>
        <w:rPr>
          <w:rFonts w:ascii="Arial" w:hAnsi="Arial" w:cs="Arial"/>
        </w:rPr>
      </w:pPr>
    </w:p>
    <w:p w:rsidR="00904207" w:rsidRPr="00904207" w:rsidRDefault="00604158" w:rsidP="00667238">
      <w:pPr>
        <w:widowControl w:val="0"/>
        <w:numPr>
          <w:ilvl w:val="0"/>
          <w:numId w:val="1"/>
        </w:numPr>
        <w:jc w:val="both"/>
        <w:rPr>
          <w:rFonts w:ascii="Arial" w:hAnsi="Arial" w:cs="Arial"/>
        </w:rPr>
      </w:pPr>
      <w:r>
        <w:rPr>
          <w:rFonts w:ascii="Arial" w:hAnsi="Arial" w:cs="Arial"/>
        </w:rPr>
        <w:t xml:space="preserve">Ley del Servicio </w:t>
      </w:r>
      <w:r w:rsidR="00904207" w:rsidRPr="00904207">
        <w:rPr>
          <w:rFonts w:ascii="Arial" w:hAnsi="Arial" w:cs="Arial"/>
        </w:rPr>
        <w:t>Profesional de Carrera de la Administración Pública Federal.</w:t>
      </w:r>
    </w:p>
    <w:p w:rsidR="00904207" w:rsidRPr="00904207" w:rsidRDefault="00604158" w:rsidP="00904207">
      <w:pPr>
        <w:ind w:firstLine="710"/>
        <w:jc w:val="both"/>
        <w:rPr>
          <w:rFonts w:ascii="Arial" w:hAnsi="Arial" w:cs="Arial"/>
          <w:lang w:val="en-US"/>
        </w:rPr>
      </w:pPr>
      <w:r>
        <w:rPr>
          <w:rFonts w:ascii="Arial" w:hAnsi="Arial" w:cs="Arial"/>
          <w:lang w:val="en-US"/>
        </w:rPr>
        <w:t>D.O.</w:t>
      </w:r>
      <w:r w:rsidR="00904207" w:rsidRPr="00904207">
        <w:rPr>
          <w:rFonts w:ascii="Arial" w:hAnsi="Arial" w:cs="Arial"/>
          <w:lang w:val="en-US"/>
        </w:rPr>
        <w:t xml:space="preserve">F 10-IV-2003, </w:t>
      </w:r>
      <w:r>
        <w:rPr>
          <w:rFonts w:ascii="Arial" w:hAnsi="Arial" w:cs="Arial"/>
          <w:lang w:val="en-US" w:eastAsia="es-MX"/>
        </w:rPr>
        <w:t xml:space="preserve">Ref. </w:t>
      </w:r>
      <w:r w:rsidR="00904207" w:rsidRPr="00904207">
        <w:rPr>
          <w:rFonts w:ascii="Arial" w:hAnsi="Arial" w:cs="Arial"/>
          <w:lang w:val="en-US" w:eastAsia="es-MX"/>
        </w:rPr>
        <w:t>D.O.F.</w:t>
      </w:r>
      <w:r w:rsidR="00904207" w:rsidRPr="00904207">
        <w:rPr>
          <w:rFonts w:ascii="Arial" w:hAnsi="Arial" w:cs="Arial"/>
          <w:lang w:val="en-US"/>
        </w:rPr>
        <w:t>10-IV-2006</w:t>
      </w:r>
    </w:p>
    <w:p w:rsidR="00904207" w:rsidRDefault="00904207" w:rsidP="00294364">
      <w:pPr>
        <w:jc w:val="both"/>
        <w:rPr>
          <w:rFonts w:ascii="Arial" w:hAnsi="Arial" w:cs="Arial"/>
          <w:lang w:val="en-US"/>
        </w:rPr>
      </w:pPr>
    </w:p>
    <w:p w:rsidR="00CC5136" w:rsidRDefault="00CC5136" w:rsidP="00294364">
      <w:pPr>
        <w:jc w:val="both"/>
        <w:rPr>
          <w:rFonts w:ascii="Arial" w:hAnsi="Arial" w:cs="Arial"/>
          <w:lang w:val="en-US"/>
        </w:rPr>
      </w:pPr>
    </w:p>
    <w:p w:rsidR="00CC5136" w:rsidRPr="00904207" w:rsidRDefault="00CC5136" w:rsidP="00294364">
      <w:pPr>
        <w:jc w:val="both"/>
        <w:rPr>
          <w:rFonts w:ascii="Arial" w:hAnsi="Arial" w:cs="Arial"/>
          <w:lang w:val="en-US"/>
        </w:rPr>
      </w:pPr>
    </w:p>
    <w:p w:rsidR="00904207" w:rsidRPr="00904207" w:rsidRDefault="00904207" w:rsidP="00667238">
      <w:pPr>
        <w:widowControl w:val="0"/>
        <w:numPr>
          <w:ilvl w:val="0"/>
          <w:numId w:val="1"/>
        </w:numPr>
        <w:jc w:val="both"/>
        <w:rPr>
          <w:rFonts w:ascii="Arial" w:hAnsi="Arial" w:cs="Arial"/>
          <w:lang w:eastAsia="es-MX"/>
        </w:rPr>
      </w:pPr>
      <w:r w:rsidRPr="00904207">
        <w:rPr>
          <w:rFonts w:ascii="Arial" w:hAnsi="Arial" w:cs="Arial"/>
          <w:bCs/>
          <w:lang w:eastAsia="es-MX"/>
        </w:rPr>
        <w:t>Ley General para el Control del Tabaco</w:t>
      </w:r>
      <w:r w:rsidR="00BE24F3">
        <w:rPr>
          <w:rFonts w:ascii="Arial" w:hAnsi="Arial" w:cs="Arial"/>
          <w:bCs/>
          <w:lang w:eastAsia="es-MX"/>
        </w:rPr>
        <w:t>.</w:t>
      </w:r>
    </w:p>
    <w:p w:rsidR="00904207" w:rsidRPr="00904207" w:rsidRDefault="00904207" w:rsidP="00904207">
      <w:pPr>
        <w:ind w:firstLine="710"/>
        <w:jc w:val="both"/>
        <w:rPr>
          <w:rFonts w:ascii="Arial" w:hAnsi="Arial" w:cs="Arial"/>
          <w:lang w:val="en-US" w:eastAsia="es-MX"/>
        </w:rPr>
      </w:pPr>
      <w:r w:rsidRPr="00904207">
        <w:rPr>
          <w:rFonts w:ascii="Arial" w:hAnsi="Arial" w:cs="Arial"/>
          <w:lang w:val="en-US" w:eastAsia="es-MX"/>
        </w:rPr>
        <w:lastRenderedPageBreak/>
        <w:t>D.O.F. 30-V-2008</w:t>
      </w:r>
    </w:p>
    <w:p w:rsidR="00904207" w:rsidRPr="00904207" w:rsidRDefault="00604158" w:rsidP="00904207">
      <w:pPr>
        <w:ind w:firstLine="710"/>
        <w:jc w:val="both"/>
        <w:rPr>
          <w:rFonts w:ascii="Arial" w:hAnsi="Arial" w:cs="Arial"/>
          <w:lang w:val="en-US" w:eastAsia="es-MX"/>
        </w:rPr>
      </w:pPr>
      <w:r>
        <w:rPr>
          <w:rFonts w:ascii="Arial" w:hAnsi="Arial" w:cs="Arial"/>
          <w:lang w:val="en-US" w:eastAsia="es-MX"/>
        </w:rPr>
        <w:t>Ref. D.O.F. 6-I-</w:t>
      </w:r>
      <w:r w:rsidR="00904207" w:rsidRPr="00904207">
        <w:rPr>
          <w:rFonts w:ascii="Arial" w:hAnsi="Arial" w:cs="Arial"/>
          <w:lang w:val="en-US" w:eastAsia="es-MX"/>
        </w:rPr>
        <w:t>2010</w:t>
      </w:r>
    </w:p>
    <w:p w:rsidR="00904207" w:rsidRPr="00904207" w:rsidRDefault="00904207" w:rsidP="00904207">
      <w:pPr>
        <w:ind w:left="427"/>
        <w:jc w:val="both"/>
        <w:rPr>
          <w:rFonts w:ascii="Arial" w:hAnsi="Arial" w:cs="Arial"/>
          <w:lang w:val="en-US"/>
        </w:rPr>
      </w:pPr>
    </w:p>
    <w:p w:rsidR="00904207" w:rsidRPr="00904207" w:rsidRDefault="00904207" w:rsidP="00667238">
      <w:pPr>
        <w:widowControl w:val="0"/>
        <w:numPr>
          <w:ilvl w:val="0"/>
          <w:numId w:val="1"/>
        </w:numPr>
        <w:jc w:val="both"/>
        <w:rPr>
          <w:rFonts w:ascii="Arial" w:hAnsi="Arial" w:cs="Arial"/>
          <w:lang w:eastAsia="es-MX"/>
        </w:rPr>
      </w:pPr>
      <w:r w:rsidRPr="00904207">
        <w:rPr>
          <w:rFonts w:ascii="Arial" w:hAnsi="Arial" w:cs="Arial"/>
          <w:bCs/>
          <w:lang w:eastAsia="es-MX"/>
        </w:rPr>
        <w:t>Ley General para la Igualdad entre Mujeres y Hombres</w:t>
      </w:r>
      <w:r w:rsidR="00BE24F3">
        <w:rPr>
          <w:rFonts w:ascii="Arial" w:hAnsi="Arial" w:cs="Arial"/>
          <w:bCs/>
          <w:lang w:eastAsia="es-MX"/>
        </w:rPr>
        <w:t>.</w:t>
      </w:r>
    </w:p>
    <w:p w:rsidR="00904207" w:rsidRPr="00904207" w:rsidRDefault="00362F5A" w:rsidP="00904207">
      <w:pPr>
        <w:ind w:firstLine="710"/>
        <w:jc w:val="both"/>
        <w:rPr>
          <w:rFonts w:ascii="Arial" w:hAnsi="Arial" w:cs="Arial"/>
          <w:lang w:val="en-US" w:eastAsia="es-MX"/>
        </w:rPr>
      </w:pPr>
      <w:r>
        <w:rPr>
          <w:rFonts w:ascii="Arial" w:hAnsi="Arial" w:cs="Arial"/>
          <w:lang w:val="en-US" w:eastAsia="es-MX"/>
        </w:rPr>
        <w:t xml:space="preserve">D.O.F. </w:t>
      </w:r>
      <w:r w:rsidR="00904207" w:rsidRPr="00904207">
        <w:rPr>
          <w:rFonts w:ascii="Arial" w:hAnsi="Arial" w:cs="Arial"/>
          <w:lang w:val="en-US" w:eastAsia="es-MX"/>
        </w:rPr>
        <w:t xml:space="preserve">02-VIII-2006 </w:t>
      </w:r>
    </w:p>
    <w:p w:rsidR="00904207" w:rsidRPr="00904207" w:rsidRDefault="00904207" w:rsidP="00904207">
      <w:pPr>
        <w:ind w:firstLine="710"/>
        <w:jc w:val="both"/>
        <w:rPr>
          <w:rFonts w:ascii="Arial" w:hAnsi="Arial" w:cs="Arial"/>
          <w:lang w:val="en-US" w:eastAsia="es-MX"/>
        </w:rPr>
      </w:pPr>
      <w:r w:rsidRPr="00904207">
        <w:rPr>
          <w:rFonts w:ascii="Arial" w:hAnsi="Arial" w:cs="Arial"/>
          <w:lang w:val="en-US" w:eastAsia="es-MX"/>
        </w:rPr>
        <w:t>Ref. D.O.F 16 –VI- 2011</w:t>
      </w:r>
    </w:p>
    <w:p w:rsidR="00904207" w:rsidRPr="00904207" w:rsidRDefault="00904207" w:rsidP="00904207">
      <w:pPr>
        <w:ind w:left="427"/>
        <w:jc w:val="both"/>
        <w:rPr>
          <w:rFonts w:ascii="Arial" w:hAnsi="Arial" w:cs="Arial"/>
          <w:lang w:val="en-US"/>
        </w:rPr>
      </w:pPr>
    </w:p>
    <w:p w:rsidR="00904207" w:rsidRPr="00904207" w:rsidRDefault="00904207" w:rsidP="00667238">
      <w:pPr>
        <w:widowControl w:val="0"/>
        <w:numPr>
          <w:ilvl w:val="0"/>
          <w:numId w:val="1"/>
        </w:numPr>
        <w:jc w:val="both"/>
        <w:rPr>
          <w:rFonts w:ascii="Arial" w:hAnsi="Arial" w:cs="Arial"/>
          <w:lang w:eastAsia="es-MX"/>
        </w:rPr>
      </w:pPr>
      <w:r w:rsidRPr="00904207">
        <w:rPr>
          <w:rFonts w:ascii="Arial" w:hAnsi="Arial" w:cs="Arial"/>
          <w:bCs/>
          <w:lang w:eastAsia="es-MX"/>
        </w:rPr>
        <w:t>Ley General para la Inclusión de las Personas con Discapacidad</w:t>
      </w:r>
      <w:r w:rsidR="00BE24F3">
        <w:rPr>
          <w:rFonts w:ascii="Arial" w:hAnsi="Arial" w:cs="Arial"/>
          <w:bCs/>
          <w:lang w:eastAsia="es-MX"/>
        </w:rPr>
        <w:t>.</w:t>
      </w:r>
      <w:r w:rsidRPr="00904207">
        <w:rPr>
          <w:rFonts w:ascii="Arial" w:hAnsi="Arial" w:cs="Arial"/>
          <w:lang w:eastAsia="es-MX"/>
        </w:rPr>
        <w:t xml:space="preserve"> </w:t>
      </w:r>
    </w:p>
    <w:p w:rsidR="00904207" w:rsidRPr="00904207" w:rsidRDefault="00362F5A" w:rsidP="00904207">
      <w:pPr>
        <w:ind w:firstLine="710"/>
        <w:jc w:val="both"/>
        <w:rPr>
          <w:rFonts w:ascii="Arial" w:hAnsi="Arial" w:cs="Arial"/>
          <w:lang w:eastAsia="es-MX"/>
        </w:rPr>
      </w:pPr>
      <w:r>
        <w:rPr>
          <w:rFonts w:ascii="Arial" w:hAnsi="Arial" w:cs="Arial"/>
          <w:lang w:eastAsia="es-MX"/>
        </w:rPr>
        <w:t xml:space="preserve">D.O.F. </w:t>
      </w:r>
      <w:r w:rsidR="00904207" w:rsidRPr="00904207">
        <w:rPr>
          <w:rFonts w:ascii="Arial" w:hAnsi="Arial" w:cs="Arial"/>
          <w:lang w:eastAsia="es-MX"/>
        </w:rPr>
        <w:t>30-V-2011</w:t>
      </w:r>
    </w:p>
    <w:p w:rsidR="00904207" w:rsidRPr="00904207" w:rsidRDefault="00904207" w:rsidP="00904207">
      <w:pPr>
        <w:ind w:left="427"/>
        <w:jc w:val="both"/>
        <w:rPr>
          <w:rFonts w:ascii="Arial" w:hAnsi="Arial" w:cs="Arial"/>
          <w:lang w:val="en-US"/>
        </w:rPr>
      </w:pPr>
    </w:p>
    <w:p w:rsidR="00904207" w:rsidRPr="00904207" w:rsidRDefault="00904207" w:rsidP="00667238">
      <w:pPr>
        <w:widowControl w:val="0"/>
        <w:numPr>
          <w:ilvl w:val="0"/>
          <w:numId w:val="1"/>
        </w:numPr>
        <w:jc w:val="both"/>
        <w:rPr>
          <w:rFonts w:ascii="Arial" w:hAnsi="Arial" w:cs="Arial"/>
          <w:lang w:eastAsia="es-MX"/>
        </w:rPr>
      </w:pPr>
      <w:r w:rsidRPr="00904207">
        <w:rPr>
          <w:rFonts w:ascii="Arial" w:hAnsi="Arial" w:cs="Arial"/>
          <w:bCs/>
          <w:lang w:eastAsia="es-MX"/>
        </w:rPr>
        <w:t>Ley General de Acceso de las Mujeres a una Vida Libre de Violencia</w:t>
      </w:r>
      <w:r w:rsidR="00BE24F3">
        <w:rPr>
          <w:rFonts w:ascii="Arial" w:hAnsi="Arial" w:cs="Arial"/>
          <w:bCs/>
          <w:lang w:eastAsia="es-MX"/>
        </w:rPr>
        <w:t>.</w:t>
      </w:r>
    </w:p>
    <w:p w:rsidR="00904207" w:rsidRPr="00904207" w:rsidRDefault="00904207" w:rsidP="00904207">
      <w:pPr>
        <w:ind w:firstLine="710"/>
        <w:jc w:val="both"/>
        <w:rPr>
          <w:rFonts w:ascii="Arial" w:hAnsi="Arial" w:cs="Arial"/>
          <w:lang w:val="en-US" w:eastAsia="es-MX"/>
        </w:rPr>
      </w:pPr>
      <w:r w:rsidRPr="00904207">
        <w:rPr>
          <w:rFonts w:ascii="Arial" w:hAnsi="Arial" w:cs="Arial"/>
          <w:lang w:val="en-US" w:eastAsia="es-MX"/>
        </w:rPr>
        <w:t>D.O.F. 01-02-2007</w:t>
      </w:r>
    </w:p>
    <w:p w:rsidR="00904207" w:rsidRPr="00904207" w:rsidRDefault="00904207" w:rsidP="00904207">
      <w:pPr>
        <w:ind w:left="708"/>
        <w:jc w:val="both"/>
        <w:rPr>
          <w:rFonts w:ascii="Arial" w:hAnsi="Arial" w:cs="Arial"/>
          <w:lang w:val="en-US" w:eastAsia="es-MX"/>
        </w:rPr>
      </w:pPr>
      <w:r w:rsidRPr="00904207">
        <w:rPr>
          <w:rFonts w:ascii="Arial" w:hAnsi="Arial" w:cs="Arial"/>
          <w:lang w:val="en-US" w:eastAsia="es-MX"/>
        </w:rPr>
        <w:t>Ref. D.O.</w:t>
      </w:r>
      <w:r w:rsidR="00604158">
        <w:rPr>
          <w:rFonts w:ascii="Arial" w:hAnsi="Arial" w:cs="Arial"/>
          <w:lang w:val="en-US" w:eastAsia="es-MX"/>
        </w:rPr>
        <w:t>F. 28–I–</w:t>
      </w:r>
      <w:r w:rsidRPr="00904207">
        <w:rPr>
          <w:rFonts w:ascii="Arial" w:hAnsi="Arial" w:cs="Arial"/>
          <w:lang w:val="en-US" w:eastAsia="es-MX"/>
        </w:rPr>
        <w:t>2011</w:t>
      </w:r>
    </w:p>
    <w:p w:rsidR="00F31E0D" w:rsidRPr="00F31E0D" w:rsidRDefault="00F31E0D" w:rsidP="00F31E0D">
      <w:pPr>
        <w:jc w:val="both"/>
        <w:rPr>
          <w:rFonts w:ascii="Arial" w:hAnsi="Arial" w:cs="Arial"/>
          <w:lang w:val="en-US"/>
        </w:rPr>
      </w:pPr>
    </w:p>
    <w:p w:rsidR="00F31E0D" w:rsidRPr="00F31E0D" w:rsidRDefault="00F31E0D" w:rsidP="00F31E0D">
      <w:pPr>
        <w:ind w:left="427" w:hanging="426"/>
        <w:jc w:val="both"/>
        <w:rPr>
          <w:rFonts w:ascii="Arial" w:hAnsi="Arial" w:cs="Arial"/>
          <w:b/>
          <w:lang w:val="es-MX"/>
        </w:rPr>
      </w:pPr>
      <w:r w:rsidRPr="00F31E0D">
        <w:rPr>
          <w:rFonts w:ascii="Arial" w:hAnsi="Arial" w:cs="Arial"/>
          <w:b/>
          <w:lang w:val="es-MX"/>
        </w:rPr>
        <w:t xml:space="preserve">Códigos </w:t>
      </w:r>
    </w:p>
    <w:p w:rsidR="00F31E0D" w:rsidRPr="00F31E0D" w:rsidRDefault="00F31E0D" w:rsidP="00F31E0D">
      <w:pPr>
        <w:ind w:left="427"/>
        <w:jc w:val="both"/>
        <w:rPr>
          <w:rFonts w:ascii="Arial" w:hAnsi="Arial" w:cs="Arial"/>
          <w:lang w:val="es-MX"/>
        </w:rPr>
      </w:pPr>
    </w:p>
    <w:p w:rsidR="00F31E0D" w:rsidRPr="00F31E0D" w:rsidRDefault="00F31E0D" w:rsidP="00667238">
      <w:pPr>
        <w:widowControl w:val="0"/>
        <w:numPr>
          <w:ilvl w:val="0"/>
          <w:numId w:val="3"/>
        </w:numPr>
        <w:ind w:firstLine="87"/>
        <w:rPr>
          <w:rFonts w:ascii="Arial" w:hAnsi="Arial" w:cs="Arial"/>
          <w:lang w:eastAsia="es-MX"/>
        </w:rPr>
      </w:pPr>
      <w:r w:rsidRPr="00F31E0D">
        <w:rPr>
          <w:rFonts w:ascii="Arial" w:hAnsi="Arial" w:cs="Arial"/>
          <w:bCs/>
          <w:lang w:eastAsia="es-MX"/>
        </w:rPr>
        <w:t>Código Fiscal de la Federación</w:t>
      </w:r>
      <w:r w:rsidR="00BE24F3">
        <w:rPr>
          <w:rFonts w:ascii="Arial" w:hAnsi="Arial" w:cs="Arial"/>
          <w:bCs/>
          <w:lang w:eastAsia="es-MX"/>
        </w:rPr>
        <w:t>.</w:t>
      </w:r>
    </w:p>
    <w:p w:rsidR="00F31E0D" w:rsidRPr="00296920" w:rsidRDefault="00F31E0D" w:rsidP="00F31E0D">
      <w:pPr>
        <w:ind w:firstLine="710"/>
        <w:rPr>
          <w:rFonts w:ascii="Arial" w:hAnsi="Arial" w:cs="Arial"/>
          <w:lang w:val="en-US" w:eastAsia="es-MX"/>
        </w:rPr>
      </w:pPr>
      <w:r w:rsidRPr="00296920">
        <w:rPr>
          <w:rFonts w:ascii="Arial" w:hAnsi="Arial" w:cs="Arial"/>
          <w:lang w:val="en-US" w:eastAsia="es-MX"/>
        </w:rPr>
        <w:t>D.O.F. 31-XII-1981</w:t>
      </w:r>
    </w:p>
    <w:p w:rsidR="00F31E0D" w:rsidRPr="00F31E0D" w:rsidRDefault="00F31E0D" w:rsidP="00F31E0D">
      <w:pPr>
        <w:ind w:firstLine="710"/>
        <w:rPr>
          <w:rFonts w:ascii="Arial" w:hAnsi="Arial" w:cs="Arial"/>
          <w:lang w:val="it-IT"/>
        </w:rPr>
      </w:pPr>
      <w:r w:rsidRPr="00296920">
        <w:rPr>
          <w:rFonts w:ascii="Arial" w:hAnsi="Arial" w:cs="Arial"/>
          <w:lang w:val="en-US" w:eastAsia="es-MX"/>
        </w:rPr>
        <w:t>Ref. D.O.F. 10-V-2011</w:t>
      </w:r>
    </w:p>
    <w:p w:rsidR="00F31E0D" w:rsidRPr="00296920" w:rsidRDefault="00F31E0D" w:rsidP="00F31E0D">
      <w:pPr>
        <w:jc w:val="both"/>
        <w:rPr>
          <w:rFonts w:ascii="Arial" w:hAnsi="Arial" w:cs="Arial"/>
          <w:lang w:val="en-US"/>
        </w:rPr>
      </w:pPr>
    </w:p>
    <w:p w:rsidR="00F31E0D" w:rsidRPr="00EE3421" w:rsidRDefault="00F31E0D" w:rsidP="00F31E0D">
      <w:pPr>
        <w:pStyle w:val="Ttulo1"/>
        <w:jc w:val="both"/>
        <w:rPr>
          <w:rFonts w:cs="Arial"/>
          <w:i w:val="0"/>
          <w:sz w:val="20"/>
          <w:lang w:val="es-MX"/>
        </w:rPr>
      </w:pPr>
      <w:r w:rsidRPr="00EE3421">
        <w:rPr>
          <w:rFonts w:cs="Arial"/>
          <w:i w:val="0"/>
          <w:sz w:val="20"/>
          <w:lang w:val="es-MX"/>
        </w:rPr>
        <w:t>Reglamentos</w:t>
      </w:r>
    </w:p>
    <w:p w:rsidR="00F31E0D" w:rsidRPr="00F31E0D" w:rsidRDefault="00F31E0D" w:rsidP="00F31E0D">
      <w:pPr>
        <w:ind w:left="709"/>
        <w:jc w:val="both"/>
        <w:rPr>
          <w:rFonts w:ascii="Arial" w:hAnsi="Arial" w:cs="Arial"/>
          <w:lang w:val="es-MX"/>
        </w:rPr>
      </w:pPr>
    </w:p>
    <w:p w:rsidR="00F31E0D" w:rsidRPr="00F31E0D" w:rsidRDefault="00F31E0D" w:rsidP="00667238">
      <w:pPr>
        <w:numPr>
          <w:ilvl w:val="0"/>
          <w:numId w:val="5"/>
        </w:numPr>
        <w:jc w:val="both"/>
        <w:rPr>
          <w:rFonts w:ascii="Arial" w:hAnsi="Arial" w:cs="Arial"/>
        </w:rPr>
      </w:pPr>
      <w:r w:rsidRPr="00F31E0D">
        <w:rPr>
          <w:rFonts w:ascii="Arial" w:hAnsi="Arial" w:cs="Arial"/>
        </w:rPr>
        <w:t>Reglamento por el que se establecen las Bases para la Realización del Internado de Pregrado de la Licenciatura en Medicina.</w:t>
      </w:r>
    </w:p>
    <w:p w:rsidR="00F31E0D" w:rsidRPr="00F31E0D" w:rsidRDefault="00F31E0D" w:rsidP="00F31E0D">
      <w:pPr>
        <w:ind w:left="340" w:firstLine="370"/>
        <w:jc w:val="both"/>
        <w:rPr>
          <w:rFonts w:ascii="Arial" w:hAnsi="Arial" w:cs="Arial"/>
          <w:lang w:val="pt-BR"/>
        </w:rPr>
      </w:pPr>
      <w:r w:rsidRPr="00F31E0D">
        <w:rPr>
          <w:rFonts w:ascii="Arial" w:hAnsi="Arial" w:cs="Arial"/>
        </w:rPr>
        <w:t>D.O.F. 09-XII-1983.</w:t>
      </w:r>
      <w:r w:rsidRPr="00F31E0D">
        <w:rPr>
          <w:rFonts w:ascii="Arial" w:hAnsi="Arial" w:cs="Arial"/>
          <w:lang w:val="pt-BR"/>
        </w:rPr>
        <w:t xml:space="preserve"> </w:t>
      </w:r>
    </w:p>
    <w:p w:rsidR="00F31E0D" w:rsidRPr="00F31E0D" w:rsidRDefault="00F31E0D" w:rsidP="00F31E0D">
      <w:pPr>
        <w:ind w:left="427"/>
        <w:jc w:val="both"/>
        <w:rPr>
          <w:rFonts w:ascii="Arial" w:hAnsi="Arial" w:cs="Arial"/>
          <w:lang w:val="en-US"/>
        </w:rPr>
      </w:pPr>
    </w:p>
    <w:p w:rsidR="00F31E0D" w:rsidRPr="00F31E0D" w:rsidRDefault="00F31E0D" w:rsidP="00667238">
      <w:pPr>
        <w:widowControl w:val="0"/>
        <w:numPr>
          <w:ilvl w:val="0"/>
          <w:numId w:val="1"/>
        </w:numPr>
        <w:jc w:val="both"/>
        <w:rPr>
          <w:rFonts w:ascii="Arial" w:hAnsi="Arial" w:cs="Arial"/>
          <w:spacing w:val="-3"/>
        </w:rPr>
      </w:pPr>
      <w:r w:rsidRPr="00F31E0D">
        <w:rPr>
          <w:rFonts w:ascii="Arial" w:hAnsi="Arial" w:cs="Arial"/>
        </w:rPr>
        <w:t>Reglamento de la Ley General de Salud en Materia de Sanidad Internacional</w:t>
      </w:r>
      <w:r w:rsidRPr="00F31E0D">
        <w:rPr>
          <w:rFonts w:ascii="Arial" w:hAnsi="Arial" w:cs="Arial"/>
          <w:spacing w:val="-3"/>
        </w:rPr>
        <w:t>.</w:t>
      </w:r>
    </w:p>
    <w:p w:rsidR="00F31E0D" w:rsidRPr="00F31E0D" w:rsidRDefault="00F31E0D" w:rsidP="00F31E0D">
      <w:pPr>
        <w:ind w:firstLine="710"/>
        <w:jc w:val="both"/>
        <w:rPr>
          <w:rFonts w:ascii="Arial" w:hAnsi="Arial" w:cs="Arial"/>
        </w:rPr>
      </w:pPr>
      <w:r w:rsidRPr="00F31E0D">
        <w:rPr>
          <w:rFonts w:ascii="Arial" w:hAnsi="Arial" w:cs="Arial"/>
        </w:rPr>
        <w:t xml:space="preserve">D.O.F. 18-II-1985. </w:t>
      </w:r>
    </w:p>
    <w:p w:rsidR="00F31E0D" w:rsidRPr="00F31E0D" w:rsidRDefault="00F31E0D" w:rsidP="00F31E0D">
      <w:pPr>
        <w:ind w:firstLine="710"/>
        <w:jc w:val="both"/>
        <w:rPr>
          <w:rFonts w:ascii="Arial" w:hAnsi="Arial" w:cs="Arial"/>
        </w:rPr>
      </w:pPr>
      <w:r w:rsidRPr="00F31E0D">
        <w:rPr>
          <w:rFonts w:ascii="Arial" w:hAnsi="Arial" w:cs="Arial"/>
        </w:rPr>
        <w:t>Fe de Erratas D.O.F. 10-VII-1985.</w:t>
      </w:r>
    </w:p>
    <w:p w:rsidR="00F31E0D" w:rsidRPr="00F31E0D" w:rsidRDefault="00F31E0D" w:rsidP="00F31E0D">
      <w:pPr>
        <w:ind w:left="427"/>
        <w:jc w:val="both"/>
        <w:rPr>
          <w:rFonts w:ascii="Arial" w:hAnsi="Arial" w:cs="Arial"/>
        </w:rPr>
      </w:pPr>
    </w:p>
    <w:p w:rsidR="00F31E0D" w:rsidRPr="00F31E0D" w:rsidRDefault="00F31E0D" w:rsidP="00667238">
      <w:pPr>
        <w:pStyle w:val="NormalWeb"/>
        <w:numPr>
          <w:ilvl w:val="0"/>
          <w:numId w:val="1"/>
        </w:numPr>
        <w:spacing w:before="0" w:beforeAutospacing="0" w:after="0" w:afterAutospacing="0"/>
        <w:rPr>
          <w:rFonts w:ascii="Arial" w:hAnsi="Arial" w:cs="Arial"/>
          <w:sz w:val="20"/>
          <w:szCs w:val="20"/>
        </w:rPr>
      </w:pPr>
      <w:r w:rsidRPr="00F31E0D">
        <w:rPr>
          <w:rFonts w:ascii="Arial" w:hAnsi="Arial" w:cs="Arial"/>
          <w:bCs/>
          <w:sz w:val="20"/>
          <w:szCs w:val="20"/>
        </w:rPr>
        <w:t>Reglamento de la Ley General de Salud en Materia de Prestación de Servicios de Atención Médica</w:t>
      </w:r>
      <w:r w:rsidR="00BE24F3">
        <w:rPr>
          <w:rFonts w:ascii="Arial" w:hAnsi="Arial" w:cs="Arial"/>
          <w:bCs/>
          <w:sz w:val="20"/>
          <w:szCs w:val="20"/>
        </w:rPr>
        <w:t>.</w:t>
      </w:r>
    </w:p>
    <w:p w:rsidR="00F31E0D" w:rsidRPr="00F31E0D" w:rsidRDefault="00EE3421" w:rsidP="00F31E0D">
      <w:pPr>
        <w:ind w:firstLine="710"/>
        <w:rPr>
          <w:rFonts w:ascii="Arial" w:hAnsi="Arial" w:cs="Arial"/>
          <w:lang w:val="en-US"/>
        </w:rPr>
      </w:pPr>
      <w:r>
        <w:rPr>
          <w:rFonts w:ascii="Arial" w:hAnsi="Arial" w:cs="Arial"/>
          <w:lang w:val="en-US"/>
        </w:rPr>
        <w:t>D.O.F. 14-V-1986</w:t>
      </w:r>
    </w:p>
    <w:p w:rsidR="00F31E0D" w:rsidRPr="00F31E0D" w:rsidRDefault="00F31E0D" w:rsidP="00F31E0D">
      <w:pPr>
        <w:ind w:firstLine="710"/>
        <w:rPr>
          <w:rFonts w:ascii="Arial" w:hAnsi="Arial" w:cs="Arial"/>
          <w:lang w:val="en-US"/>
        </w:rPr>
      </w:pPr>
      <w:r w:rsidRPr="00F31E0D">
        <w:rPr>
          <w:rFonts w:ascii="Arial" w:hAnsi="Arial" w:cs="Arial"/>
          <w:lang w:val="en-US" w:eastAsia="es-MX"/>
        </w:rPr>
        <w:t xml:space="preserve">Ref. D.O.F. </w:t>
      </w:r>
      <w:r w:rsidRPr="00F31E0D">
        <w:rPr>
          <w:rFonts w:ascii="Arial" w:hAnsi="Arial" w:cs="Arial"/>
          <w:lang w:val="en-US"/>
        </w:rPr>
        <w:t>04-XII-2009</w:t>
      </w:r>
    </w:p>
    <w:p w:rsidR="00F31E0D" w:rsidRPr="00F31E0D" w:rsidRDefault="00F31E0D" w:rsidP="00F31E0D">
      <w:pPr>
        <w:ind w:firstLine="710"/>
        <w:rPr>
          <w:rFonts w:ascii="Arial" w:hAnsi="Arial" w:cs="Arial"/>
          <w:lang w:val="en-US"/>
        </w:rPr>
      </w:pPr>
    </w:p>
    <w:p w:rsidR="00F31E0D" w:rsidRPr="00F31E0D" w:rsidRDefault="00F31E0D" w:rsidP="00667238">
      <w:pPr>
        <w:widowControl w:val="0"/>
        <w:numPr>
          <w:ilvl w:val="0"/>
          <w:numId w:val="1"/>
        </w:numPr>
        <w:autoSpaceDE w:val="0"/>
        <w:autoSpaceDN w:val="0"/>
        <w:adjustRightInd w:val="0"/>
        <w:rPr>
          <w:rFonts w:ascii="Arial" w:hAnsi="Arial" w:cs="Arial"/>
          <w:bCs/>
        </w:rPr>
      </w:pPr>
      <w:r w:rsidRPr="00F31E0D">
        <w:rPr>
          <w:rFonts w:ascii="Arial" w:hAnsi="Arial" w:cs="Arial"/>
          <w:bCs/>
        </w:rPr>
        <w:t>R</w:t>
      </w:r>
      <w:r w:rsidRPr="00F31E0D">
        <w:rPr>
          <w:rFonts w:ascii="Arial" w:hAnsi="Arial" w:cs="Arial"/>
        </w:rPr>
        <w:t>eglamento</w:t>
      </w:r>
      <w:r w:rsidRPr="00F31E0D">
        <w:rPr>
          <w:rFonts w:ascii="Arial" w:hAnsi="Arial" w:cs="Arial"/>
          <w:bCs/>
        </w:rPr>
        <w:t xml:space="preserve"> Interior de la Comisión Interinstitucional para la Formación de Recursos Humanos para la Salud.</w:t>
      </w:r>
    </w:p>
    <w:p w:rsidR="00F31E0D" w:rsidRPr="00F31E0D" w:rsidRDefault="00F31E0D" w:rsidP="00F31E0D">
      <w:pPr>
        <w:autoSpaceDE w:val="0"/>
        <w:autoSpaceDN w:val="0"/>
        <w:adjustRightInd w:val="0"/>
        <w:ind w:firstLine="710"/>
        <w:rPr>
          <w:rFonts w:ascii="Arial" w:hAnsi="Arial" w:cs="Arial"/>
          <w:lang w:val="it-IT"/>
        </w:rPr>
      </w:pPr>
      <w:r w:rsidRPr="00F31E0D">
        <w:rPr>
          <w:rFonts w:ascii="Arial" w:hAnsi="Arial" w:cs="Arial"/>
          <w:bCs/>
        </w:rPr>
        <w:t>D.O.F. 12 –XII- 2006</w:t>
      </w:r>
      <w:r w:rsidRPr="00F31E0D">
        <w:rPr>
          <w:rFonts w:ascii="Arial" w:hAnsi="Arial" w:cs="Arial"/>
          <w:lang w:val="it-IT"/>
        </w:rPr>
        <w:t xml:space="preserve"> </w:t>
      </w:r>
    </w:p>
    <w:p w:rsidR="00F31E0D" w:rsidRPr="00F31E0D" w:rsidRDefault="00F31E0D" w:rsidP="00F31E0D">
      <w:pPr>
        <w:autoSpaceDE w:val="0"/>
        <w:autoSpaceDN w:val="0"/>
        <w:adjustRightInd w:val="0"/>
        <w:ind w:firstLine="710"/>
        <w:rPr>
          <w:rFonts w:ascii="Arial" w:hAnsi="Arial" w:cs="Arial"/>
          <w:bCs/>
        </w:rPr>
      </w:pPr>
    </w:p>
    <w:p w:rsidR="00F31E0D" w:rsidRPr="00F31E0D" w:rsidRDefault="00F31E0D" w:rsidP="00667238">
      <w:pPr>
        <w:widowControl w:val="0"/>
        <w:numPr>
          <w:ilvl w:val="0"/>
          <w:numId w:val="1"/>
        </w:numPr>
        <w:jc w:val="both"/>
        <w:rPr>
          <w:rFonts w:ascii="Arial" w:hAnsi="Arial" w:cs="Arial"/>
        </w:rPr>
      </w:pPr>
      <w:r w:rsidRPr="00F31E0D">
        <w:rPr>
          <w:rFonts w:ascii="Arial" w:hAnsi="Arial" w:cs="Arial"/>
        </w:rPr>
        <w:t>Reglamento de la Ley General de Salud en Materia de Investigación para la Salud.</w:t>
      </w:r>
    </w:p>
    <w:p w:rsidR="00F31E0D" w:rsidRDefault="00F31E0D" w:rsidP="00F31E0D">
      <w:pPr>
        <w:ind w:firstLine="710"/>
        <w:rPr>
          <w:rFonts w:ascii="Arial" w:hAnsi="Arial" w:cs="Arial"/>
          <w:bCs/>
          <w:lang w:eastAsia="es-MX"/>
        </w:rPr>
      </w:pPr>
      <w:r w:rsidRPr="00F31E0D">
        <w:rPr>
          <w:rFonts w:ascii="Arial" w:hAnsi="Arial" w:cs="Arial"/>
        </w:rPr>
        <w:t>D.O.F. 06-I-1987.</w:t>
      </w:r>
      <w:r w:rsidRPr="00F31E0D">
        <w:rPr>
          <w:rFonts w:ascii="Arial" w:hAnsi="Arial" w:cs="Arial"/>
          <w:bCs/>
          <w:lang w:eastAsia="es-MX"/>
        </w:rPr>
        <w:t xml:space="preserve"> </w:t>
      </w:r>
    </w:p>
    <w:p w:rsidR="00F31E0D" w:rsidRDefault="00F31E0D" w:rsidP="00CC5136">
      <w:pPr>
        <w:rPr>
          <w:rFonts w:ascii="Arial" w:hAnsi="Arial" w:cs="Arial"/>
          <w:bCs/>
          <w:lang w:eastAsia="es-MX"/>
        </w:rPr>
      </w:pPr>
    </w:p>
    <w:p w:rsidR="00CC5136" w:rsidRDefault="00CC5136" w:rsidP="00CC5136">
      <w:pPr>
        <w:rPr>
          <w:rFonts w:ascii="Arial" w:hAnsi="Arial" w:cs="Arial"/>
          <w:bCs/>
          <w:lang w:eastAsia="es-MX"/>
        </w:rPr>
      </w:pPr>
    </w:p>
    <w:p w:rsidR="00CC5136" w:rsidRDefault="00CC5136" w:rsidP="00CC5136">
      <w:pPr>
        <w:rPr>
          <w:rFonts w:ascii="Arial" w:hAnsi="Arial" w:cs="Arial"/>
          <w:bCs/>
          <w:lang w:eastAsia="es-MX"/>
        </w:rPr>
      </w:pPr>
    </w:p>
    <w:p w:rsidR="00CC5136" w:rsidRDefault="00CC5136" w:rsidP="00CC5136">
      <w:pPr>
        <w:rPr>
          <w:rFonts w:ascii="Arial" w:hAnsi="Arial" w:cs="Arial"/>
          <w:bCs/>
          <w:lang w:eastAsia="es-MX"/>
        </w:rPr>
      </w:pPr>
    </w:p>
    <w:p w:rsidR="00F31E0D" w:rsidRPr="00EB67DF" w:rsidRDefault="00F31E0D" w:rsidP="00667238">
      <w:pPr>
        <w:widowControl w:val="0"/>
        <w:numPr>
          <w:ilvl w:val="0"/>
          <w:numId w:val="1"/>
        </w:numPr>
        <w:rPr>
          <w:rFonts w:ascii="Arial" w:hAnsi="Arial" w:cs="Arial"/>
          <w:bCs/>
          <w:lang w:eastAsia="es-MX"/>
        </w:rPr>
      </w:pPr>
      <w:r w:rsidRPr="00EB67DF">
        <w:rPr>
          <w:rFonts w:ascii="Arial" w:hAnsi="Arial" w:cs="Arial"/>
          <w:bCs/>
          <w:lang w:eastAsia="es-MX"/>
        </w:rPr>
        <w:t>R</w:t>
      </w:r>
      <w:r w:rsidRPr="00EB67DF">
        <w:rPr>
          <w:rFonts w:ascii="Arial" w:hAnsi="Arial" w:cs="Arial"/>
        </w:rPr>
        <w:t>eglamento</w:t>
      </w:r>
      <w:r w:rsidRPr="00EB67DF">
        <w:rPr>
          <w:rFonts w:ascii="Arial" w:hAnsi="Arial" w:cs="Arial"/>
          <w:bCs/>
          <w:lang w:eastAsia="es-MX"/>
        </w:rPr>
        <w:t xml:space="preserve"> de la Ley Federal Sobre Metrología y Normalización</w:t>
      </w:r>
      <w:r w:rsidR="00BE24F3">
        <w:rPr>
          <w:rFonts w:ascii="Arial" w:hAnsi="Arial" w:cs="Arial"/>
          <w:bCs/>
          <w:lang w:eastAsia="es-MX"/>
        </w:rPr>
        <w:t>.</w:t>
      </w:r>
    </w:p>
    <w:p w:rsidR="00F31E0D" w:rsidRPr="00EB67DF" w:rsidRDefault="00F31E0D" w:rsidP="00F31E0D">
      <w:pPr>
        <w:ind w:firstLine="710"/>
        <w:rPr>
          <w:rFonts w:ascii="Arial" w:hAnsi="Arial" w:cs="Arial"/>
          <w:b/>
          <w:bCs/>
        </w:rPr>
      </w:pPr>
      <w:r w:rsidRPr="00EB67DF">
        <w:rPr>
          <w:rFonts w:ascii="Arial" w:hAnsi="Arial" w:cs="Arial"/>
          <w:lang w:eastAsia="es-MX"/>
        </w:rPr>
        <w:lastRenderedPageBreak/>
        <w:t>D.O.F. 14-I-1999</w:t>
      </w:r>
      <w:r w:rsidRPr="00EB67DF">
        <w:rPr>
          <w:rFonts w:ascii="Arial" w:hAnsi="Arial" w:cs="Arial"/>
          <w:b/>
          <w:bCs/>
        </w:rPr>
        <w:t xml:space="preserve"> </w:t>
      </w:r>
    </w:p>
    <w:p w:rsidR="00F31E0D" w:rsidRPr="00EB67DF" w:rsidRDefault="00F31E0D" w:rsidP="00F31E0D">
      <w:pPr>
        <w:ind w:firstLine="710"/>
        <w:rPr>
          <w:rFonts w:ascii="Arial" w:hAnsi="Arial" w:cs="Arial"/>
          <w:b/>
          <w:bCs/>
        </w:rPr>
      </w:pPr>
      <w:r w:rsidRPr="00EB67DF">
        <w:rPr>
          <w:rFonts w:ascii="Arial" w:hAnsi="Arial" w:cs="Arial"/>
          <w:iCs/>
          <w:lang w:val="es-MX"/>
        </w:rPr>
        <w:t xml:space="preserve">Ref. </w:t>
      </w:r>
      <w:r w:rsidRPr="00EB67DF">
        <w:rPr>
          <w:rFonts w:ascii="Arial" w:hAnsi="Arial" w:cs="Arial"/>
          <w:bCs/>
        </w:rPr>
        <w:t>30-IV-2009</w:t>
      </w:r>
    </w:p>
    <w:p w:rsidR="00F31E0D" w:rsidRPr="00EB67DF" w:rsidRDefault="00F31E0D" w:rsidP="00F31E0D">
      <w:pPr>
        <w:ind w:firstLine="710"/>
        <w:rPr>
          <w:rFonts w:ascii="Arial" w:hAnsi="Arial" w:cs="Arial"/>
          <w:bCs/>
          <w:lang w:eastAsia="es-MX"/>
        </w:rPr>
      </w:pPr>
    </w:p>
    <w:p w:rsidR="00F31E0D" w:rsidRPr="00EB67DF" w:rsidRDefault="00F31E0D" w:rsidP="00667238">
      <w:pPr>
        <w:pStyle w:val="Textoindependiente"/>
        <w:widowControl w:val="0"/>
        <w:numPr>
          <w:ilvl w:val="0"/>
          <w:numId w:val="1"/>
        </w:numPr>
        <w:spacing w:before="0" w:beforeAutospacing="0" w:after="0" w:afterAutospacing="0" w:line="240" w:lineRule="auto"/>
        <w:ind w:right="0"/>
        <w:rPr>
          <w:sz w:val="20"/>
        </w:rPr>
      </w:pPr>
      <w:r w:rsidRPr="00EB67DF">
        <w:rPr>
          <w:bCs w:val="0"/>
          <w:sz w:val="20"/>
        </w:rPr>
        <w:t>R</w:t>
      </w:r>
      <w:r w:rsidRPr="00EB67DF">
        <w:rPr>
          <w:sz w:val="20"/>
        </w:rPr>
        <w:t>eglamento</w:t>
      </w:r>
      <w:r w:rsidRPr="00EB67DF">
        <w:rPr>
          <w:bCs w:val="0"/>
          <w:sz w:val="20"/>
        </w:rPr>
        <w:t xml:space="preserve"> de la Ley General de Salud en Materia de Publicidad</w:t>
      </w:r>
      <w:r w:rsidR="00BE24F3">
        <w:rPr>
          <w:bCs w:val="0"/>
          <w:sz w:val="20"/>
        </w:rPr>
        <w:t>.</w:t>
      </w:r>
    </w:p>
    <w:p w:rsidR="00F31E0D" w:rsidRPr="00EB67DF" w:rsidRDefault="00EE3421" w:rsidP="00F31E0D">
      <w:pPr>
        <w:ind w:left="1" w:firstLine="709"/>
        <w:jc w:val="both"/>
        <w:rPr>
          <w:rFonts w:ascii="Arial" w:hAnsi="Arial" w:cs="Arial"/>
          <w:lang w:val="en-US"/>
        </w:rPr>
      </w:pPr>
      <w:r>
        <w:rPr>
          <w:rFonts w:ascii="Arial" w:hAnsi="Arial" w:cs="Arial"/>
          <w:lang w:val="en-US"/>
        </w:rPr>
        <w:t>D.O.F. 04-V-2000</w:t>
      </w:r>
    </w:p>
    <w:p w:rsidR="00F31E0D" w:rsidRPr="00EB67DF" w:rsidRDefault="00F31E0D" w:rsidP="00F31E0D">
      <w:pPr>
        <w:ind w:firstLine="709"/>
        <w:jc w:val="both"/>
        <w:rPr>
          <w:rFonts w:ascii="Arial" w:hAnsi="Arial" w:cs="Arial"/>
          <w:lang w:val="en-US"/>
        </w:rPr>
      </w:pPr>
      <w:r w:rsidRPr="00EB67DF">
        <w:rPr>
          <w:rFonts w:ascii="Arial" w:hAnsi="Arial" w:cs="Arial"/>
          <w:iCs/>
          <w:lang w:val="en-US"/>
        </w:rPr>
        <w:t>Ref. D.O.F.</w:t>
      </w:r>
      <w:r w:rsidRPr="00EB67DF">
        <w:rPr>
          <w:rFonts w:ascii="Arial" w:hAnsi="Arial" w:cs="Arial"/>
          <w:lang w:val="en-US"/>
        </w:rPr>
        <w:t xml:space="preserve"> 06-IV-2006, 31-V-2009</w:t>
      </w:r>
    </w:p>
    <w:p w:rsidR="00F31E0D" w:rsidRPr="00EB67DF" w:rsidRDefault="00F31E0D" w:rsidP="00F31E0D">
      <w:pPr>
        <w:autoSpaceDE w:val="0"/>
        <w:autoSpaceDN w:val="0"/>
        <w:adjustRightInd w:val="0"/>
        <w:rPr>
          <w:rFonts w:ascii="Arial" w:hAnsi="Arial" w:cs="Arial"/>
          <w:bCs/>
          <w:lang w:val="en-US"/>
        </w:rPr>
      </w:pPr>
    </w:p>
    <w:p w:rsidR="00F31E0D" w:rsidRPr="00EB67DF" w:rsidRDefault="00F31E0D" w:rsidP="00667238">
      <w:pPr>
        <w:widowControl w:val="0"/>
        <w:numPr>
          <w:ilvl w:val="0"/>
          <w:numId w:val="1"/>
        </w:numPr>
        <w:rPr>
          <w:rFonts w:ascii="Arial" w:hAnsi="Arial" w:cs="Arial"/>
          <w:bCs/>
          <w:lang w:eastAsia="es-MX"/>
        </w:rPr>
      </w:pPr>
      <w:r w:rsidRPr="00EB67DF">
        <w:rPr>
          <w:rFonts w:ascii="Arial" w:hAnsi="Arial" w:cs="Arial"/>
          <w:bCs/>
          <w:lang w:eastAsia="es-MX"/>
        </w:rPr>
        <w:t>R</w:t>
      </w:r>
      <w:r w:rsidRPr="00EB67DF">
        <w:rPr>
          <w:rFonts w:ascii="Arial" w:hAnsi="Arial" w:cs="Arial"/>
        </w:rPr>
        <w:t>eglamento</w:t>
      </w:r>
      <w:r w:rsidRPr="00EB67DF">
        <w:rPr>
          <w:rFonts w:ascii="Arial" w:hAnsi="Arial" w:cs="Arial"/>
          <w:bCs/>
          <w:lang w:eastAsia="es-MX"/>
        </w:rPr>
        <w:t xml:space="preserve"> de la Ley General para el Control del Tabaco</w:t>
      </w:r>
      <w:r w:rsidR="00BE24F3">
        <w:rPr>
          <w:rFonts w:ascii="Arial" w:hAnsi="Arial" w:cs="Arial"/>
          <w:bCs/>
          <w:lang w:eastAsia="es-MX"/>
        </w:rPr>
        <w:t>.</w:t>
      </w:r>
    </w:p>
    <w:p w:rsidR="00F31E0D" w:rsidRPr="00EB67DF" w:rsidRDefault="00F31E0D" w:rsidP="00F31E0D">
      <w:pPr>
        <w:ind w:firstLine="710"/>
        <w:rPr>
          <w:rFonts w:ascii="Arial" w:hAnsi="Arial" w:cs="Arial"/>
          <w:lang w:eastAsia="es-MX"/>
        </w:rPr>
      </w:pPr>
      <w:r w:rsidRPr="00EB67DF">
        <w:rPr>
          <w:rFonts w:ascii="Arial" w:hAnsi="Arial" w:cs="Arial"/>
          <w:lang w:eastAsia="es-MX"/>
        </w:rPr>
        <w:t>D.O.F. 31-V-2009</w:t>
      </w:r>
    </w:p>
    <w:p w:rsidR="00F31E0D" w:rsidRPr="00EB67DF" w:rsidRDefault="00F31E0D" w:rsidP="00F31E0D">
      <w:pPr>
        <w:rPr>
          <w:rFonts w:ascii="Arial" w:hAnsi="Arial" w:cs="Arial"/>
          <w:lang w:eastAsia="es-MX"/>
        </w:rPr>
      </w:pPr>
    </w:p>
    <w:p w:rsidR="00F31E0D" w:rsidRPr="00EB67DF" w:rsidRDefault="00F31E0D" w:rsidP="00667238">
      <w:pPr>
        <w:widowControl w:val="0"/>
        <w:numPr>
          <w:ilvl w:val="0"/>
          <w:numId w:val="1"/>
        </w:numPr>
        <w:jc w:val="both"/>
        <w:rPr>
          <w:rFonts w:ascii="Arial" w:hAnsi="Arial" w:cs="Arial"/>
        </w:rPr>
      </w:pPr>
      <w:r w:rsidRPr="00EB67DF">
        <w:rPr>
          <w:rFonts w:ascii="Arial" w:hAnsi="Arial" w:cs="Arial"/>
        </w:rPr>
        <w:t>Reglamento Interior del Consejo Nacional Contra las Adicciones.</w:t>
      </w:r>
    </w:p>
    <w:p w:rsidR="00F31E0D" w:rsidRPr="00EB67DF" w:rsidRDefault="00F31E0D" w:rsidP="00F31E0D">
      <w:pPr>
        <w:ind w:left="1" w:firstLine="709"/>
        <w:jc w:val="both"/>
        <w:rPr>
          <w:rFonts w:ascii="Arial" w:hAnsi="Arial" w:cs="Arial"/>
        </w:rPr>
      </w:pPr>
      <w:r w:rsidRPr="00EB67DF">
        <w:rPr>
          <w:rFonts w:ascii="Arial" w:hAnsi="Arial" w:cs="Arial"/>
        </w:rPr>
        <w:t xml:space="preserve"> D.O.F. 20-VII-2000</w:t>
      </w:r>
    </w:p>
    <w:p w:rsidR="00EB67DF" w:rsidRPr="00EB67DF" w:rsidRDefault="00EB67DF" w:rsidP="00EB67DF">
      <w:pPr>
        <w:jc w:val="both"/>
        <w:rPr>
          <w:rFonts w:ascii="Arial" w:hAnsi="Arial" w:cs="Arial"/>
        </w:rPr>
      </w:pPr>
    </w:p>
    <w:p w:rsidR="00EB67DF" w:rsidRPr="00EB67DF" w:rsidRDefault="00EB67DF" w:rsidP="00667238">
      <w:pPr>
        <w:widowControl w:val="0"/>
        <w:numPr>
          <w:ilvl w:val="0"/>
          <w:numId w:val="1"/>
        </w:numPr>
        <w:rPr>
          <w:rFonts w:ascii="Arial" w:hAnsi="Arial" w:cs="Arial"/>
          <w:lang w:eastAsia="es-MX"/>
        </w:rPr>
      </w:pPr>
      <w:r w:rsidRPr="00EB67DF">
        <w:rPr>
          <w:rFonts w:ascii="Arial" w:hAnsi="Arial" w:cs="Arial"/>
          <w:bCs/>
          <w:lang w:eastAsia="es-MX"/>
        </w:rPr>
        <w:t>R</w:t>
      </w:r>
      <w:r w:rsidRPr="00EB67DF">
        <w:rPr>
          <w:rFonts w:ascii="Arial" w:hAnsi="Arial" w:cs="Arial"/>
        </w:rPr>
        <w:t>eglamento</w:t>
      </w:r>
      <w:r w:rsidRPr="00EB67DF">
        <w:rPr>
          <w:rFonts w:ascii="Arial" w:hAnsi="Arial" w:cs="Arial"/>
          <w:bCs/>
          <w:lang w:eastAsia="es-MX"/>
        </w:rPr>
        <w:t xml:space="preserve"> de la Ley Federal de Presupuesto y Responsabilidad Hacendaria</w:t>
      </w:r>
      <w:r w:rsidR="00BE24F3">
        <w:rPr>
          <w:rFonts w:ascii="Arial" w:hAnsi="Arial" w:cs="Arial"/>
          <w:bCs/>
          <w:lang w:eastAsia="es-MX"/>
        </w:rPr>
        <w:t>.</w:t>
      </w:r>
    </w:p>
    <w:p w:rsidR="00EB67DF" w:rsidRPr="00EB67DF" w:rsidRDefault="00EB67DF" w:rsidP="00EB67DF">
      <w:pPr>
        <w:ind w:firstLine="710"/>
        <w:jc w:val="both"/>
        <w:rPr>
          <w:rFonts w:ascii="Arial" w:hAnsi="Arial" w:cs="Arial"/>
          <w:lang w:val="en-US" w:eastAsia="es-MX"/>
        </w:rPr>
      </w:pPr>
      <w:r w:rsidRPr="00EB67DF">
        <w:rPr>
          <w:rFonts w:ascii="Arial" w:hAnsi="Arial" w:cs="Arial"/>
          <w:lang w:val="en-US" w:eastAsia="es-MX"/>
        </w:rPr>
        <w:t xml:space="preserve">D.O.F. 28-VI-2006 </w:t>
      </w:r>
    </w:p>
    <w:p w:rsidR="00EB67DF" w:rsidRPr="00EB67DF" w:rsidRDefault="00EB67DF" w:rsidP="00EB67DF">
      <w:pPr>
        <w:ind w:left="708"/>
        <w:jc w:val="both"/>
        <w:rPr>
          <w:rFonts w:ascii="Arial" w:hAnsi="Arial" w:cs="Arial"/>
          <w:lang w:val="en-US"/>
        </w:rPr>
      </w:pPr>
      <w:r w:rsidRPr="00EB67DF">
        <w:rPr>
          <w:rFonts w:ascii="Arial" w:hAnsi="Arial" w:cs="Arial"/>
          <w:iCs/>
          <w:lang w:val="en-US" w:eastAsia="es-MX"/>
        </w:rPr>
        <w:t>Ref.</w:t>
      </w:r>
      <w:r w:rsidRPr="00EB67DF">
        <w:rPr>
          <w:rFonts w:ascii="Arial" w:hAnsi="Arial" w:cs="Arial"/>
          <w:lang w:val="en-US" w:eastAsia="es-MX"/>
        </w:rPr>
        <w:t xml:space="preserve"> D.O.F. 05-IX-2007, 04-IX-2009</w:t>
      </w:r>
    </w:p>
    <w:p w:rsidR="00F31E0D" w:rsidRPr="00EB67DF" w:rsidRDefault="00F31E0D" w:rsidP="00F31E0D">
      <w:pPr>
        <w:rPr>
          <w:rFonts w:ascii="Arial" w:hAnsi="Arial" w:cs="Arial"/>
          <w:lang w:val="en-US" w:eastAsia="es-MX"/>
        </w:rPr>
      </w:pPr>
    </w:p>
    <w:p w:rsidR="00EB67DF" w:rsidRPr="00EB67DF" w:rsidRDefault="00EB67DF" w:rsidP="00667238">
      <w:pPr>
        <w:widowControl w:val="0"/>
        <w:numPr>
          <w:ilvl w:val="0"/>
          <w:numId w:val="1"/>
        </w:numPr>
        <w:jc w:val="both"/>
        <w:rPr>
          <w:rFonts w:ascii="Arial" w:hAnsi="Arial" w:cs="Arial"/>
        </w:rPr>
      </w:pPr>
      <w:r w:rsidRPr="00EB67DF">
        <w:rPr>
          <w:rFonts w:ascii="Arial" w:hAnsi="Arial" w:cs="Arial"/>
        </w:rPr>
        <w:t>Reglamento Interior de la Comisión Interinstitucional de Investigación para la Salud.</w:t>
      </w:r>
    </w:p>
    <w:p w:rsidR="00EB67DF" w:rsidRPr="00EB67DF" w:rsidRDefault="00362F5A" w:rsidP="00EB67DF">
      <w:pPr>
        <w:ind w:left="1" w:firstLine="709"/>
        <w:jc w:val="both"/>
        <w:rPr>
          <w:rFonts w:ascii="Arial" w:hAnsi="Arial" w:cs="Arial"/>
          <w:b/>
          <w:lang w:val="it-IT"/>
        </w:rPr>
      </w:pPr>
      <w:r>
        <w:rPr>
          <w:rFonts w:ascii="Arial" w:hAnsi="Arial" w:cs="Arial"/>
        </w:rPr>
        <w:t>D.O.F.12-</w:t>
      </w:r>
      <w:r w:rsidR="00EB67DF" w:rsidRPr="00EB67DF">
        <w:rPr>
          <w:rFonts w:ascii="Arial" w:hAnsi="Arial" w:cs="Arial"/>
        </w:rPr>
        <w:t>XII-2006</w:t>
      </w:r>
      <w:r w:rsidR="00EB67DF" w:rsidRPr="00EB67DF">
        <w:rPr>
          <w:rFonts w:ascii="Arial" w:hAnsi="Arial" w:cs="Arial"/>
          <w:b/>
          <w:lang w:val="it-IT"/>
        </w:rPr>
        <w:t xml:space="preserve"> </w:t>
      </w:r>
    </w:p>
    <w:p w:rsidR="00EB67DF" w:rsidRPr="00EB67DF" w:rsidRDefault="00EB67DF" w:rsidP="00EB67DF">
      <w:pPr>
        <w:ind w:left="1" w:firstLine="709"/>
        <w:jc w:val="both"/>
        <w:rPr>
          <w:rFonts w:ascii="Arial" w:hAnsi="Arial" w:cs="Arial"/>
          <w:b/>
          <w:lang w:val="it-IT"/>
        </w:rPr>
      </w:pPr>
    </w:p>
    <w:p w:rsidR="00EB67DF" w:rsidRPr="00EB67DF" w:rsidRDefault="00EB67DF" w:rsidP="00667238">
      <w:pPr>
        <w:widowControl w:val="0"/>
        <w:numPr>
          <w:ilvl w:val="0"/>
          <w:numId w:val="1"/>
        </w:numPr>
        <w:jc w:val="both"/>
        <w:rPr>
          <w:rFonts w:ascii="Arial" w:hAnsi="Arial" w:cs="Arial"/>
        </w:rPr>
      </w:pPr>
      <w:r w:rsidRPr="00EB67DF">
        <w:rPr>
          <w:rFonts w:ascii="Arial" w:hAnsi="Arial" w:cs="Arial"/>
        </w:rPr>
        <w:t>Reglamento para la Prestación del Servicio Social de los Estudiantes de las Instituciones de Educación Superior de la República.</w:t>
      </w:r>
    </w:p>
    <w:p w:rsidR="00EB67DF" w:rsidRPr="00EB67DF" w:rsidRDefault="00EB67DF" w:rsidP="00EB67DF">
      <w:pPr>
        <w:ind w:firstLine="710"/>
        <w:jc w:val="both"/>
        <w:rPr>
          <w:rFonts w:ascii="Arial" w:hAnsi="Arial" w:cs="Arial"/>
          <w:lang w:val="es-MX"/>
        </w:rPr>
      </w:pPr>
      <w:r w:rsidRPr="00EB67DF">
        <w:rPr>
          <w:rFonts w:ascii="Arial" w:hAnsi="Arial" w:cs="Arial"/>
        </w:rPr>
        <w:t xml:space="preserve">D.O.F. </w:t>
      </w:r>
      <w:r w:rsidRPr="00EB67DF">
        <w:rPr>
          <w:rFonts w:ascii="Arial" w:hAnsi="Arial" w:cs="Arial"/>
          <w:lang w:val="es-MX"/>
        </w:rPr>
        <w:t>12-XII- 2006</w:t>
      </w:r>
    </w:p>
    <w:p w:rsidR="00EB67DF" w:rsidRPr="00EB67DF" w:rsidRDefault="00EB67DF" w:rsidP="00EB67DF">
      <w:pPr>
        <w:jc w:val="both"/>
        <w:rPr>
          <w:rFonts w:ascii="Arial" w:hAnsi="Arial" w:cs="Arial"/>
          <w:lang w:val="it-IT"/>
        </w:rPr>
      </w:pPr>
    </w:p>
    <w:p w:rsidR="00EB67DF" w:rsidRPr="00EB67DF" w:rsidRDefault="00EB67DF" w:rsidP="00667238">
      <w:pPr>
        <w:pStyle w:val="Textoindependiente"/>
        <w:widowControl w:val="0"/>
        <w:numPr>
          <w:ilvl w:val="0"/>
          <w:numId w:val="1"/>
        </w:numPr>
        <w:spacing w:before="0" w:beforeAutospacing="0" w:after="0" w:afterAutospacing="0" w:line="240" w:lineRule="auto"/>
        <w:ind w:right="0"/>
        <w:rPr>
          <w:sz w:val="20"/>
        </w:rPr>
      </w:pPr>
      <w:r w:rsidRPr="00EB67DF">
        <w:rPr>
          <w:bCs w:val="0"/>
          <w:sz w:val="20"/>
        </w:rPr>
        <w:t>R</w:t>
      </w:r>
      <w:r w:rsidRPr="00EB67DF">
        <w:rPr>
          <w:sz w:val="20"/>
        </w:rPr>
        <w:t>eglamento</w:t>
      </w:r>
      <w:r w:rsidRPr="00EB67DF">
        <w:rPr>
          <w:bCs w:val="0"/>
          <w:sz w:val="20"/>
        </w:rPr>
        <w:t xml:space="preserve"> de la Ley Federal de las Entidades Paraestatales</w:t>
      </w:r>
      <w:r w:rsidR="00BE24F3">
        <w:rPr>
          <w:bCs w:val="0"/>
          <w:sz w:val="20"/>
        </w:rPr>
        <w:t>.</w:t>
      </w:r>
    </w:p>
    <w:p w:rsidR="00EB67DF" w:rsidRPr="00EB67DF" w:rsidRDefault="00EB67DF" w:rsidP="00EB67DF">
      <w:pPr>
        <w:ind w:firstLine="710"/>
        <w:rPr>
          <w:rFonts w:ascii="Arial" w:hAnsi="Arial" w:cs="Arial"/>
          <w:lang w:val="en-US"/>
        </w:rPr>
      </w:pPr>
      <w:r w:rsidRPr="00EB67DF">
        <w:rPr>
          <w:rFonts w:ascii="Arial" w:hAnsi="Arial" w:cs="Arial"/>
          <w:lang w:val="en-US"/>
        </w:rPr>
        <w:t xml:space="preserve">D.O.F. 26-01-1990 </w:t>
      </w:r>
    </w:p>
    <w:p w:rsidR="00EB67DF" w:rsidRPr="00EB67DF" w:rsidRDefault="00EB67DF" w:rsidP="00EB67DF">
      <w:pPr>
        <w:ind w:firstLine="710"/>
        <w:rPr>
          <w:rFonts w:ascii="Arial" w:hAnsi="Arial" w:cs="Arial"/>
          <w:lang w:val="en-US"/>
        </w:rPr>
      </w:pPr>
      <w:r w:rsidRPr="00EB67DF">
        <w:rPr>
          <w:rFonts w:ascii="Arial" w:hAnsi="Arial" w:cs="Arial"/>
          <w:iCs/>
          <w:lang w:val="en-US"/>
        </w:rPr>
        <w:t xml:space="preserve">Ref. </w:t>
      </w:r>
      <w:r w:rsidRPr="00EB67DF">
        <w:rPr>
          <w:rFonts w:ascii="Arial" w:hAnsi="Arial" w:cs="Arial"/>
          <w:lang w:val="en-US"/>
        </w:rPr>
        <w:t>D.O.F. 07-IV-1995, 23-XI-2010</w:t>
      </w:r>
    </w:p>
    <w:p w:rsidR="00EB67DF" w:rsidRPr="00EB67DF" w:rsidRDefault="00EB67DF" w:rsidP="00EB67DF">
      <w:pPr>
        <w:ind w:firstLine="427"/>
        <w:jc w:val="both"/>
        <w:rPr>
          <w:rFonts w:ascii="Arial" w:hAnsi="Arial" w:cs="Arial"/>
          <w:lang w:val="it-IT"/>
        </w:rPr>
      </w:pPr>
    </w:p>
    <w:p w:rsidR="00EB67DF" w:rsidRPr="00EB67DF" w:rsidRDefault="00EB67DF" w:rsidP="00667238">
      <w:pPr>
        <w:pStyle w:val="NormalWeb"/>
        <w:numPr>
          <w:ilvl w:val="0"/>
          <w:numId w:val="1"/>
        </w:numPr>
        <w:spacing w:before="0" w:beforeAutospacing="0" w:after="0" w:afterAutospacing="0"/>
        <w:rPr>
          <w:rFonts w:ascii="Arial" w:hAnsi="Arial" w:cs="Arial"/>
          <w:bCs/>
          <w:sz w:val="20"/>
          <w:szCs w:val="20"/>
          <w:lang w:val="es-ES_tradnl"/>
        </w:rPr>
      </w:pPr>
      <w:r w:rsidRPr="00EB67DF">
        <w:rPr>
          <w:rFonts w:ascii="Arial" w:hAnsi="Arial" w:cs="Arial"/>
          <w:bCs/>
          <w:sz w:val="20"/>
          <w:szCs w:val="20"/>
        </w:rPr>
        <w:t>R</w:t>
      </w:r>
      <w:r w:rsidRPr="00EB67DF">
        <w:rPr>
          <w:rFonts w:ascii="Arial" w:hAnsi="Arial" w:cs="Arial"/>
          <w:sz w:val="20"/>
          <w:szCs w:val="20"/>
        </w:rPr>
        <w:t>eglamento</w:t>
      </w:r>
      <w:r w:rsidRPr="00EB67DF">
        <w:rPr>
          <w:rFonts w:ascii="Arial" w:hAnsi="Arial" w:cs="Arial"/>
          <w:bCs/>
          <w:sz w:val="20"/>
          <w:szCs w:val="20"/>
        </w:rPr>
        <w:t xml:space="preserve"> </w:t>
      </w:r>
      <w:r w:rsidRPr="00EB67DF">
        <w:rPr>
          <w:rFonts w:ascii="Arial" w:hAnsi="Arial" w:cs="Arial"/>
          <w:bCs/>
          <w:sz w:val="20"/>
          <w:szCs w:val="20"/>
          <w:lang w:val="es-ES_tradnl"/>
        </w:rPr>
        <w:t>de la Ley General de Población</w:t>
      </w:r>
      <w:r w:rsidR="00BE24F3">
        <w:rPr>
          <w:rFonts w:ascii="Arial" w:hAnsi="Arial" w:cs="Arial"/>
          <w:bCs/>
          <w:sz w:val="20"/>
          <w:szCs w:val="20"/>
          <w:lang w:val="es-ES_tradnl"/>
        </w:rPr>
        <w:t>.</w:t>
      </w:r>
    </w:p>
    <w:p w:rsidR="00EB67DF" w:rsidRPr="00EB67DF" w:rsidRDefault="00EB67DF" w:rsidP="00EB67DF">
      <w:pPr>
        <w:pStyle w:val="NormalWeb"/>
        <w:spacing w:before="0" w:beforeAutospacing="0" w:after="0" w:afterAutospacing="0"/>
        <w:ind w:firstLine="710"/>
        <w:rPr>
          <w:rFonts w:ascii="Arial" w:hAnsi="Arial" w:cs="Arial"/>
          <w:sz w:val="20"/>
          <w:szCs w:val="20"/>
          <w:lang w:val="en-US"/>
        </w:rPr>
      </w:pPr>
      <w:r w:rsidRPr="00EB67DF">
        <w:rPr>
          <w:rFonts w:ascii="Arial" w:hAnsi="Arial" w:cs="Arial"/>
          <w:bCs/>
          <w:sz w:val="20"/>
          <w:szCs w:val="20"/>
          <w:lang w:val="en-US"/>
        </w:rPr>
        <w:t xml:space="preserve">D.O.F. </w:t>
      </w:r>
      <w:r w:rsidRPr="00EB67DF">
        <w:rPr>
          <w:rFonts w:ascii="Arial" w:hAnsi="Arial" w:cs="Arial"/>
          <w:sz w:val="20"/>
          <w:szCs w:val="20"/>
          <w:lang w:val="en-US"/>
        </w:rPr>
        <w:t>14-IV-2000</w:t>
      </w:r>
    </w:p>
    <w:p w:rsidR="00EB67DF" w:rsidRPr="00EB67DF" w:rsidRDefault="00EB67DF" w:rsidP="00EB67DF">
      <w:pPr>
        <w:ind w:firstLine="710"/>
        <w:rPr>
          <w:rFonts w:ascii="Arial" w:hAnsi="Arial" w:cs="Arial"/>
          <w:lang w:val="en-US"/>
        </w:rPr>
      </w:pPr>
      <w:r w:rsidRPr="00EB67DF">
        <w:rPr>
          <w:rFonts w:ascii="Arial" w:hAnsi="Arial" w:cs="Arial"/>
          <w:iCs/>
          <w:lang w:val="en-US"/>
        </w:rPr>
        <w:t>Ref.</w:t>
      </w:r>
      <w:r w:rsidRPr="00EB67DF">
        <w:rPr>
          <w:rFonts w:ascii="Arial" w:hAnsi="Arial" w:cs="Arial"/>
          <w:lang w:val="en-US"/>
        </w:rPr>
        <w:t xml:space="preserve"> D.O.F. 29-XI-2006, 19-I-2011</w:t>
      </w:r>
    </w:p>
    <w:p w:rsidR="00EB67DF" w:rsidRPr="00EB67DF" w:rsidRDefault="00EB67DF" w:rsidP="00EB67DF">
      <w:pPr>
        <w:ind w:left="1" w:firstLine="709"/>
        <w:jc w:val="both"/>
        <w:rPr>
          <w:rFonts w:ascii="Arial" w:hAnsi="Arial" w:cs="Arial"/>
          <w:b/>
          <w:lang w:val="en-US"/>
        </w:rPr>
      </w:pPr>
    </w:p>
    <w:p w:rsidR="00EB67DF" w:rsidRPr="00EB67DF" w:rsidRDefault="00EB67DF" w:rsidP="00667238">
      <w:pPr>
        <w:widowControl w:val="0"/>
        <w:numPr>
          <w:ilvl w:val="0"/>
          <w:numId w:val="1"/>
        </w:numPr>
        <w:jc w:val="both"/>
        <w:rPr>
          <w:rFonts w:ascii="Arial" w:hAnsi="Arial" w:cs="Arial"/>
        </w:rPr>
      </w:pPr>
      <w:r w:rsidRPr="00EB67DF">
        <w:rPr>
          <w:rFonts w:ascii="Arial" w:hAnsi="Arial" w:cs="Arial"/>
        </w:rPr>
        <w:t>Reglamento de Agentes de Seguros y de Fianzas.</w:t>
      </w:r>
    </w:p>
    <w:p w:rsidR="00EB67DF" w:rsidRPr="00EB67DF" w:rsidRDefault="00EB67DF" w:rsidP="00EB67DF">
      <w:pPr>
        <w:ind w:left="1" w:firstLine="709"/>
        <w:jc w:val="both"/>
        <w:rPr>
          <w:rFonts w:ascii="Arial" w:hAnsi="Arial" w:cs="Arial"/>
          <w:lang w:val="en-US"/>
        </w:rPr>
      </w:pPr>
      <w:r w:rsidRPr="00EB67DF">
        <w:rPr>
          <w:rFonts w:ascii="Arial" w:hAnsi="Arial" w:cs="Arial"/>
          <w:lang w:val="en-US"/>
        </w:rPr>
        <w:t>D.O.F. 18-V-2000</w:t>
      </w:r>
    </w:p>
    <w:p w:rsidR="00EB67DF" w:rsidRPr="00EB67DF" w:rsidRDefault="00EB67DF" w:rsidP="00EB67DF">
      <w:pPr>
        <w:ind w:left="1" w:firstLine="709"/>
        <w:jc w:val="both"/>
        <w:rPr>
          <w:rFonts w:ascii="Arial" w:hAnsi="Arial" w:cs="Arial"/>
          <w:lang w:val="en-US"/>
        </w:rPr>
      </w:pPr>
      <w:r w:rsidRPr="00EB67DF">
        <w:rPr>
          <w:rFonts w:ascii="Arial" w:hAnsi="Arial" w:cs="Arial"/>
          <w:lang w:val="en-US"/>
        </w:rPr>
        <w:t>Ref. D.O.F. 04-VI-2002</w:t>
      </w:r>
    </w:p>
    <w:p w:rsidR="00EB67DF" w:rsidRPr="00EB67DF" w:rsidRDefault="00EB67DF" w:rsidP="00EB67DF">
      <w:pPr>
        <w:ind w:left="1" w:firstLine="709"/>
        <w:jc w:val="both"/>
        <w:rPr>
          <w:rFonts w:ascii="Arial" w:hAnsi="Arial" w:cs="Arial"/>
          <w:b/>
          <w:lang w:val="en-US"/>
        </w:rPr>
      </w:pPr>
    </w:p>
    <w:p w:rsidR="00EB67DF" w:rsidRPr="00EB67DF" w:rsidRDefault="00EB67DF" w:rsidP="00667238">
      <w:pPr>
        <w:widowControl w:val="0"/>
        <w:numPr>
          <w:ilvl w:val="0"/>
          <w:numId w:val="1"/>
        </w:numPr>
        <w:jc w:val="both"/>
        <w:rPr>
          <w:rFonts w:ascii="Arial" w:hAnsi="Arial" w:cs="Arial"/>
          <w:lang w:eastAsia="es-MX"/>
        </w:rPr>
      </w:pPr>
      <w:r w:rsidRPr="00EB67DF">
        <w:rPr>
          <w:rFonts w:ascii="Arial" w:hAnsi="Arial" w:cs="Arial"/>
          <w:bCs/>
          <w:lang w:eastAsia="es-MX"/>
        </w:rPr>
        <w:t>Reglamento</w:t>
      </w:r>
      <w:r w:rsidRPr="00EB67DF">
        <w:rPr>
          <w:rFonts w:ascii="Arial" w:hAnsi="Arial" w:cs="Arial"/>
          <w:lang w:eastAsia="es-MX"/>
        </w:rPr>
        <w:t xml:space="preserve"> Interior del Servicio de Administración Tributaria.</w:t>
      </w:r>
    </w:p>
    <w:p w:rsidR="00EB67DF" w:rsidRPr="00EB67DF" w:rsidRDefault="00EE3421" w:rsidP="00EB67DF">
      <w:pPr>
        <w:ind w:firstLine="710"/>
        <w:rPr>
          <w:rFonts w:ascii="Arial" w:hAnsi="Arial" w:cs="Arial"/>
          <w:lang w:val="en-US"/>
        </w:rPr>
      </w:pPr>
      <w:r>
        <w:rPr>
          <w:rFonts w:ascii="Arial" w:hAnsi="Arial" w:cs="Arial"/>
          <w:lang w:val="en-US"/>
        </w:rPr>
        <w:t>D.O.F. 22-III-2001</w:t>
      </w:r>
    </w:p>
    <w:p w:rsidR="00EB67DF" w:rsidRPr="00EE3421" w:rsidRDefault="00EB67DF" w:rsidP="00EB67DF">
      <w:pPr>
        <w:ind w:firstLine="710"/>
        <w:rPr>
          <w:rFonts w:ascii="Arial" w:hAnsi="Arial" w:cs="Arial"/>
          <w:lang w:val="en-US" w:eastAsia="es-MX"/>
        </w:rPr>
      </w:pPr>
      <w:r w:rsidRPr="00EB67DF">
        <w:rPr>
          <w:rFonts w:ascii="Arial" w:hAnsi="Arial" w:cs="Arial"/>
          <w:iCs/>
          <w:lang w:val="en-US" w:eastAsia="es-MX"/>
        </w:rPr>
        <w:t>Ref.</w:t>
      </w:r>
      <w:r w:rsidR="00EE3421">
        <w:rPr>
          <w:rFonts w:ascii="Arial" w:hAnsi="Arial" w:cs="Arial"/>
          <w:lang w:val="en-US" w:eastAsia="es-MX"/>
        </w:rPr>
        <w:t xml:space="preserve"> D.O.F. </w:t>
      </w:r>
      <w:r w:rsidRPr="00EE3421">
        <w:rPr>
          <w:rFonts w:ascii="Arial" w:hAnsi="Arial" w:cs="Arial"/>
          <w:lang w:val="en-US" w:eastAsia="es-MX"/>
        </w:rPr>
        <w:t>29-IV-2010</w:t>
      </w:r>
    </w:p>
    <w:p w:rsidR="00EB67DF" w:rsidRPr="00EE3421" w:rsidRDefault="00EB67DF" w:rsidP="00EB67DF">
      <w:pPr>
        <w:ind w:firstLine="710"/>
        <w:rPr>
          <w:rFonts w:ascii="Arial" w:hAnsi="Arial" w:cs="Arial"/>
          <w:lang w:val="en-US" w:eastAsia="es-MX"/>
        </w:rPr>
      </w:pPr>
    </w:p>
    <w:p w:rsidR="00EB67DF" w:rsidRPr="00EB67DF" w:rsidRDefault="00EB67DF" w:rsidP="00667238">
      <w:pPr>
        <w:widowControl w:val="0"/>
        <w:numPr>
          <w:ilvl w:val="0"/>
          <w:numId w:val="1"/>
        </w:numPr>
        <w:jc w:val="both"/>
        <w:rPr>
          <w:rFonts w:ascii="Arial" w:hAnsi="Arial" w:cs="Arial"/>
        </w:rPr>
      </w:pPr>
      <w:r w:rsidRPr="00EB67DF">
        <w:rPr>
          <w:rFonts w:ascii="Arial" w:hAnsi="Arial" w:cs="Arial"/>
        </w:rPr>
        <w:t>Reglamento de la Ley de Adquisiciones, Arrendamientos y Servicios del Sector Público.</w:t>
      </w:r>
    </w:p>
    <w:p w:rsidR="00EB67DF" w:rsidRPr="00EB67DF" w:rsidRDefault="00362F5A" w:rsidP="00EB67DF">
      <w:pPr>
        <w:ind w:left="923" w:hanging="213"/>
        <w:jc w:val="both"/>
        <w:rPr>
          <w:rFonts w:ascii="Arial" w:hAnsi="Arial" w:cs="Arial"/>
        </w:rPr>
      </w:pPr>
      <w:r>
        <w:rPr>
          <w:rFonts w:ascii="Arial" w:hAnsi="Arial" w:cs="Arial"/>
        </w:rPr>
        <w:t xml:space="preserve">D.O.F. </w:t>
      </w:r>
      <w:r w:rsidR="00EB67DF" w:rsidRPr="00EB67DF">
        <w:rPr>
          <w:rFonts w:ascii="Arial" w:hAnsi="Arial" w:cs="Arial"/>
        </w:rPr>
        <w:t>28-VII-2010</w:t>
      </w:r>
    </w:p>
    <w:p w:rsidR="00EB67DF" w:rsidRPr="00EB67DF" w:rsidRDefault="00EB67DF" w:rsidP="00EB67DF">
      <w:pPr>
        <w:ind w:left="923"/>
        <w:jc w:val="both"/>
        <w:rPr>
          <w:rFonts w:ascii="Arial" w:hAnsi="Arial" w:cs="Arial"/>
        </w:rPr>
      </w:pPr>
    </w:p>
    <w:p w:rsidR="00EB67DF" w:rsidRDefault="00EB67DF" w:rsidP="00EB67DF">
      <w:pPr>
        <w:widowControl w:val="0"/>
        <w:ind w:left="720"/>
        <w:jc w:val="both"/>
        <w:rPr>
          <w:rFonts w:ascii="Arial" w:hAnsi="Arial" w:cs="Arial"/>
        </w:rPr>
      </w:pPr>
    </w:p>
    <w:p w:rsidR="00EB67DF" w:rsidRPr="00EB67DF" w:rsidRDefault="00EB67DF" w:rsidP="00667238">
      <w:pPr>
        <w:widowControl w:val="0"/>
        <w:numPr>
          <w:ilvl w:val="0"/>
          <w:numId w:val="1"/>
        </w:numPr>
        <w:jc w:val="both"/>
        <w:rPr>
          <w:rFonts w:ascii="Arial" w:hAnsi="Arial" w:cs="Arial"/>
        </w:rPr>
      </w:pPr>
      <w:r w:rsidRPr="00EB67DF">
        <w:rPr>
          <w:rFonts w:ascii="Arial" w:hAnsi="Arial" w:cs="Arial"/>
        </w:rPr>
        <w:t>Reglamento de la Ley de Obras Públicas y Servicios Relacionados con las Mismas</w:t>
      </w:r>
      <w:r w:rsidR="00BE24F3">
        <w:rPr>
          <w:rFonts w:ascii="Arial" w:hAnsi="Arial" w:cs="Arial"/>
        </w:rPr>
        <w:t>.</w:t>
      </w:r>
    </w:p>
    <w:p w:rsidR="00EB67DF" w:rsidRPr="00EB67DF" w:rsidRDefault="00EB67DF" w:rsidP="00EB67DF">
      <w:pPr>
        <w:ind w:firstLine="710"/>
        <w:jc w:val="both"/>
        <w:rPr>
          <w:rFonts w:ascii="Arial" w:hAnsi="Arial" w:cs="Arial"/>
          <w:lang w:val="en-US"/>
        </w:rPr>
      </w:pPr>
      <w:r w:rsidRPr="00EB67DF">
        <w:rPr>
          <w:rFonts w:ascii="Arial" w:hAnsi="Arial" w:cs="Arial"/>
          <w:lang w:val="en-US"/>
        </w:rPr>
        <w:lastRenderedPageBreak/>
        <w:t xml:space="preserve">D.O.F. 28-VII-2010 </w:t>
      </w:r>
    </w:p>
    <w:p w:rsidR="00EB67DF" w:rsidRPr="00EB67DF" w:rsidRDefault="00EB67DF" w:rsidP="00EB67DF">
      <w:pPr>
        <w:autoSpaceDE w:val="0"/>
        <w:autoSpaceDN w:val="0"/>
        <w:adjustRightInd w:val="0"/>
        <w:ind w:firstLine="427"/>
        <w:rPr>
          <w:rFonts w:ascii="Arial" w:hAnsi="Arial" w:cs="Arial"/>
          <w:bCs/>
        </w:rPr>
      </w:pPr>
    </w:p>
    <w:p w:rsidR="00EB67DF" w:rsidRPr="00EB67DF" w:rsidRDefault="00EB67DF" w:rsidP="00667238">
      <w:pPr>
        <w:widowControl w:val="0"/>
        <w:numPr>
          <w:ilvl w:val="0"/>
          <w:numId w:val="1"/>
        </w:numPr>
        <w:tabs>
          <w:tab w:val="left" w:pos="710"/>
          <w:tab w:val="left" w:pos="1679"/>
        </w:tabs>
        <w:ind w:left="710" w:hanging="425"/>
        <w:jc w:val="both"/>
        <w:rPr>
          <w:rFonts w:ascii="Arial" w:hAnsi="Arial" w:cs="Arial"/>
        </w:rPr>
      </w:pPr>
      <w:r w:rsidRPr="00EB67DF">
        <w:rPr>
          <w:rFonts w:ascii="Arial" w:hAnsi="Arial" w:cs="Arial"/>
        </w:rPr>
        <w:t>Reglamento Interior de la Auditoría Superior de la Federación.</w:t>
      </w:r>
    </w:p>
    <w:p w:rsidR="00EB67DF" w:rsidRPr="00EB67DF" w:rsidRDefault="00EB67DF" w:rsidP="00EB67DF">
      <w:pPr>
        <w:ind w:left="427" w:firstLine="283"/>
        <w:jc w:val="both"/>
        <w:rPr>
          <w:rFonts w:ascii="Arial" w:hAnsi="Arial" w:cs="Arial"/>
        </w:rPr>
      </w:pPr>
      <w:r w:rsidRPr="00EB67DF">
        <w:rPr>
          <w:rFonts w:ascii="Arial" w:hAnsi="Arial" w:cs="Arial"/>
        </w:rPr>
        <w:t>D. O. F.12-IX-2001, 28-02-2011</w:t>
      </w:r>
    </w:p>
    <w:p w:rsidR="00EB67DF" w:rsidRPr="00EB67DF" w:rsidRDefault="00EB67DF" w:rsidP="00EB67DF">
      <w:pPr>
        <w:ind w:left="1" w:hanging="293"/>
        <w:jc w:val="both"/>
        <w:rPr>
          <w:rFonts w:ascii="Arial" w:hAnsi="Arial" w:cs="Arial"/>
        </w:rPr>
      </w:pPr>
    </w:p>
    <w:p w:rsidR="00EB67DF" w:rsidRPr="00EB67DF" w:rsidRDefault="00EB67DF" w:rsidP="00667238">
      <w:pPr>
        <w:widowControl w:val="0"/>
        <w:numPr>
          <w:ilvl w:val="0"/>
          <w:numId w:val="1"/>
        </w:numPr>
        <w:tabs>
          <w:tab w:val="left" w:pos="710"/>
        </w:tabs>
        <w:ind w:left="710" w:hanging="425"/>
        <w:jc w:val="both"/>
        <w:rPr>
          <w:rFonts w:ascii="Arial" w:hAnsi="Arial" w:cs="Arial"/>
          <w:lang w:eastAsia="es-MX"/>
        </w:rPr>
      </w:pPr>
      <w:r w:rsidRPr="00EB67DF">
        <w:rPr>
          <w:rFonts w:ascii="Arial" w:hAnsi="Arial" w:cs="Arial"/>
          <w:bCs/>
          <w:lang w:eastAsia="es-MX"/>
        </w:rPr>
        <w:t>R</w:t>
      </w:r>
      <w:r w:rsidRPr="00EB67DF">
        <w:rPr>
          <w:rFonts w:ascii="Arial" w:hAnsi="Arial" w:cs="Arial"/>
        </w:rPr>
        <w:t>eglamento</w:t>
      </w:r>
      <w:r w:rsidRPr="00EB67DF">
        <w:rPr>
          <w:rFonts w:ascii="Arial" w:hAnsi="Arial" w:cs="Arial"/>
          <w:lang w:eastAsia="es-MX"/>
        </w:rPr>
        <w:t xml:space="preserve"> Orgánico del Fondo de la Vivienda del Instituto de Seguridad y Servicios Sociales de los Trabajadores del Estado. </w:t>
      </w:r>
    </w:p>
    <w:p w:rsidR="00EB67DF" w:rsidRDefault="00EB67DF" w:rsidP="00EB67DF">
      <w:pPr>
        <w:tabs>
          <w:tab w:val="left" w:pos="710"/>
        </w:tabs>
        <w:ind w:firstLine="710"/>
        <w:jc w:val="both"/>
        <w:rPr>
          <w:rFonts w:ascii="Arial" w:hAnsi="Arial" w:cs="Arial"/>
          <w:lang w:eastAsia="es-MX"/>
        </w:rPr>
      </w:pPr>
      <w:r w:rsidRPr="00EB67DF">
        <w:rPr>
          <w:rFonts w:ascii="Arial" w:hAnsi="Arial" w:cs="Arial"/>
          <w:lang w:eastAsia="es-MX"/>
        </w:rPr>
        <w:t>D.O.F. 27-V-2011</w:t>
      </w:r>
    </w:p>
    <w:p w:rsidR="00EB67DF" w:rsidRPr="00EB67DF" w:rsidRDefault="00EB67DF" w:rsidP="00EB67DF">
      <w:pPr>
        <w:jc w:val="both"/>
        <w:rPr>
          <w:rFonts w:ascii="Arial" w:hAnsi="Arial" w:cs="Arial"/>
        </w:rPr>
      </w:pPr>
    </w:p>
    <w:p w:rsidR="00EB67DF" w:rsidRPr="00EB67DF" w:rsidRDefault="00EB67DF" w:rsidP="00667238">
      <w:pPr>
        <w:widowControl w:val="0"/>
        <w:numPr>
          <w:ilvl w:val="0"/>
          <w:numId w:val="1"/>
        </w:numPr>
        <w:tabs>
          <w:tab w:val="left" w:pos="710"/>
        </w:tabs>
        <w:ind w:left="710" w:hanging="425"/>
        <w:rPr>
          <w:rFonts w:ascii="Arial" w:hAnsi="Arial" w:cs="Arial"/>
          <w:bCs/>
          <w:lang w:eastAsia="es-MX"/>
        </w:rPr>
      </w:pPr>
      <w:r w:rsidRPr="00EB67DF">
        <w:rPr>
          <w:rFonts w:ascii="Arial" w:hAnsi="Arial" w:cs="Arial"/>
          <w:bCs/>
          <w:lang w:eastAsia="es-MX"/>
        </w:rPr>
        <w:t>Reglamento de la Ley de los Sistemas de Ahorro para el Retiro</w:t>
      </w:r>
      <w:r w:rsidR="00BE24F3">
        <w:rPr>
          <w:rFonts w:ascii="Arial" w:hAnsi="Arial" w:cs="Arial"/>
          <w:bCs/>
          <w:lang w:eastAsia="es-MX"/>
        </w:rPr>
        <w:t>.</w:t>
      </w:r>
    </w:p>
    <w:p w:rsidR="00EB67DF" w:rsidRPr="00EB67DF" w:rsidRDefault="00EB67DF" w:rsidP="00EB67DF">
      <w:pPr>
        <w:ind w:left="710"/>
        <w:rPr>
          <w:rFonts w:ascii="Arial" w:hAnsi="Arial" w:cs="Arial"/>
          <w:lang w:eastAsia="es-MX"/>
        </w:rPr>
      </w:pPr>
      <w:r w:rsidRPr="00EB67DF">
        <w:rPr>
          <w:rFonts w:ascii="Arial" w:hAnsi="Arial" w:cs="Arial"/>
          <w:lang w:eastAsia="es-MX"/>
        </w:rPr>
        <w:t>D.O.F. 24-VIII-2009</w:t>
      </w:r>
    </w:p>
    <w:p w:rsidR="00EB67DF" w:rsidRPr="00EB67DF" w:rsidRDefault="00EB67DF" w:rsidP="00EB67DF">
      <w:pPr>
        <w:ind w:left="1" w:firstLine="709"/>
        <w:jc w:val="both"/>
        <w:rPr>
          <w:rFonts w:ascii="Arial" w:hAnsi="Arial" w:cs="Arial"/>
        </w:rPr>
      </w:pPr>
    </w:p>
    <w:p w:rsidR="00EB67DF" w:rsidRPr="00EB67DF" w:rsidRDefault="00EB67DF" w:rsidP="00667238">
      <w:pPr>
        <w:widowControl w:val="0"/>
        <w:numPr>
          <w:ilvl w:val="0"/>
          <w:numId w:val="1"/>
        </w:numPr>
        <w:tabs>
          <w:tab w:val="left" w:pos="710"/>
          <w:tab w:val="left" w:pos="1978"/>
        </w:tabs>
        <w:ind w:left="923" w:hanging="638"/>
        <w:jc w:val="both"/>
        <w:rPr>
          <w:rFonts w:ascii="Arial" w:hAnsi="Arial" w:cs="Arial"/>
        </w:rPr>
      </w:pPr>
      <w:r w:rsidRPr="00EB67DF">
        <w:rPr>
          <w:rFonts w:ascii="Arial" w:hAnsi="Arial" w:cs="Arial"/>
        </w:rPr>
        <w:t>Reglamento de la Junta Federal de Conciliación y Arbitraje</w:t>
      </w:r>
      <w:r w:rsidR="00BE24F3">
        <w:rPr>
          <w:rFonts w:ascii="Arial" w:hAnsi="Arial" w:cs="Arial"/>
        </w:rPr>
        <w:t>.</w:t>
      </w:r>
    </w:p>
    <w:p w:rsidR="00EB67DF" w:rsidRPr="00EB67DF" w:rsidRDefault="00EB67DF" w:rsidP="00EB67DF">
      <w:pPr>
        <w:tabs>
          <w:tab w:val="left" w:pos="923"/>
          <w:tab w:val="left" w:pos="1978"/>
        </w:tabs>
        <w:ind w:left="923" w:hanging="213"/>
        <w:jc w:val="both"/>
        <w:rPr>
          <w:rFonts w:ascii="Arial" w:hAnsi="Arial" w:cs="Arial"/>
          <w:lang w:val="pt-BR"/>
        </w:rPr>
      </w:pPr>
      <w:proofErr w:type="spellStart"/>
      <w:r w:rsidRPr="00EB67DF">
        <w:rPr>
          <w:rFonts w:ascii="Arial" w:hAnsi="Arial" w:cs="Arial"/>
          <w:lang w:val="pt-BR"/>
        </w:rPr>
        <w:t>D.O.F.</w:t>
      </w:r>
      <w:proofErr w:type="spellEnd"/>
      <w:r w:rsidRPr="00EB67DF">
        <w:rPr>
          <w:rFonts w:ascii="Arial" w:hAnsi="Arial" w:cs="Arial"/>
          <w:lang w:val="pt-BR"/>
        </w:rPr>
        <w:t xml:space="preserve"> 17-IX-2000</w:t>
      </w:r>
    </w:p>
    <w:p w:rsidR="00EB67DF" w:rsidRPr="00EB67DF" w:rsidRDefault="00EB67DF" w:rsidP="00EB67DF">
      <w:pPr>
        <w:tabs>
          <w:tab w:val="left" w:pos="923"/>
          <w:tab w:val="left" w:pos="1978"/>
        </w:tabs>
        <w:ind w:left="923" w:hanging="213"/>
        <w:jc w:val="both"/>
        <w:rPr>
          <w:rFonts w:ascii="Arial" w:hAnsi="Arial" w:cs="Arial"/>
          <w:lang w:val="pt-BR"/>
        </w:rPr>
      </w:pPr>
      <w:r w:rsidRPr="00EB67DF">
        <w:rPr>
          <w:rFonts w:ascii="Arial" w:hAnsi="Arial" w:cs="Arial"/>
          <w:lang w:val="pt-BR"/>
        </w:rPr>
        <w:t xml:space="preserve">Reformas </w:t>
      </w:r>
      <w:proofErr w:type="spellStart"/>
      <w:r w:rsidRPr="00EB67DF">
        <w:rPr>
          <w:rFonts w:ascii="Arial" w:hAnsi="Arial" w:cs="Arial"/>
          <w:lang w:val="pt-BR"/>
        </w:rPr>
        <w:t>D.O.F.</w:t>
      </w:r>
      <w:proofErr w:type="spellEnd"/>
      <w:r w:rsidRPr="00EB67DF">
        <w:rPr>
          <w:rFonts w:ascii="Arial" w:hAnsi="Arial" w:cs="Arial"/>
          <w:lang w:val="pt-BR"/>
        </w:rPr>
        <w:t xml:space="preserve"> 20-II-2002 </w:t>
      </w:r>
    </w:p>
    <w:p w:rsidR="00EB67DF" w:rsidRPr="003A4C02" w:rsidRDefault="00EB67DF" w:rsidP="003A4C02">
      <w:pPr>
        <w:jc w:val="both"/>
        <w:rPr>
          <w:rFonts w:ascii="Arial" w:hAnsi="Arial" w:cs="Arial"/>
          <w:lang w:val="pt-BR"/>
        </w:rPr>
      </w:pPr>
    </w:p>
    <w:p w:rsidR="00EB67DF" w:rsidRPr="003A4C02" w:rsidRDefault="00EB67DF" w:rsidP="00667238">
      <w:pPr>
        <w:widowControl w:val="0"/>
        <w:numPr>
          <w:ilvl w:val="0"/>
          <w:numId w:val="1"/>
        </w:numPr>
        <w:tabs>
          <w:tab w:val="left" w:pos="710"/>
        </w:tabs>
        <w:ind w:hanging="435"/>
        <w:rPr>
          <w:rFonts w:ascii="Arial" w:hAnsi="Arial" w:cs="Arial"/>
          <w:u w:val="single"/>
          <w:lang w:eastAsia="es-MX"/>
        </w:rPr>
      </w:pPr>
      <w:r w:rsidRPr="003A4C02">
        <w:rPr>
          <w:rFonts w:ascii="Arial" w:hAnsi="Arial" w:cs="Arial"/>
          <w:bCs/>
          <w:lang w:eastAsia="es-MX"/>
        </w:rPr>
        <w:t>Reglamento de la Ley Federal de Transparencia y Acceso a la Información Pública Gubernamental</w:t>
      </w:r>
      <w:r w:rsidR="00BE24F3">
        <w:rPr>
          <w:rFonts w:ascii="Arial" w:hAnsi="Arial" w:cs="Arial"/>
          <w:bCs/>
          <w:lang w:eastAsia="es-MX"/>
        </w:rPr>
        <w:t>.</w:t>
      </w:r>
    </w:p>
    <w:p w:rsidR="00EB67DF" w:rsidRPr="003A4C02" w:rsidRDefault="00EB67DF" w:rsidP="00EB67DF">
      <w:pPr>
        <w:ind w:left="720" w:hanging="10"/>
        <w:rPr>
          <w:rFonts w:ascii="Arial" w:hAnsi="Arial" w:cs="Arial"/>
          <w:lang w:eastAsia="es-MX"/>
        </w:rPr>
      </w:pPr>
      <w:r w:rsidRPr="003A4C02">
        <w:rPr>
          <w:rFonts w:ascii="Arial" w:hAnsi="Arial" w:cs="Arial"/>
          <w:lang w:eastAsia="es-MX"/>
        </w:rPr>
        <w:t>D.O.F. 11-VII-2003</w:t>
      </w:r>
    </w:p>
    <w:p w:rsidR="003A4C02" w:rsidRPr="003A4C02" w:rsidRDefault="003A4C02" w:rsidP="003A4C02">
      <w:pPr>
        <w:ind w:left="720" w:hanging="10"/>
        <w:rPr>
          <w:rFonts w:ascii="Arial" w:hAnsi="Arial" w:cs="Arial"/>
          <w:u w:val="single"/>
          <w:lang w:eastAsia="es-MX"/>
        </w:rPr>
      </w:pPr>
    </w:p>
    <w:p w:rsidR="003A4C02" w:rsidRPr="003A4C02" w:rsidRDefault="003A4C02" w:rsidP="00667238">
      <w:pPr>
        <w:pStyle w:val="NormalWeb"/>
        <w:numPr>
          <w:ilvl w:val="0"/>
          <w:numId w:val="1"/>
        </w:numPr>
        <w:tabs>
          <w:tab w:val="left" w:pos="710"/>
        </w:tabs>
        <w:spacing w:before="0" w:beforeAutospacing="0" w:after="0" w:afterAutospacing="0"/>
        <w:ind w:left="710" w:hanging="425"/>
        <w:jc w:val="both"/>
        <w:rPr>
          <w:rFonts w:ascii="Arial" w:hAnsi="Arial" w:cs="Arial"/>
          <w:sz w:val="20"/>
          <w:szCs w:val="20"/>
        </w:rPr>
      </w:pPr>
      <w:r w:rsidRPr="003A4C02">
        <w:rPr>
          <w:rFonts w:ascii="Arial" w:hAnsi="Arial" w:cs="Arial"/>
          <w:bCs/>
          <w:sz w:val="20"/>
          <w:szCs w:val="20"/>
        </w:rPr>
        <w:t>R</w:t>
      </w:r>
      <w:r w:rsidRPr="003A4C02">
        <w:rPr>
          <w:rFonts w:ascii="Arial" w:hAnsi="Arial" w:cs="Arial"/>
          <w:sz w:val="20"/>
          <w:szCs w:val="20"/>
        </w:rPr>
        <w:t>eglamento de Transparencia y Acceso a la Información de la Comisión Nacional de los Derechos Humanos.</w:t>
      </w:r>
    </w:p>
    <w:p w:rsidR="003A4C02" w:rsidRPr="003A4C02" w:rsidRDefault="003A4C02" w:rsidP="003A4C02">
      <w:pPr>
        <w:pStyle w:val="NormalWeb"/>
        <w:spacing w:before="0" w:beforeAutospacing="0" w:after="0" w:afterAutospacing="0"/>
        <w:ind w:firstLine="710"/>
        <w:jc w:val="both"/>
        <w:rPr>
          <w:rFonts w:ascii="Arial" w:hAnsi="Arial" w:cs="Arial"/>
          <w:sz w:val="20"/>
          <w:szCs w:val="20"/>
          <w:lang w:val="en-US"/>
        </w:rPr>
      </w:pPr>
      <w:r w:rsidRPr="003A4C02">
        <w:rPr>
          <w:rFonts w:ascii="Arial" w:hAnsi="Arial" w:cs="Arial"/>
          <w:sz w:val="20"/>
          <w:lang w:val="en-US"/>
        </w:rPr>
        <w:t xml:space="preserve">D.O.F. </w:t>
      </w:r>
      <w:r w:rsidRPr="003A4C02">
        <w:rPr>
          <w:rFonts w:ascii="Arial" w:hAnsi="Arial" w:cs="Arial"/>
          <w:sz w:val="20"/>
          <w:szCs w:val="20"/>
          <w:lang w:val="en-US"/>
        </w:rPr>
        <w:t>23-X-2006</w:t>
      </w:r>
    </w:p>
    <w:p w:rsidR="003A4C02" w:rsidRDefault="003A4C02" w:rsidP="003A4C02">
      <w:pPr>
        <w:pStyle w:val="NormalWeb"/>
        <w:tabs>
          <w:tab w:val="left" w:pos="710"/>
        </w:tabs>
        <w:spacing w:before="0" w:beforeAutospacing="0" w:after="0" w:afterAutospacing="0"/>
        <w:ind w:left="720"/>
        <w:jc w:val="both"/>
        <w:rPr>
          <w:rFonts w:ascii="Arial" w:hAnsi="Arial" w:cs="Arial"/>
          <w:b/>
          <w:sz w:val="20"/>
          <w:szCs w:val="20"/>
          <w:lang w:val="it-IT"/>
        </w:rPr>
      </w:pPr>
      <w:r w:rsidRPr="003A4C02">
        <w:rPr>
          <w:rFonts w:ascii="Arial" w:hAnsi="Arial" w:cs="Arial"/>
          <w:iCs/>
          <w:sz w:val="20"/>
          <w:szCs w:val="20"/>
          <w:lang w:val="en-US"/>
        </w:rPr>
        <w:t xml:space="preserve">Ref. </w:t>
      </w:r>
      <w:r w:rsidRPr="003A4C02">
        <w:rPr>
          <w:rFonts w:ascii="Arial" w:hAnsi="Arial" w:cs="Arial"/>
          <w:sz w:val="20"/>
          <w:lang w:val="en-US"/>
        </w:rPr>
        <w:t>D.O.F.</w:t>
      </w:r>
      <w:r w:rsidRPr="003A4C02">
        <w:rPr>
          <w:rFonts w:ascii="Arial" w:hAnsi="Arial" w:cs="Arial"/>
          <w:sz w:val="20"/>
          <w:szCs w:val="20"/>
          <w:lang w:val="en-US"/>
        </w:rPr>
        <w:t xml:space="preserve"> 23-IX-2010</w:t>
      </w:r>
      <w:r w:rsidRPr="003A4C02">
        <w:rPr>
          <w:rFonts w:ascii="Arial" w:hAnsi="Arial" w:cs="Arial"/>
          <w:b/>
          <w:sz w:val="20"/>
          <w:szCs w:val="20"/>
          <w:lang w:val="it-IT"/>
        </w:rPr>
        <w:t xml:space="preserve"> </w:t>
      </w:r>
    </w:p>
    <w:p w:rsidR="00362F5A" w:rsidRPr="003A4C02" w:rsidRDefault="00362F5A" w:rsidP="003A4C02">
      <w:pPr>
        <w:pStyle w:val="NormalWeb"/>
        <w:tabs>
          <w:tab w:val="left" w:pos="710"/>
        </w:tabs>
        <w:spacing w:before="0" w:beforeAutospacing="0" w:after="0" w:afterAutospacing="0"/>
        <w:ind w:left="720"/>
        <w:jc w:val="both"/>
        <w:rPr>
          <w:rFonts w:ascii="Arial" w:hAnsi="Arial" w:cs="Arial"/>
          <w:sz w:val="20"/>
          <w:szCs w:val="20"/>
          <w:lang w:val="en-US"/>
        </w:rPr>
      </w:pPr>
    </w:p>
    <w:p w:rsidR="003A4C02" w:rsidRPr="003A4C02" w:rsidRDefault="003A4C02" w:rsidP="00667238">
      <w:pPr>
        <w:pStyle w:val="NormalWeb"/>
        <w:numPr>
          <w:ilvl w:val="0"/>
          <w:numId w:val="1"/>
        </w:numPr>
        <w:tabs>
          <w:tab w:val="left" w:pos="710"/>
        </w:tabs>
        <w:spacing w:before="0" w:beforeAutospacing="0" w:after="0" w:afterAutospacing="0"/>
        <w:ind w:hanging="435"/>
        <w:jc w:val="both"/>
        <w:rPr>
          <w:rFonts w:ascii="Arial" w:hAnsi="Arial" w:cs="Arial"/>
          <w:sz w:val="20"/>
          <w:szCs w:val="20"/>
        </w:rPr>
      </w:pPr>
      <w:r w:rsidRPr="003A4C02">
        <w:rPr>
          <w:rFonts w:ascii="Arial" w:hAnsi="Arial" w:cs="Arial"/>
          <w:iCs/>
          <w:sz w:val="20"/>
          <w:szCs w:val="20"/>
        </w:rPr>
        <w:t>Aclara</w:t>
      </w:r>
      <w:r w:rsidRPr="003A4C02">
        <w:rPr>
          <w:rFonts w:ascii="Arial" w:hAnsi="Arial" w:cs="Arial"/>
          <w:iCs/>
          <w:sz w:val="20"/>
        </w:rPr>
        <w:t>ción</w:t>
      </w:r>
      <w:r w:rsidRPr="003A4C02">
        <w:rPr>
          <w:rFonts w:ascii="Arial" w:hAnsi="Arial" w:cs="Arial"/>
          <w:iCs/>
          <w:sz w:val="20"/>
          <w:szCs w:val="20"/>
        </w:rPr>
        <w:t xml:space="preserve"> </w:t>
      </w:r>
      <w:r w:rsidRPr="003A4C02">
        <w:rPr>
          <w:rFonts w:ascii="Arial" w:hAnsi="Arial" w:cs="Arial"/>
          <w:bCs/>
          <w:sz w:val="20"/>
          <w:szCs w:val="20"/>
          <w:lang w:val="es-ES_tradnl"/>
        </w:rPr>
        <w:t>Reglamento</w:t>
      </w:r>
      <w:r w:rsidRPr="003A4C02">
        <w:rPr>
          <w:rFonts w:ascii="Arial" w:hAnsi="Arial" w:cs="Arial"/>
          <w:sz w:val="20"/>
          <w:szCs w:val="20"/>
          <w:lang w:val="es-ES_tradnl"/>
        </w:rPr>
        <w:t xml:space="preserve"> Interior de la Comisión Federal de Mejora Regulatoria.</w:t>
      </w:r>
    </w:p>
    <w:p w:rsidR="003A4C02" w:rsidRPr="003A4C02" w:rsidRDefault="00EE3421" w:rsidP="003A4C02">
      <w:pPr>
        <w:pStyle w:val="NormalWeb"/>
        <w:spacing w:before="0" w:beforeAutospacing="0" w:after="0" w:afterAutospacing="0"/>
        <w:ind w:firstLine="710"/>
        <w:jc w:val="both"/>
        <w:rPr>
          <w:rFonts w:ascii="Arial" w:hAnsi="Arial" w:cs="Arial"/>
          <w:sz w:val="20"/>
          <w:lang w:val="en-US"/>
        </w:rPr>
      </w:pPr>
      <w:r>
        <w:rPr>
          <w:rFonts w:ascii="Arial" w:hAnsi="Arial" w:cs="Arial"/>
          <w:sz w:val="20"/>
          <w:lang w:val="en-US"/>
        </w:rPr>
        <w:t xml:space="preserve">D.O.F. </w:t>
      </w:r>
      <w:r w:rsidR="003A4C02" w:rsidRPr="003A4C02">
        <w:rPr>
          <w:rFonts w:ascii="Arial" w:hAnsi="Arial" w:cs="Arial"/>
          <w:sz w:val="20"/>
          <w:lang w:val="en-US"/>
        </w:rPr>
        <w:t>28-I-1997</w:t>
      </w:r>
    </w:p>
    <w:p w:rsidR="003A4C02" w:rsidRPr="003A4C02" w:rsidRDefault="003A4C02" w:rsidP="003A4C02">
      <w:pPr>
        <w:pStyle w:val="NormalWeb"/>
        <w:spacing w:before="0" w:beforeAutospacing="0" w:after="0" w:afterAutospacing="0"/>
        <w:ind w:firstLine="710"/>
        <w:jc w:val="both"/>
        <w:rPr>
          <w:rFonts w:ascii="Arial" w:hAnsi="Arial" w:cs="Arial"/>
          <w:b/>
          <w:sz w:val="20"/>
          <w:szCs w:val="20"/>
          <w:lang w:val="it-IT"/>
        </w:rPr>
      </w:pPr>
      <w:r w:rsidRPr="003A4C02">
        <w:rPr>
          <w:rFonts w:ascii="Arial" w:hAnsi="Arial" w:cs="Arial"/>
          <w:iCs/>
          <w:sz w:val="20"/>
          <w:szCs w:val="20"/>
          <w:lang w:val="en-US"/>
        </w:rPr>
        <w:t xml:space="preserve">Ref. </w:t>
      </w:r>
      <w:r w:rsidRPr="003A4C02">
        <w:rPr>
          <w:rFonts w:ascii="Arial" w:hAnsi="Arial" w:cs="Arial"/>
          <w:sz w:val="20"/>
          <w:lang w:val="en-US"/>
        </w:rPr>
        <w:t xml:space="preserve">D.O.F. </w:t>
      </w:r>
      <w:r w:rsidRPr="003A4C02">
        <w:rPr>
          <w:rFonts w:ascii="Arial" w:hAnsi="Arial" w:cs="Arial"/>
          <w:sz w:val="20"/>
          <w:szCs w:val="20"/>
          <w:lang w:val="en-US"/>
        </w:rPr>
        <w:t>03-III-2006</w:t>
      </w:r>
      <w:r w:rsidRPr="003A4C02">
        <w:rPr>
          <w:rFonts w:ascii="Arial" w:hAnsi="Arial" w:cs="Arial"/>
          <w:b/>
          <w:sz w:val="20"/>
          <w:szCs w:val="20"/>
          <w:lang w:val="it-IT"/>
        </w:rPr>
        <w:t xml:space="preserve"> </w:t>
      </w:r>
    </w:p>
    <w:p w:rsidR="003A4C02" w:rsidRPr="003A4C02" w:rsidRDefault="003A4C02" w:rsidP="003A4C02">
      <w:pPr>
        <w:pStyle w:val="NormalWeb"/>
        <w:spacing w:before="0" w:beforeAutospacing="0" w:after="0" w:afterAutospacing="0"/>
        <w:jc w:val="both"/>
        <w:rPr>
          <w:rFonts w:ascii="Arial" w:hAnsi="Arial" w:cs="Arial"/>
          <w:sz w:val="20"/>
          <w:szCs w:val="20"/>
          <w:lang w:val="en-US"/>
        </w:rPr>
      </w:pPr>
    </w:p>
    <w:p w:rsidR="003A4C02" w:rsidRPr="003A4C02" w:rsidRDefault="003A4C02" w:rsidP="00667238">
      <w:pPr>
        <w:widowControl w:val="0"/>
        <w:numPr>
          <w:ilvl w:val="0"/>
          <w:numId w:val="1"/>
        </w:numPr>
        <w:tabs>
          <w:tab w:val="left" w:pos="710"/>
        </w:tabs>
        <w:ind w:hanging="435"/>
        <w:jc w:val="both"/>
        <w:rPr>
          <w:rFonts w:ascii="Arial" w:hAnsi="Arial" w:cs="Arial"/>
          <w:lang w:eastAsia="es-MX"/>
        </w:rPr>
      </w:pPr>
      <w:r w:rsidRPr="003A4C02">
        <w:rPr>
          <w:rFonts w:ascii="Arial" w:hAnsi="Arial" w:cs="Arial"/>
          <w:bCs/>
          <w:lang w:eastAsia="es-MX"/>
        </w:rPr>
        <w:t>Reglamento</w:t>
      </w:r>
      <w:r w:rsidRPr="003A4C02">
        <w:rPr>
          <w:rFonts w:ascii="Arial" w:hAnsi="Arial" w:cs="Arial"/>
          <w:lang w:eastAsia="es-MX"/>
        </w:rPr>
        <w:t xml:space="preserve"> Interior de la Secretaría de Salud. </w:t>
      </w:r>
    </w:p>
    <w:p w:rsidR="003A4C02" w:rsidRPr="003A4C02" w:rsidRDefault="003A4C02" w:rsidP="003A4C02">
      <w:pPr>
        <w:ind w:firstLine="710"/>
        <w:jc w:val="both"/>
        <w:rPr>
          <w:rFonts w:ascii="Arial" w:hAnsi="Arial" w:cs="Arial"/>
          <w:lang w:val="en-US" w:eastAsia="es-MX"/>
        </w:rPr>
      </w:pPr>
      <w:r w:rsidRPr="003A4C02">
        <w:rPr>
          <w:rFonts w:ascii="Arial" w:hAnsi="Arial" w:cs="Arial"/>
          <w:lang w:val="en-US" w:eastAsia="es-MX"/>
        </w:rPr>
        <w:t>D.O.F. 19-I-2004</w:t>
      </w:r>
    </w:p>
    <w:p w:rsidR="003A4C02" w:rsidRPr="003A4C02" w:rsidRDefault="003A4C02" w:rsidP="003A4C02">
      <w:pPr>
        <w:ind w:firstLine="710"/>
        <w:rPr>
          <w:rFonts w:ascii="Arial" w:hAnsi="Arial" w:cs="Arial"/>
          <w:lang w:val="en-US" w:eastAsia="es-MX"/>
        </w:rPr>
      </w:pPr>
      <w:r w:rsidRPr="003A4C02">
        <w:rPr>
          <w:rFonts w:ascii="Arial" w:hAnsi="Arial" w:cs="Arial"/>
          <w:iCs/>
          <w:lang w:val="en-US" w:eastAsia="es-MX"/>
        </w:rPr>
        <w:t>Ref.</w:t>
      </w:r>
      <w:r w:rsidRPr="003A4C02">
        <w:rPr>
          <w:rFonts w:ascii="Arial" w:hAnsi="Arial" w:cs="Arial"/>
          <w:lang w:val="en-US" w:eastAsia="es-MX"/>
        </w:rPr>
        <w:t xml:space="preserve"> D.O.F. 02-II-2010</w:t>
      </w:r>
    </w:p>
    <w:p w:rsidR="003A4C02" w:rsidRDefault="003A4C02" w:rsidP="003A4C02">
      <w:pPr>
        <w:ind w:firstLine="710"/>
        <w:rPr>
          <w:rFonts w:ascii="Arial" w:hAnsi="Arial" w:cs="Arial"/>
          <w:lang w:val="en-US" w:eastAsia="es-MX"/>
        </w:rPr>
      </w:pPr>
    </w:p>
    <w:p w:rsidR="00294364" w:rsidRPr="003A4C02" w:rsidRDefault="00294364" w:rsidP="00294364">
      <w:pPr>
        <w:widowControl w:val="0"/>
        <w:numPr>
          <w:ilvl w:val="0"/>
          <w:numId w:val="1"/>
        </w:numPr>
        <w:tabs>
          <w:tab w:val="left" w:pos="710"/>
        </w:tabs>
        <w:ind w:hanging="435"/>
        <w:jc w:val="both"/>
        <w:rPr>
          <w:rFonts w:ascii="Arial" w:hAnsi="Arial" w:cs="Arial"/>
          <w:lang w:eastAsia="es-MX"/>
        </w:rPr>
      </w:pPr>
      <w:r w:rsidRPr="003A4C02">
        <w:rPr>
          <w:rFonts w:ascii="Arial" w:hAnsi="Arial" w:cs="Arial"/>
          <w:bCs/>
          <w:lang w:eastAsia="es-MX"/>
        </w:rPr>
        <w:t>Reglamento</w:t>
      </w:r>
      <w:r w:rsidRPr="003A4C02">
        <w:rPr>
          <w:rFonts w:ascii="Arial" w:hAnsi="Arial" w:cs="Arial"/>
          <w:lang w:eastAsia="es-MX"/>
        </w:rPr>
        <w:t xml:space="preserve"> </w:t>
      </w:r>
      <w:r>
        <w:rPr>
          <w:rFonts w:ascii="Arial" w:hAnsi="Arial" w:cs="Arial"/>
          <w:lang w:eastAsia="es-MX"/>
        </w:rPr>
        <w:t xml:space="preserve"> de la Ley </w:t>
      </w:r>
      <w:r w:rsidRPr="003A4C02">
        <w:rPr>
          <w:rFonts w:ascii="Arial" w:hAnsi="Arial" w:cs="Arial"/>
          <w:lang w:eastAsia="es-MX"/>
        </w:rPr>
        <w:t xml:space="preserve"> </w:t>
      </w:r>
      <w:r>
        <w:rPr>
          <w:rFonts w:ascii="Arial" w:hAnsi="Arial" w:cs="Arial"/>
          <w:lang w:eastAsia="es-MX"/>
        </w:rPr>
        <w:t>Reglamentaria del Artículo 5° Constitucional, relativo al ejercicio de las Profesiones en el D.F.</w:t>
      </w:r>
    </w:p>
    <w:p w:rsidR="00294364" w:rsidRDefault="00294364" w:rsidP="00294364">
      <w:pPr>
        <w:ind w:firstLine="710"/>
        <w:jc w:val="both"/>
        <w:rPr>
          <w:rFonts w:ascii="Arial" w:hAnsi="Arial" w:cs="Arial"/>
          <w:lang w:val="es-MX" w:eastAsia="es-MX"/>
        </w:rPr>
      </w:pPr>
      <w:r w:rsidRPr="00294364">
        <w:rPr>
          <w:rFonts w:ascii="Arial" w:hAnsi="Arial" w:cs="Arial"/>
          <w:lang w:val="es-MX" w:eastAsia="es-MX"/>
        </w:rPr>
        <w:t xml:space="preserve">D.O.F. 1-X-1945, Ref. </w:t>
      </w:r>
      <w:r>
        <w:rPr>
          <w:rFonts w:ascii="Arial" w:hAnsi="Arial" w:cs="Arial"/>
          <w:lang w:val="es-MX" w:eastAsia="es-MX"/>
        </w:rPr>
        <w:t>8-V-1975</w:t>
      </w:r>
    </w:p>
    <w:p w:rsidR="00D06F69" w:rsidRPr="00294364" w:rsidRDefault="00D06F69" w:rsidP="00294364">
      <w:pPr>
        <w:ind w:firstLine="710"/>
        <w:jc w:val="both"/>
        <w:rPr>
          <w:rFonts w:ascii="Arial" w:hAnsi="Arial" w:cs="Arial"/>
          <w:lang w:val="es-MX" w:eastAsia="es-MX"/>
        </w:rPr>
      </w:pPr>
    </w:p>
    <w:p w:rsidR="00D06F69" w:rsidRPr="003A4C02" w:rsidRDefault="00D06F69" w:rsidP="00D06F69">
      <w:pPr>
        <w:widowControl w:val="0"/>
        <w:numPr>
          <w:ilvl w:val="0"/>
          <w:numId w:val="1"/>
        </w:numPr>
        <w:tabs>
          <w:tab w:val="left" w:pos="710"/>
        </w:tabs>
        <w:ind w:hanging="435"/>
        <w:rPr>
          <w:rFonts w:ascii="Arial" w:hAnsi="Arial" w:cs="Arial"/>
          <w:lang w:eastAsia="es-MX"/>
        </w:rPr>
      </w:pPr>
      <w:r w:rsidRPr="003A4C02">
        <w:rPr>
          <w:rFonts w:ascii="Arial" w:hAnsi="Arial" w:cs="Arial"/>
          <w:bCs/>
          <w:lang w:eastAsia="es-MX"/>
        </w:rPr>
        <w:t>R</w:t>
      </w:r>
      <w:r w:rsidRPr="003A4C02">
        <w:rPr>
          <w:rFonts w:ascii="Arial" w:hAnsi="Arial" w:cs="Arial"/>
        </w:rPr>
        <w:t>eglamento</w:t>
      </w:r>
      <w:r w:rsidRPr="003A4C02">
        <w:rPr>
          <w:rFonts w:ascii="Arial" w:hAnsi="Arial" w:cs="Arial"/>
          <w:bCs/>
          <w:lang w:eastAsia="es-MX"/>
        </w:rPr>
        <w:t xml:space="preserve"> de </w:t>
      </w:r>
      <w:r>
        <w:rPr>
          <w:rFonts w:ascii="Arial" w:hAnsi="Arial" w:cs="Arial"/>
          <w:bCs/>
          <w:lang w:eastAsia="es-MX"/>
        </w:rPr>
        <w:t>Formación de Médicos Residentes Especialistas</w:t>
      </w:r>
      <w:r w:rsidR="00BE24F3">
        <w:rPr>
          <w:rFonts w:ascii="Arial" w:hAnsi="Arial" w:cs="Arial"/>
          <w:bCs/>
          <w:lang w:eastAsia="es-MX"/>
        </w:rPr>
        <w:t>.</w:t>
      </w:r>
    </w:p>
    <w:p w:rsidR="00D06F69" w:rsidRPr="003A4C02" w:rsidRDefault="00D06F69" w:rsidP="00D06F69">
      <w:pPr>
        <w:autoSpaceDE w:val="0"/>
        <w:autoSpaceDN w:val="0"/>
        <w:adjustRightInd w:val="0"/>
        <w:ind w:firstLine="710"/>
        <w:rPr>
          <w:rFonts w:ascii="Arial" w:hAnsi="Arial" w:cs="Arial"/>
          <w:lang w:eastAsia="es-MX"/>
        </w:rPr>
      </w:pPr>
      <w:r w:rsidRPr="003A4C02">
        <w:rPr>
          <w:rFonts w:ascii="Arial" w:hAnsi="Arial" w:cs="Arial"/>
          <w:lang w:eastAsia="es-MX"/>
        </w:rPr>
        <w:t xml:space="preserve">D.O.F. </w:t>
      </w:r>
      <w:r>
        <w:rPr>
          <w:rFonts w:ascii="Arial" w:hAnsi="Arial" w:cs="Arial"/>
          <w:lang w:eastAsia="es-MX"/>
        </w:rPr>
        <w:t>12-</w:t>
      </w:r>
      <w:r w:rsidRPr="003A4C02">
        <w:rPr>
          <w:rFonts w:ascii="Arial" w:hAnsi="Arial" w:cs="Arial"/>
          <w:lang w:eastAsia="es-MX"/>
        </w:rPr>
        <w:t>X</w:t>
      </w:r>
      <w:r>
        <w:rPr>
          <w:rFonts w:ascii="Arial" w:hAnsi="Arial" w:cs="Arial"/>
          <w:lang w:eastAsia="es-MX"/>
        </w:rPr>
        <w:t>II</w:t>
      </w:r>
      <w:r w:rsidRPr="003A4C02">
        <w:rPr>
          <w:rFonts w:ascii="Arial" w:hAnsi="Arial" w:cs="Arial"/>
          <w:lang w:eastAsia="es-MX"/>
        </w:rPr>
        <w:t>-200</w:t>
      </w:r>
      <w:r>
        <w:rPr>
          <w:rFonts w:ascii="Arial" w:hAnsi="Arial" w:cs="Arial"/>
          <w:lang w:eastAsia="es-MX"/>
        </w:rPr>
        <w:t>6</w:t>
      </w:r>
    </w:p>
    <w:p w:rsidR="00D06F69" w:rsidRPr="00294364" w:rsidRDefault="00D06F69" w:rsidP="00D06F69">
      <w:pPr>
        <w:rPr>
          <w:rFonts w:ascii="Arial" w:hAnsi="Arial" w:cs="Arial"/>
          <w:lang w:val="es-MX" w:eastAsia="es-MX"/>
        </w:rPr>
      </w:pPr>
    </w:p>
    <w:p w:rsidR="003A4C02" w:rsidRPr="003A4C02" w:rsidRDefault="003A4C02" w:rsidP="00667238">
      <w:pPr>
        <w:widowControl w:val="0"/>
        <w:numPr>
          <w:ilvl w:val="0"/>
          <w:numId w:val="1"/>
        </w:numPr>
        <w:tabs>
          <w:tab w:val="left" w:pos="710"/>
        </w:tabs>
        <w:ind w:hanging="435"/>
        <w:rPr>
          <w:rFonts w:ascii="Arial" w:hAnsi="Arial" w:cs="Arial"/>
          <w:lang w:eastAsia="es-MX"/>
        </w:rPr>
      </w:pPr>
      <w:r w:rsidRPr="003A4C02">
        <w:rPr>
          <w:rFonts w:ascii="Arial" w:hAnsi="Arial" w:cs="Arial"/>
          <w:bCs/>
          <w:lang w:eastAsia="es-MX"/>
        </w:rPr>
        <w:t>R</w:t>
      </w:r>
      <w:r w:rsidRPr="003A4C02">
        <w:rPr>
          <w:rFonts w:ascii="Arial" w:hAnsi="Arial" w:cs="Arial"/>
        </w:rPr>
        <w:t>eglamento</w:t>
      </w:r>
      <w:r w:rsidRPr="003A4C02">
        <w:rPr>
          <w:rFonts w:ascii="Arial" w:hAnsi="Arial" w:cs="Arial"/>
          <w:bCs/>
          <w:lang w:eastAsia="es-MX"/>
        </w:rPr>
        <w:t xml:space="preserve"> de la Ley del Servicio Profesional de Carrera en la Administración Pública Federal</w:t>
      </w:r>
      <w:r w:rsidR="00BE24F3">
        <w:rPr>
          <w:rFonts w:ascii="Arial" w:hAnsi="Arial" w:cs="Arial"/>
          <w:bCs/>
          <w:lang w:eastAsia="es-MX"/>
        </w:rPr>
        <w:t>.</w:t>
      </w:r>
    </w:p>
    <w:p w:rsidR="003A4C02" w:rsidRPr="003A4C02" w:rsidRDefault="003A4C02" w:rsidP="003A4C02">
      <w:pPr>
        <w:autoSpaceDE w:val="0"/>
        <w:autoSpaceDN w:val="0"/>
        <w:adjustRightInd w:val="0"/>
        <w:ind w:firstLine="710"/>
        <w:rPr>
          <w:rFonts w:ascii="Arial" w:hAnsi="Arial" w:cs="Arial"/>
          <w:lang w:eastAsia="es-MX"/>
        </w:rPr>
      </w:pPr>
      <w:r w:rsidRPr="003A4C02">
        <w:rPr>
          <w:rFonts w:ascii="Arial" w:hAnsi="Arial" w:cs="Arial"/>
          <w:lang w:eastAsia="es-MX"/>
        </w:rPr>
        <w:t>D.O.F. 06-IX-2007</w:t>
      </w:r>
    </w:p>
    <w:p w:rsidR="00D06F69" w:rsidRDefault="00D06F69" w:rsidP="00CC5136">
      <w:pPr>
        <w:autoSpaceDE w:val="0"/>
        <w:autoSpaceDN w:val="0"/>
        <w:adjustRightInd w:val="0"/>
        <w:rPr>
          <w:rFonts w:ascii="Arial" w:hAnsi="Arial" w:cs="Arial"/>
          <w:lang w:eastAsia="es-MX"/>
        </w:rPr>
      </w:pPr>
    </w:p>
    <w:p w:rsidR="00CC5136" w:rsidRDefault="00CC5136" w:rsidP="00CC5136">
      <w:pPr>
        <w:autoSpaceDE w:val="0"/>
        <w:autoSpaceDN w:val="0"/>
        <w:adjustRightInd w:val="0"/>
        <w:rPr>
          <w:rFonts w:ascii="Arial" w:hAnsi="Arial" w:cs="Arial"/>
          <w:lang w:eastAsia="es-MX"/>
        </w:rPr>
      </w:pPr>
    </w:p>
    <w:p w:rsidR="00CC5136" w:rsidRPr="003A4C02" w:rsidRDefault="00CC5136" w:rsidP="00CC5136">
      <w:pPr>
        <w:autoSpaceDE w:val="0"/>
        <w:autoSpaceDN w:val="0"/>
        <w:adjustRightInd w:val="0"/>
        <w:rPr>
          <w:rFonts w:ascii="Arial" w:hAnsi="Arial" w:cs="Arial"/>
          <w:lang w:eastAsia="es-MX"/>
        </w:rPr>
      </w:pPr>
    </w:p>
    <w:p w:rsidR="003A4C02" w:rsidRPr="003A4C02" w:rsidRDefault="003A4C02" w:rsidP="00667238">
      <w:pPr>
        <w:widowControl w:val="0"/>
        <w:numPr>
          <w:ilvl w:val="0"/>
          <w:numId w:val="1"/>
        </w:numPr>
        <w:tabs>
          <w:tab w:val="left" w:pos="710"/>
        </w:tabs>
        <w:ind w:hanging="435"/>
        <w:rPr>
          <w:rFonts w:ascii="Arial" w:hAnsi="Arial" w:cs="Arial"/>
        </w:rPr>
      </w:pPr>
      <w:r w:rsidRPr="003A4C02">
        <w:rPr>
          <w:rFonts w:ascii="Arial" w:hAnsi="Arial" w:cs="Arial"/>
          <w:bCs/>
          <w:lang w:eastAsia="es-MX"/>
        </w:rPr>
        <w:t>R</w:t>
      </w:r>
      <w:r w:rsidRPr="003A4C02">
        <w:rPr>
          <w:rFonts w:ascii="Arial" w:hAnsi="Arial" w:cs="Arial"/>
        </w:rPr>
        <w:t>eglamento</w:t>
      </w:r>
      <w:r w:rsidRPr="003A4C02">
        <w:rPr>
          <w:rFonts w:ascii="Arial" w:hAnsi="Arial" w:cs="Arial"/>
          <w:bCs/>
        </w:rPr>
        <w:t xml:space="preserve"> de la Ley General de Salud en Materia de Protección Social en Salud</w:t>
      </w:r>
      <w:r w:rsidR="00BE24F3">
        <w:rPr>
          <w:rFonts w:ascii="Arial" w:hAnsi="Arial" w:cs="Arial"/>
          <w:bCs/>
        </w:rPr>
        <w:t>.</w:t>
      </w:r>
    </w:p>
    <w:p w:rsidR="003A4C02" w:rsidRPr="003A4C02" w:rsidRDefault="003A4C02" w:rsidP="003A4C02">
      <w:pPr>
        <w:ind w:firstLine="710"/>
        <w:rPr>
          <w:rFonts w:ascii="Arial" w:hAnsi="Arial" w:cs="Arial"/>
          <w:lang w:val="en-US" w:eastAsia="es-MX"/>
        </w:rPr>
      </w:pPr>
      <w:r w:rsidRPr="003A4C02">
        <w:rPr>
          <w:rFonts w:ascii="Arial" w:hAnsi="Arial" w:cs="Arial"/>
          <w:lang w:val="en-US" w:eastAsia="es-MX"/>
        </w:rPr>
        <w:lastRenderedPageBreak/>
        <w:t>D.O.F- 05-IV-2004</w:t>
      </w:r>
    </w:p>
    <w:p w:rsidR="003A4C02" w:rsidRPr="003A4C02" w:rsidRDefault="003A4C02" w:rsidP="003A4C02">
      <w:pPr>
        <w:ind w:firstLine="710"/>
        <w:rPr>
          <w:rFonts w:ascii="Arial" w:hAnsi="Arial" w:cs="Arial"/>
          <w:lang w:val="en-US" w:eastAsia="es-MX"/>
        </w:rPr>
      </w:pPr>
      <w:r w:rsidRPr="003A4C02">
        <w:rPr>
          <w:rFonts w:ascii="Arial" w:hAnsi="Arial" w:cs="Arial"/>
          <w:iCs/>
          <w:lang w:val="en-US" w:eastAsia="es-MX"/>
        </w:rPr>
        <w:t>Ref</w:t>
      </w:r>
      <w:r w:rsidRPr="003A4C02">
        <w:rPr>
          <w:rFonts w:ascii="Arial" w:hAnsi="Arial" w:cs="Arial"/>
          <w:lang w:val="en-US" w:eastAsia="es-MX"/>
        </w:rPr>
        <w:t xml:space="preserve"> D.O.F. 08-VI-2011</w:t>
      </w:r>
    </w:p>
    <w:p w:rsidR="003A4C02" w:rsidRPr="003A4C02" w:rsidRDefault="003A4C02" w:rsidP="003A4C02">
      <w:pPr>
        <w:ind w:firstLine="710"/>
        <w:rPr>
          <w:rFonts w:ascii="Arial" w:hAnsi="Arial" w:cs="Arial"/>
          <w:lang w:val="en-US" w:eastAsia="es-MX"/>
        </w:rPr>
      </w:pPr>
    </w:p>
    <w:p w:rsidR="003A4C02" w:rsidRPr="003A4C02" w:rsidRDefault="003A4C02" w:rsidP="00667238">
      <w:pPr>
        <w:widowControl w:val="0"/>
        <w:numPr>
          <w:ilvl w:val="0"/>
          <w:numId w:val="6"/>
        </w:numPr>
        <w:tabs>
          <w:tab w:val="left" w:pos="710"/>
        </w:tabs>
        <w:ind w:left="710" w:hanging="435"/>
        <w:rPr>
          <w:rFonts w:ascii="Arial" w:hAnsi="Arial" w:cs="Arial"/>
        </w:rPr>
      </w:pPr>
      <w:r w:rsidRPr="003A4C02">
        <w:rPr>
          <w:rFonts w:ascii="Arial" w:hAnsi="Arial" w:cs="Arial"/>
          <w:bCs/>
          <w:lang w:eastAsia="es-MX"/>
        </w:rPr>
        <w:t>R</w:t>
      </w:r>
      <w:r w:rsidRPr="003A4C02">
        <w:rPr>
          <w:rFonts w:ascii="Arial" w:hAnsi="Arial" w:cs="Arial"/>
        </w:rPr>
        <w:t>eglamento</w:t>
      </w:r>
      <w:r w:rsidRPr="003A4C02">
        <w:rPr>
          <w:rFonts w:ascii="Arial" w:hAnsi="Arial" w:cs="Arial"/>
          <w:bCs/>
        </w:rPr>
        <w:t xml:space="preserve"> de la Ley General de Salud en Materia de Protección Social en Salud</w:t>
      </w:r>
      <w:r w:rsidR="00BE24F3">
        <w:rPr>
          <w:rFonts w:ascii="Arial" w:hAnsi="Arial" w:cs="Arial"/>
          <w:bCs/>
        </w:rPr>
        <w:t>.</w:t>
      </w:r>
    </w:p>
    <w:p w:rsidR="003A4C02" w:rsidRPr="003A4C02" w:rsidRDefault="003A4C02" w:rsidP="003A4C02">
      <w:pPr>
        <w:ind w:firstLine="710"/>
        <w:rPr>
          <w:rFonts w:ascii="Arial" w:hAnsi="Arial" w:cs="Arial"/>
          <w:lang w:eastAsia="es-MX"/>
        </w:rPr>
      </w:pPr>
      <w:r w:rsidRPr="003A4C02">
        <w:rPr>
          <w:rFonts w:ascii="Arial" w:hAnsi="Arial" w:cs="Arial"/>
          <w:lang w:eastAsia="es-MX"/>
        </w:rPr>
        <w:t>D.O.F. 05-04-2004.</w:t>
      </w:r>
    </w:p>
    <w:p w:rsidR="003A4C02" w:rsidRPr="003A4C02" w:rsidRDefault="003A4C02" w:rsidP="003A4C02">
      <w:pPr>
        <w:ind w:firstLine="710"/>
        <w:rPr>
          <w:rFonts w:ascii="Arial" w:hAnsi="Arial" w:cs="Arial"/>
          <w:lang w:eastAsia="es-MX"/>
        </w:rPr>
      </w:pPr>
      <w:r w:rsidRPr="003A4C02">
        <w:rPr>
          <w:rFonts w:ascii="Arial" w:hAnsi="Arial" w:cs="Arial"/>
          <w:iCs/>
          <w:lang w:eastAsia="es-MX"/>
        </w:rPr>
        <w:t xml:space="preserve">Ref. </w:t>
      </w:r>
      <w:r w:rsidRPr="003A4C02">
        <w:rPr>
          <w:rFonts w:ascii="Arial" w:hAnsi="Arial" w:cs="Arial"/>
          <w:lang w:eastAsia="es-MX"/>
        </w:rPr>
        <w:t>D.O.F. 08-06-2011</w:t>
      </w:r>
    </w:p>
    <w:p w:rsidR="003A4C02" w:rsidRPr="003A4C02" w:rsidRDefault="003A4C02" w:rsidP="003A4C02">
      <w:pPr>
        <w:rPr>
          <w:rFonts w:ascii="Arial" w:hAnsi="Arial" w:cs="Arial"/>
          <w:lang w:eastAsia="es-MX"/>
        </w:rPr>
      </w:pPr>
    </w:p>
    <w:p w:rsidR="003A4C02" w:rsidRPr="003A4C02" w:rsidRDefault="003A4C02" w:rsidP="00667238">
      <w:pPr>
        <w:widowControl w:val="0"/>
        <w:numPr>
          <w:ilvl w:val="0"/>
          <w:numId w:val="1"/>
        </w:numPr>
        <w:tabs>
          <w:tab w:val="left" w:pos="781"/>
        </w:tabs>
        <w:ind w:left="781" w:hanging="425"/>
        <w:rPr>
          <w:rFonts w:ascii="Arial" w:hAnsi="Arial" w:cs="Arial"/>
          <w:lang w:val="it-IT"/>
        </w:rPr>
      </w:pPr>
      <w:r w:rsidRPr="003A4C02">
        <w:rPr>
          <w:rFonts w:ascii="Arial" w:hAnsi="Arial" w:cs="Arial"/>
          <w:bCs/>
          <w:lang w:eastAsia="es-MX"/>
        </w:rPr>
        <w:t>R</w:t>
      </w:r>
      <w:r w:rsidRPr="003A4C02">
        <w:rPr>
          <w:rFonts w:ascii="Arial" w:hAnsi="Arial" w:cs="Arial"/>
        </w:rPr>
        <w:t>eglamento</w:t>
      </w:r>
      <w:r w:rsidRPr="003A4C02">
        <w:rPr>
          <w:rFonts w:ascii="Arial" w:hAnsi="Arial" w:cs="Arial"/>
          <w:lang w:eastAsia="es-MX"/>
        </w:rPr>
        <w:t xml:space="preserve"> de Seguridad, Higiene y Medio Ambiente en el Trabajo del Sector Público Federal.</w:t>
      </w:r>
    </w:p>
    <w:p w:rsidR="003A4C02" w:rsidRPr="003A4C02" w:rsidRDefault="002E7137" w:rsidP="003A4C02">
      <w:pPr>
        <w:ind w:firstLine="781"/>
        <w:rPr>
          <w:rFonts w:ascii="Arial" w:hAnsi="Arial" w:cs="Arial"/>
          <w:lang w:eastAsia="es-MX"/>
        </w:rPr>
      </w:pPr>
      <w:r>
        <w:rPr>
          <w:rFonts w:ascii="Arial" w:hAnsi="Arial" w:cs="Arial"/>
          <w:lang w:eastAsia="es-MX"/>
        </w:rPr>
        <w:t xml:space="preserve">D.O.F. </w:t>
      </w:r>
      <w:r w:rsidR="003A4C02" w:rsidRPr="003A4C02">
        <w:rPr>
          <w:rFonts w:ascii="Arial" w:hAnsi="Arial" w:cs="Arial"/>
          <w:lang w:eastAsia="es-MX"/>
        </w:rPr>
        <w:t>29-XI-2006</w:t>
      </w:r>
    </w:p>
    <w:p w:rsidR="003A4C02" w:rsidRPr="003A4C02" w:rsidRDefault="003A4C02" w:rsidP="003A4C02">
      <w:pPr>
        <w:tabs>
          <w:tab w:val="left" w:pos="335"/>
          <w:tab w:val="left" w:pos="553"/>
        </w:tabs>
        <w:jc w:val="both"/>
        <w:rPr>
          <w:rFonts w:ascii="Arial" w:hAnsi="Arial" w:cs="Arial"/>
        </w:rPr>
      </w:pPr>
    </w:p>
    <w:p w:rsidR="003A4C02" w:rsidRPr="003A4C02" w:rsidRDefault="003A4C02" w:rsidP="00667238">
      <w:pPr>
        <w:pStyle w:val="NormalWeb"/>
        <w:numPr>
          <w:ilvl w:val="0"/>
          <w:numId w:val="1"/>
        </w:numPr>
        <w:spacing w:before="0" w:beforeAutospacing="0" w:after="0" w:afterAutospacing="0"/>
        <w:rPr>
          <w:rFonts w:ascii="Arial" w:hAnsi="Arial" w:cs="Arial"/>
          <w:bCs/>
          <w:sz w:val="20"/>
          <w:szCs w:val="20"/>
        </w:rPr>
      </w:pPr>
      <w:r w:rsidRPr="003A4C02">
        <w:rPr>
          <w:rFonts w:ascii="Arial" w:hAnsi="Arial" w:cs="Arial"/>
          <w:bCs/>
          <w:sz w:val="20"/>
          <w:szCs w:val="20"/>
        </w:rPr>
        <w:t>Reglamento de Escalafón de la Secretaría de Salud.</w:t>
      </w:r>
    </w:p>
    <w:p w:rsidR="003A4C02" w:rsidRPr="003A4C02" w:rsidRDefault="003A4C02" w:rsidP="003A4C02">
      <w:pPr>
        <w:pStyle w:val="NormalWeb"/>
        <w:spacing w:before="0" w:beforeAutospacing="0" w:after="0" w:afterAutospacing="0"/>
        <w:ind w:firstLine="710"/>
        <w:rPr>
          <w:rFonts w:ascii="Arial" w:hAnsi="Arial" w:cs="Arial"/>
          <w:bCs/>
          <w:sz w:val="20"/>
          <w:szCs w:val="20"/>
        </w:rPr>
      </w:pPr>
      <w:r w:rsidRPr="003A4C02">
        <w:rPr>
          <w:rFonts w:ascii="Arial" w:hAnsi="Arial" w:cs="Arial"/>
          <w:bCs/>
          <w:sz w:val="20"/>
          <w:szCs w:val="20"/>
        </w:rPr>
        <w:t>México, Secretaría de Salud. 2003</w:t>
      </w:r>
    </w:p>
    <w:p w:rsidR="003A4C02" w:rsidRPr="003A4C02" w:rsidRDefault="003A4C02" w:rsidP="003A4C02">
      <w:pPr>
        <w:pStyle w:val="NormalWeb"/>
        <w:spacing w:before="0" w:beforeAutospacing="0" w:after="0" w:afterAutospacing="0"/>
        <w:rPr>
          <w:rFonts w:ascii="Arial" w:hAnsi="Arial" w:cs="Arial"/>
          <w:bCs/>
          <w:sz w:val="20"/>
          <w:szCs w:val="20"/>
        </w:rPr>
      </w:pPr>
    </w:p>
    <w:p w:rsidR="003A4C02" w:rsidRPr="003A4C02" w:rsidRDefault="003A4C02" w:rsidP="00667238">
      <w:pPr>
        <w:pStyle w:val="NormalWeb"/>
        <w:numPr>
          <w:ilvl w:val="0"/>
          <w:numId w:val="1"/>
        </w:numPr>
        <w:spacing w:before="0" w:beforeAutospacing="0" w:after="0" w:afterAutospacing="0"/>
        <w:rPr>
          <w:rFonts w:ascii="Arial" w:hAnsi="Arial" w:cs="Arial"/>
          <w:bCs/>
          <w:sz w:val="20"/>
          <w:szCs w:val="20"/>
        </w:rPr>
      </w:pPr>
      <w:r w:rsidRPr="003A4C02">
        <w:rPr>
          <w:rFonts w:ascii="Arial" w:hAnsi="Arial" w:cs="Arial"/>
          <w:bCs/>
          <w:sz w:val="20"/>
          <w:szCs w:val="20"/>
        </w:rPr>
        <w:t>Reglamento de Seguridad e Higiene en el Trabajo de la Secretaría de Salud.</w:t>
      </w:r>
    </w:p>
    <w:p w:rsidR="003A4C02" w:rsidRPr="003A4C02" w:rsidRDefault="003A4C02" w:rsidP="003A4C02">
      <w:pPr>
        <w:pStyle w:val="NormalWeb"/>
        <w:spacing w:before="0" w:beforeAutospacing="0" w:after="0" w:afterAutospacing="0"/>
        <w:ind w:firstLine="710"/>
        <w:rPr>
          <w:rFonts w:ascii="Arial" w:hAnsi="Arial" w:cs="Arial"/>
          <w:bCs/>
          <w:sz w:val="20"/>
          <w:szCs w:val="20"/>
        </w:rPr>
      </w:pPr>
      <w:r w:rsidRPr="003A4C02">
        <w:rPr>
          <w:rFonts w:ascii="Arial" w:hAnsi="Arial" w:cs="Arial"/>
          <w:bCs/>
          <w:sz w:val="20"/>
          <w:szCs w:val="20"/>
        </w:rPr>
        <w:t>México, Secretaría de Salud. 2003</w:t>
      </w:r>
    </w:p>
    <w:p w:rsidR="003A4C02" w:rsidRPr="003A4C02" w:rsidRDefault="003A4C02" w:rsidP="003A4C02">
      <w:pPr>
        <w:pStyle w:val="NormalWeb"/>
        <w:spacing w:before="0" w:beforeAutospacing="0" w:after="0" w:afterAutospacing="0"/>
        <w:rPr>
          <w:rFonts w:ascii="Arial" w:hAnsi="Arial" w:cs="Arial"/>
          <w:bCs/>
          <w:sz w:val="20"/>
          <w:szCs w:val="20"/>
        </w:rPr>
      </w:pPr>
    </w:p>
    <w:p w:rsidR="003A4C02" w:rsidRPr="003A4C02" w:rsidRDefault="003A4C02" w:rsidP="00667238">
      <w:pPr>
        <w:pStyle w:val="NormalWeb"/>
        <w:numPr>
          <w:ilvl w:val="0"/>
          <w:numId w:val="1"/>
        </w:numPr>
        <w:spacing w:before="0" w:beforeAutospacing="0" w:after="0" w:afterAutospacing="0"/>
        <w:rPr>
          <w:rFonts w:ascii="Arial" w:hAnsi="Arial" w:cs="Arial"/>
          <w:bCs/>
          <w:sz w:val="20"/>
          <w:szCs w:val="20"/>
        </w:rPr>
      </w:pPr>
      <w:r w:rsidRPr="003A4C02">
        <w:rPr>
          <w:rFonts w:ascii="Arial" w:hAnsi="Arial" w:cs="Arial"/>
          <w:bCs/>
          <w:sz w:val="20"/>
          <w:szCs w:val="20"/>
        </w:rPr>
        <w:t>Reglamento de vestuario y equipo.</w:t>
      </w:r>
    </w:p>
    <w:p w:rsidR="003A4C02" w:rsidRPr="003A4C02" w:rsidRDefault="003A4C02" w:rsidP="003A4C02">
      <w:pPr>
        <w:pStyle w:val="NormalWeb"/>
        <w:spacing w:before="0" w:beforeAutospacing="0" w:after="0" w:afterAutospacing="0"/>
        <w:ind w:firstLine="710"/>
        <w:rPr>
          <w:rFonts w:ascii="Arial" w:hAnsi="Arial" w:cs="Arial"/>
          <w:bCs/>
          <w:sz w:val="20"/>
          <w:szCs w:val="20"/>
        </w:rPr>
      </w:pPr>
      <w:r w:rsidRPr="003A4C02">
        <w:rPr>
          <w:rFonts w:ascii="Arial" w:hAnsi="Arial" w:cs="Arial"/>
          <w:bCs/>
          <w:sz w:val="20"/>
          <w:szCs w:val="20"/>
        </w:rPr>
        <w:t>México, Secretaría de Salud. 2003</w:t>
      </w:r>
    </w:p>
    <w:p w:rsidR="003A4C02" w:rsidRPr="003A4C02" w:rsidRDefault="003A4C02" w:rsidP="003A4C02">
      <w:pPr>
        <w:pStyle w:val="NormalWeb"/>
        <w:spacing w:before="0" w:beforeAutospacing="0" w:after="0" w:afterAutospacing="0"/>
        <w:rPr>
          <w:rFonts w:ascii="Arial" w:hAnsi="Arial" w:cs="Arial"/>
          <w:bCs/>
          <w:sz w:val="20"/>
          <w:szCs w:val="20"/>
        </w:rPr>
      </w:pPr>
    </w:p>
    <w:p w:rsidR="003A4C02" w:rsidRPr="003A4C02" w:rsidRDefault="003A4C02" w:rsidP="00667238">
      <w:pPr>
        <w:pStyle w:val="NormalWeb"/>
        <w:numPr>
          <w:ilvl w:val="0"/>
          <w:numId w:val="1"/>
        </w:numPr>
        <w:spacing w:before="0" w:beforeAutospacing="0" w:after="0" w:afterAutospacing="0"/>
        <w:rPr>
          <w:rFonts w:ascii="Arial" w:hAnsi="Arial" w:cs="Arial"/>
          <w:bCs/>
          <w:sz w:val="20"/>
          <w:szCs w:val="20"/>
        </w:rPr>
      </w:pPr>
      <w:r w:rsidRPr="003A4C02">
        <w:rPr>
          <w:rFonts w:ascii="Arial" w:hAnsi="Arial" w:cs="Arial"/>
          <w:bCs/>
          <w:sz w:val="20"/>
          <w:szCs w:val="20"/>
        </w:rPr>
        <w:t>Reglamento de Capacitación de la Secretaría de Salud.</w:t>
      </w:r>
    </w:p>
    <w:p w:rsidR="003A4C02" w:rsidRPr="003A4C02" w:rsidRDefault="003A4C02" w:rsidP="003A4C02">
      <w:pPr>
        <w:pStyle w:val="NormalWeb"/>
        <w:spacing w:before="0" w:beforeAutospacing="0" w:after="0" w:afterAutospacing="0"/>
        <w:ind w:firstLine="710"/>
        <w:rPr>
          <w:rFonts w:ascii="Arial" w:hAnsi="Arial" w:cs="Arial"/>
          <w:bCs/>
          <w:sz w:val="20"/>
          <w:szCs w:val="20"/>
        </w:rPr>
      </w:pPr>
      <w:r w:rsidRPr="003A4C02">
        <w:rPr>
          <w:rFonts w:ascii="Arial" w:hAnsi="Arial" w:cs="Arial"/>
          <w:bCs/>
          <w:sz w:val="20"/>
          <w:szCs w:val="20"/>
        </w:rPr>
        <w:t>México, Secretaría de Salud.</w:t>
      </w:r>
    </w:p>
    <w:p w:rsidR="003A4C02" w:rsidRPr="003A4C02" w:rsidRDefault="003A4C02" w:rsidP="003A4C02">
      <w:pPr>
        <w:pStyle w:val="NormalWeb"/>
        <w:spacing w:before="0" w:beforeAutospacing="0" w:after="0" w:afterAutospacing="0"/>
        <w:rPr>
          <w:rFonts w:ascii="Arial" w:hAnsi="Arial" w:cs="Arial"/>
          <w:bCs/>
          <w:sz w:val="20"/>
          <w:szCs w:val="20"/>
        </w:rPr>
      </w:pPr>
    </w:p>
    <w:p w:rsidR="003A4C02" w:rsidRPr="003A4C02" w:rsidRDefault="003A4C02" w:rsidP="00667238">
      <w:pPr>
        <w:pStyle w:val="NormalWeb"/>
        <w:numPr>
          <w:ilvl w:val="0"/>
          <w:numId w:val="1"/>
        </w:numPr>
        <w:spacing w:before="0" w:beforeAutospacing="0" w:after="0" w:afterAutospacing="0"/>
        <w:rPr>
          <w:rFonts w:ascii="Arial" w:hAnsi="Arial" w:cs="Arial"/>
          <w:bCs/>
          <w:sz w:val="20"/>
          <w:szCs w:val="20"/>
        </w:rPr>
      </w:pPr>
      <w:r w:rsidRPr="003A4C02">
        <w:rPr>
          <w:rFonts w:ascii="Arial" w:hAnsi="Arial" w:cs="Arial"/>
          <w:bCs/>
          <w:sz w:val="20"/>
          <w:szCs w:val="20"/>
        </w:rPr>
        <w:t xml:space="preserve">Reglamento para Controlar y Estimular al personal de Base de la Secretaría de Salud, por Asistencia, Puntualidad y Permanencia en el Trabajo. </w:t>
      </w:r>
    </w:p>
    <w:p w:rsidR="003A4C02" w:rsidRPr="003A4C02" w:rsidRDefault="003A4C02" w:rsidP="003A4C02">
      <w:pPr>
        <w:autoSpaceDE w:val="0"/>
        <w:autoSpaceDN w:val="0"/>
        <w:adjustRightInd w:val="0"/>
        <w:ind w:firstLine="710"/>
        <w:rPr>
          <w:rFonts w:ascii="Arial" w:hAnsi="Arial" w:cs="Arial"/>
          <w:bCs/>
        </w:rPr>
      </w:pPr>
      <w:r w:rsidRPr="003A4C02">
        <w:rPr>
          <w:rFonts w:ascii="Arial" w:hAnsi="Arial" w:cs="Arial"/>
          <w:bCs/>
        </w:rPr>
        <w:t>México, Secretaría de Salud.</w:t>
      </w:r>
      <w:r w:rsidR="00EE3421" w:rsidRPr="00EE3421">
        <w:rPr>
          <w:rFonts w:ascii="Arial" w:hAnsi="Arial" w:cs="Arial"/>
          <w:bCs/>
        </w:rPr>
        <w:t xml:space="preserve"> </w:t>
      </w:r>
      <w:r w:rsidR="00EE3421" w:rsidRPr="003A4C02">
        <w:rPr>
          <w:rFonts w:ascii="Arial" w:hAnsi="Arial" w:cs="Arial"/>
          <w:bCs/>
        </w:rPr>
        <w:t>2003</w:t>
      </w:r>
    </w:p>
    <w:p w:rsidR="003A4C02" w:rsidRPr="003A4C02" w:rsidRDefault="003A4C02" w:rsidP="003A4C02">
      <w:pPr>
        <w:autoSpaceDE w:val="0"/>
        <w:autoSpaceDN w:val="0"/>
        <w:adjustRightInd w:val="0"/>
        <w:rPr>
          <w:rFonts w:ascii="Arial" w:hAnsi="Arial" w:cs="Arial"/>
          <w:bCs/>
        </w:rPr>
      </w:pPr>
    </w:p>
    <w:p w:rsidR="003A4C02" w:rsidRPr="003A4C02" w:rsidRDefault="003A4C02" w:rsidP="00667238">
      <w:pPr>
        <w:widowControl w:val="0"/>
        <w:numPr>
          <w:ilvl w:val="0"/>
          <w:numId w:val="1"/>
        </w:numPr>
        <w:autoSpaceDE w:val="0"/>
        <w:autoSpaceDN w:val="0"/>
        <w:adjustRightInd w:val="0"/>
        <w:rPr>
          <w:rFonts w:ascii="Arial" w:hAnsi="Arial" w:cs="Arial"/>
        </w:rPr>
      </w:pPr>
      <w:r w:rsidRPr="003A4C02">
        <w:rPr>
          <w:rFonts w:ascii="Arial" w:hAnsi="Arial" w:cs="Arial"/>
        </w:rPr>
        <w:t>Reglamento de Becas de la Secretaría de Salud.</w:t>
      </w:r>
    </w:p>
    <w:p w:rsidR="003A4C02" w:rsidRPr="003A4C02" w:rsidRDefault="003A4C02" w:rsidP="003A4C02">
      <w:pPr>
        <w:autoSpaceDE w:val="0"/>
        <w:autoSpaceDN w:val="0"/>
        <w:adjustRightInd w:val="0"/>
        <w:ind w:firstLine="710"/>
        <w:rPr>
          <w:rFonts w:ascii="Arial" w:hAnsi="Arial" w:cs="Arial"/>
          <w:bCs/>
        </w:rPr>
      </w:pPr>
      <w:r w:rsidRPr="003A4C02">
        <w:rPr>
          <w:rFonts w:ascii="Arial" w:hAnsi="Arial" w:cs="Arial"/>
          <w:bCs/>
        </w:rPr>
        <w:t>México, Secretaría de Salud. 2003</w:t>
      </w:r>
    </w:p>
    <w:p w:rsidR="00CD0610" w:rsidRPr="00CD0610" w:rsidRDefault="00CD0610" w:rsidP="00CD0610">
      <w:pPr>
        <w:tabs>
          <w:tab w:val="left" w:pos="914"/>
        </w:tabs>
        <w:jc w:val="both"/>
        <w:rPr>
          <w:rFonts w:ascii="Arial" w:hAnsi="Arial" w:cs="Arial"/>
        </w:rPr>
      </w:pPr>
    </w:p>
    <w:p w:rsidR="00CD0610" w:rsidRPr="00CD0610" w:rsidRDefault="00CD0610" w:rsidP="00CD0610">
      <w:pPr>
        <w:ind w:left="1"/>
        <w:jc w:val="both"/>
        <w:rPr>
          <w:rFonts w:ascii="Arial" w:hAnsi="Arial" w:cs="Arial"/>
        </w:rPr>
      </w:pPr>
      <w:r w:rsidRPr="00CD0610">
        <w:rPr>
          <w:rFonts w:ascii="Arial" w:hAnsi="Arial" w:cs="Arial"/>
          <w:b/>
        </w:rPr>
        <w:t>Planes y Programas</w:t>
      </w:r>
    </w:p>
    <w:p w:rsidR="00CD0610" w:rsidRPr="00CD0610" w:rsidRDefault="00CD0610" w:rsidP="00CD0610">
      <w:pPr>
        <w:ind w:left="1"/>
        <w:jc w:val="both"/>
        <w:rPr>
          <w:rFonts w:ascii="Arial" w:hAnsi="Arial" w:cs="Arial"/>
        </w:rPr>
      </w:pPr>
    </w:p>
    <w:p w:rsidR="00CD0610" w:rsidRPr="00CD0610" w:rsidRDefault="00CD0610" w:rsidP="00667238">
      <w:pPr>
        <w:widowControl w:val="0"/>
        <w:numPr>
          <w:ilvl w:val="0"/>
          <w:numId w:val="1"/>
        </w:numPr>
        <w:tabs>
          <w:tab w:val="left" w:pos="923"/>
        </w:tabs>
        <w:ind w:left="923" w:hanging="425"/>
        <w:rPr>
          <w:rFonts w:ascii="Arial" w:hAnsi="Arial" w:cs="Arial"/>
        </w:rPr>
      </w:pPr>
      <w:r w:rsidRPr="00CD0610">
        <w:rPr>
          <w:rFonts w:ascii="Arial" w:hAnsi="Arial" w:cs="Arial"/>
          <w:bCs/>
          <w:lang w:eastAsia="es-MX"/>
        </w:rPr>
        <w:t>Plan</w:t>
      </w:r>
      <w:r w:rsidRPr="00CD0610">
        <w:rPr>
          <w:rFonts w:ascii="Arial" w:hAnsi="Arial" w:cs="Arial"/>
          <w:lang w:eastAsia="es-MX"/>
        </w:rPr>
        <w:t xml:space="preserve"> Nacional de Desarrollo 2007-2012.</w:t>
      </w:r>
      <w:r w:rsidRPr="00CD0610">
        <w:rPr>
          <w:rFonts w:ascii="Arial" w:hAnsi="Arial" w:cs="Arial"/>
        </w:rPr>
        <w:t xml:space="preserve"> </w:t>
      </w:r>
    </w:p>
    <w:p w:rsidR="00CD0610" w:rsidRPr="00CD0610" w:rsidRDefault="00CD0610" w:rsidP="00CD0610">
      <w:pPr>
        <w:ind w:firstLine="923"/>
        <w:rPr>
          <w:rFonts w:ascii="Arial" w:hAnsi="Arial" w:cs="Arial"/>
          <w:lang w:eastAsia="es-MX"/>
        </w:rPr>
      </w:pPr>
      <w:r w:rsidRPr="00CD0610">
        <w:rPr>
          <w:rFonts w:ascii="Arial" w:hAnsi="Arial" w:cs="Arial"/>
          <w:lang w:eastAsia="es-MX"/>
        </w:rPr>
        <w:t>D.O.F. 31-V-2007</w:t>
      </w:r>
    </w:p>
    <w:p w:rsidR="00CD0610" w:rsidRPr="00CD0610" w:rsidRDefault="00CD0610" w:rsidP="00CD0610">
      <w:pPr>
        <w:ind w:firstLine="923"/>
        <w:rPr>
          <w:rFonts w:ascii="Arial" w:hAnsi="Arial" w:cs="Arial"/>
          <w:lang w:eastAsia="es-MX"/>
        </w:rPr>
      </w:pPr>
    </w:p>
    <w:p w:rsidR="00CD0610" w:rsidRPr="00CD0610" w:rsidRDefault="00CD0610" w:rsidP="00667238">
      <w:pPr>
        <w:widowControl w:val="0"/>
        <w:numPr>
          <w:ilvl w:val="0"/>
          <w:numId w:val="1"/>
        </w:numPr>
        <w:tabs>
          <w:tab w:val="left" w:pos="923"/>
          <w:tab w:val="left" w:pos="1407"/>
        </w:tabs>
        <w:ind w:left="923" w:hanging="425"/>
        <w:jc w:val="both"/>
        <w:rPr>
          <w:rFonts w:ascii="Arial" w:hAnsi="Arial" w:cs="Arial"/>
        </w:rPr>
      </w:pPr>
      <w:r w:rsidRPr="00CD0610">
        <w:rPr>
          <w:rFonts w:ascii="Arial" w:hAnsi="Arial" w:cs="Arial"/>
        </w:rPr>
        <w:t>Programa Nacional de Salud 2007-2012</w:t>
      </w:r>
      <w:r w:rsidR="00BE24F3">
        <w:rPr>
          <w:rFonts w:ascii="Arial" w:hAnsi="Arial" w:cs="Arial"/>
        </w:rPr>
        <w:t>.</w:t>
      </w:r>
    </w:p>
    <w:p w:rsidR="00CD0610" w:rsidRPr="00CD0610" w:rsidRDefault="00CD0610" w:rsidP="00CD0610">
      <w:pPr>
        <w:ind w:firstLine="923"/>
        <w:rPr>
          <w:rFonts w:ascii="Arial" w:hAnsi="Arial" w:cs="Arial"/>
        </w:rPr>
      </w:pPr>
      <w:r w:rsidRPr="00CD0610">
        <w:rPr>
          <w:rFonts w:ascii="Arial" w:hAnsi="Arial" w:cs="Arial"/>
        </w:rPr>
        <w:t>D.O.F. 25-IX-2007.</w:t>
      </w:r>
    </w:p>
    <w:p w:rsidR="00CD0610" w:rsidRPr="00CD0610" w:rsidRDefault="00CD0610" w:rsidP="00CD0610">
      <w:pPr>
        <w:ind w:firstLine="710"/>
        <w:rPr>
          <w:rFonts w:ascii="Arial" w:hAnsi="Arial" w:cs="Arial"/>
        </w:rPr>
      </w:pPr>
    </w:p>
    <w:p w:rsidR="00CD0610" w:rsidRPr="00CD0610" w:rsidRDefault="00CD0610" w:rsidP="00667238">
      <w:pPr>
        <w:widowControl w:val="0"/>
        <w:numPr>
          <w:ilvl w:val="0"/>
          <w:numId w:val="1"/>
        </w:numPr>
        <w:tabs>
          <w:tab w:val="left" w:pos="923"/>
        </w:tabs>
        <w:ind w:left="923" w:hanging="425"/>
        <w:rPr>
          <w:rFonts w:ascii="Arial" w:hAnsi="Arial" w:cs="Arial"/>
        </w:rPr>
      </w:pPr>
      <w:r w:rsidRPr="00CD0610">
        <w:rPr>
          <w:rFonts w:ascii="Arial" w:hAnsi="Arial" w:cs="Arial"/>
        </w:rPr>
        <w:t>Programa Nacional de Normalización</w:t>
      </w:r>
      <w:r w:rsidR="00BE24F3">
        <w:rPr>
          <w:rFonts w:ascii="Arial" w:hAnsi="Arial" w:cs="Arial"/>
        </w:rPr>
        <w:t>.</w:t>
      </w:r>
    </w:p>
    <w:p w:rsidR="00CD0610" w:rsidRPr="00CD0610" w:rsidRDefault="00CD0610" w:rsidP="00CD0610">
      <w:pPr>
        <w:ind w:left="709" w:firstLine="214"/>
        <w:jc w:val="both"/>
        <w:rPr>
          <w:rFonts w:ascii="Arial" w:hAnsi="Arial" w:cs="Arial"/>
        </w:rPr>
      </w:pPr>
      <w:r w:rsidRPr="00CD0610">
        <w:rPr>
          <w:rFonts w:ascii="Arial" w:hAnsi="Arial" w:cs="Arial"/>
        </w:rPr>
        <w:t>D.O.F. 08-IV-2011</w:t>
      </w:r>
    </w:p>
    <w:p w:rsidR="00CD0610" w:rsidRPr="00CD0610" w:rsidRDefault="00CD0610" w:rsidP="00CD0610">
      <w:pPr>
        <w:ind w:firstLine="923"/>
        <w:rPr>
          <w:rFonts w:ascii="Arial" w:hAnsi="Arial" w:cs="Arial"/>
          <w:lang w:eastAsia="es-MX"/>
        </w:rPr>
      </w:pPr>
    </w:p>
    <w:p w:rsidR="00CD0610" w:rsidRPr="00CD0610" w:rsidRDefault="00CD0610" w:rsidP="00667238">
      <w:pPr>
        <w:widowControl w:val="0"/>
        <w:numPr>
          <w:ilvl w:val="0"/>
          <w:numId w:val="1"/>
        </w:numPr>
        <w:tabs>
          <w:tab w:val="left" w:pos="923"/>
        </w:tabs>
        <w:ind w:hanging="222"/>
        <w:rPr>
          <w:rFonts w:ascii="Arial" w:hAnsi="Arial" w:cs="Arial"/>
          <w:lang w:val="it-IT"/>
        </w:rPr>
      </w:pPr>
      <w:r w:rsidRPr="00CD0610">
        <w:rPr>
          <w:rFonts w:ascii="Arial" w:hAnsi="Arial" w:cs="Arial"/>
          <w:lang w:val="it-IT"/>
        </w:rPr>
        <w:t>Programa Nacional de Rendición de Cuentas, Transparencia y Combate a la Corrupción 2008-2012</w:t>
      </w:r>
      <w:r w:rsidR="00BE24F3">
        <w:rPr>
          <w:rFonts w:ascii="Arial" w:hAnsi="Arial" w:cs="Arial"/>
          <w:lang w:val="it-IT"/>
        </w:rPr>
        <w:t>.</w:t>
      </w:r>
    </w:p>
    <w:p w:rsidR="00CD0610" w:rsidRPr="00CD0610" w:rsidRDefault="00CD0610" w:rsidP="00CD0610">
      <w:pPr>
        <w:ind w:left="1" w:firstLine="922"/>
        <w:jc w:val="both"/>
        <w:rPr>
          <w:rFonts w:ascii="Arial" w:hAnsi="Arial" w:cs="Arial"/>
          <w:lang w:val="it-IT"/>
        </w:rPr>
      </w:pPr>
      <w:r w:rsidRPr="00CD0610">
        <w:rPr>
          <w:rFonts w:ascii="Arial" w:hAnsi="Arial" w:cs="Arial"/>
          <w:lang w:val="it-IT"/>
        </w:rPr>
        <w:t>D.O.F. 11-XII-2008</w:t>
      </w:r>
    </w:p>
    <w:p w:rsidR="00CD0610" w:rsidRPr="00CD0610" w:rsidRDefault="00CD0610" w:rsidP="00CD0610">
      <w:pPr>
        <w:ind w:left="1" w:firstLine="709"/>
        <w:jc w:val="both"/>
        <w:rPr>
          <w:rFonts w:ascii="Arial" w:hAnsi="Arial" w:cs="Arial"/>
          <w:lang w:val="it-IT"/>
        </w:rPr>
      </w:pPr>
    </w:p>
    <w:p w:rsidR="00CD0610" w:rsidRPr="00CD0610" w:rsidRDefault="002E7137" w:rsidP="00667238">
      <w:pPr>
        <w:widowControl w:val="0"/>
        <w:numPr>
          <w:ilvl w:val="0"/>
          <w:numId w:val="1"/>
        </w:numPr>
        <w:tabs>
          <w:tab w:val="left" w:pos="923"/>
        </w:tabs>
        <w:ind w:left="923" w:hanging="425"/>
        <w:jc w:val="both"/>
        <w:rPr>
          <w:rFonts w:ascii="Arial" w:hAnsi="Arial" w:cs="Arial"/>
        </w:rPr>
      </w:pPr>
      <w:r>
        <w:rPr>
          <w:rFonts w:ascii="Arial" w:hAnsi="Arial" w:cs="Arial"/>
        </w:rPr>
        <w:t xml:space="preserve">Programa Nacional de </w:t>
      </w:r>
      <w:r w:rsidR="00CD0610" w:rsidRPr="00CD0610">
        <w:rPr>
          <w:rFonts w:ascii="Arial" w:hAnsi="Arial" w:cs="Arial"/>
        </w:rPr>
        <w:t>Protección Civil 2008-2012</w:t>
      </w:r>
      <w:r w:rsidR="00BE24F3">
        <w:rPr>
          <w:rFonts w:ascii="Arial" w:hAnsi="Arial" w:cs="Arial"/>
        </w:rPr>
        <w:t>.</w:t>
      </w:r>
    </w:p>
    <w:p w:rsidR="00CD0610" w:rsidRPr="00CD0610" w:rsidRDefault="00CD0610" w:rsidP="00CD0610">
      <w:pPr>
        <w:ind w:firstLine="923"/>
        <w:jc w:val="both"/>
        <w:rPr>
          <w:rFonts w:ascii="Arial" w:hAnsi="Arial" w:cs="Arial"/>
        </w:rPr>
      </w:pPr>
      <w:r w:rsidRPr="00CD0610">
        <w:rPr>
          <w:rFonts w:ascii="Arial" w:hAnsi="Arial" w:cs="Arial"/>
        </w:rPr>
        <w:t>D.O.F. 19-IX-2008.</w:t>
      </w:r>
    </w:p>
    <w:p w:rsidR="00CD0610" w:rsidRPr="00CD0610" w:rsidRDefault="00CD0610" w:rsidP="00CD0610">
      <w:pPr>
        <w:ind w:firstLine="923"/>
        <w:rPr>
          <w:rFonts w:ascii="Arial" w:hAnsi="Arial" w:cs="Arial"/>
          <w:lang w:eastAsia="es-MX"/>
        </w:rPr>
      </w:pPr>
    </w:p>
    <w:p w:rsidR="00CD0610" w:rsidRPr="00CD0610" w:rsidRDefault="00CD0610" w:rsidP="00667238">
      <w:pPr>
        <w:widowControl w:val="0"/>
        <w:numPr>
          <w:ilvl w:val="0"/>
          <w:numId w:val="1"/>
        </w:numPr>
        <w:tabs>
          <w:tab w:val="left" w:pos="923"/>
        </w:tabs>
        <w:ind w:left="923" w:hanging="425"/>
        <w:rPr>
          <w:rFonts w:ascii="Arial" w:hAnsi="Arial" w:cs="Arial"/>
          <w:lang w:val="it-IT"/>
        </w:rPr>
      </w:pPr>
      <w:r w:rsidRPr="00CD0610">
        <w:rPr>
          <w:rFonts w:ascii="Arial" w:hAnsi="Arial" w:cs="Arial"/>
        </w:rPr>
        <w:t>P</w:t>
      </w:r>
      <w:r w:rsidRPr="00CD0610">
        <w:rPr>
          <w:rFonts w:ascii="Arial" w:hAnsi="Arial" w:cs="Arial"/>
          <w:lang w:val="it-IT"/>
        </w:rPr>
        <w:t>rograma Especial de Mejora de la Gestión en la Administración Pública Federal 2008-2012</w:t>
      </w:r>
      <w:r w:rsidR="00BE24F3">
        <w:rPr>
          <w:rFonts w:ascii="Arial" w:hAnsi="Arial" w:cs="Arial"/>
          <w:lang w:val="it-IT"/>
        </w:rPr>
        <w:t>.</w:t>
      </w:r>
    </w:p>
    <w:p w:rsidR="00CD0610" w:rsidRPr="00CD0610" w:rsidRDefault="00CD0610" w:rsidP="00CD0610">
      <w:pPr>
        <w:ind w:left="1" w:firstLine="922"/>
        <w:jc w:val="both"/>
        <w:rPr>
          <w:rFonts w:ascii="Arial" w:hAnsi="Arial" w:cs="Arial"/>
          <w:lang w:val="it-IT"/>
        </w:rPr>
      </w:pPr>
      <w:r w:rsidRPr="00CD0610">
        <w:rPr>
          <w:rFonts w:ascii="Arial" w:hAnsi="Arial" w:cs="Arial"/>
          <w:lang w:val="it-IT"/>
        </w:rPr>
        <w:t>D.O.F. 10-IX-2008</w:t>
      </w:r>
    </w:p>
    <w:p w:rsidR="00CD0610" w:rsidRPr="00CD0610" w:rsidRDefault="00CD0610" w:rsidP="00CD0610">
      <w:pPr>
        <w:ind w:left="1" w:firstLine="922"/>
        <w:jc w:val="both"/>
        <w:rPr>
          <w:rFonts w:ascii="Arial" w:hAnsi="Arial" w:cs="Arial"/>
          <w:lang w:val="it-IT"/>
        </w:rPr>
      </w:pPr>
    </w:p>
    <w:p w:rsidR="00CD0610" w:rsidRPr="00CD0610" w:rsidRDefault="00CD0610" w:rsidP="00EE3421">
      <w:pPr>
        <w:widowControl w:val="0"/>
        <w:numPr>
          <w:ilvl w:val="0"/>
          <w:numId w:val="1"/>
        </w:numPr>
        <w:tabs>
          <w:tab w:val="left" w:pos="993"/>
        </w:tabs>
        <w:autoSpaceDE w:val="0"/>
        <w:autoSpaceDN w:val="0"/>
        <w:adjustRightInd w:val="0"/>
        <w:ind w:left="993" w:hanging="426"/>
        <w:rPr>
          <w:rFonts w:ascii="Arial" w:hAnsi="Arial" w:cs="Arial"/>
        </w:rPr>
      </w:pPr>
      <w:r w:rsidRPr="00CD0610">
        <w:rPr>
          <w:rFonts w:ascii="Arial" w:hAnsi="Arial" w:cs="Arial"/>
        </w:rPr>
        <w:t>Programa Nacional de Reducción de Gasto Público.</w:t>
      </w:r>
    </w:p>
    <w:p w:rsidR="00CD0610" w:rsidRPr="00CD0610" w:rsidRDefault="00CD0610" w:rsidP="00EE3421">
      <w:pPr>
        <w:autoSpaceDE w:val="0"/>
        <w:autoSpaceDN w:val="0"/>
        <w:adjustRightInd w:val="0"/>
        <w:ind w:firstLine="993"/>
        <w:rPr>
          <w:rFonts w:ascii="Arial" w:hAnsi="Arial" w:cs="Arial"/>
        </w:rPr>
      </w:pPr>
      <w:r w:rsidRPr="00CD0610">
        <w:rPr>
          <w:rFonts w:ascii="Arial" w:hAnsi="Arial" w:cs="Arial"/>
        </w:rPr>
        <w:t>D.O.F. 16 –III- 2010</w:t>
      </w:r>
    </w:p>
    <w:p w:rsidR="00CD0610" w:rsidRPr="00CD0610" w:rsidRDefault="00CD0610" w:rsidP="00CD0610">
      <w:pPr>
        <w:jc w:val="both"/>
        <w:rPr>
          <w:rFonts w:ascii="Arial" w:hAnsi="Arial" w:cs="Arial"/>
          <w:b/>
        </w:rPr>
      </w:pPr>
    </w:p>
    <w:p w:rsidR="00CD0610" w:rsidRPr="00CD0610" w:rsidRDefault="00CD0610" w:rsidP="00CD0610">
      <w:pPr>
        <w:jc w:val="both"/>
        <w:rPr>
          <w:rFonts w:ascii="Arial" w:hAnsi="Arial" w:cs="Arial"/>
          <w:b/>
        </w:rPr>
      </w:pPr>
    </w:p>
    <w:p w:rsidR="00CD0610" w:rsidRPr="00CD0610" w:rsidRDefault="00CD0610" w:rsidP="00CD0610">
      <w:pPr>
        <w:jc w:val="both"/>
        <w:rPr>
          <w:rFonts w:ascii="Arial" w:hAnsi="Arial" w:cs="Arial"/>
          <w:b/>
        </w:rPr>
      </w:pPr>
      <w:r w:rsidRPr="00CD0610">
        <w:rPr>
          <w:rFonts w:ascii="Arial" w:hAnsi="Arial" w:cs="Arial"/>
          <w:b/>
        </w:rPr>
        <w:t>Decretos</w:t>
      </w:r>
    </w:p>
    <w:p w:rsidR="00CD0610" w:rsidRPr="00CD0610" w:rsidRDefault="00CD0610" w:rsidP="00CD0610">
      <w:pPr>
        <w:rPr>
          <w:rFonts w:ascii="Arial" w:hAnsi="Arial" w:cs="Arial"/>
          <w:spacing w:val="-3"/>
        </w:rPr>
      </w:pPr>
    </w:p>
    <w:p w:rsidR="00CD0610" w:rsidRPr="00CD0610" w:rsidRDefault="00CD0610" w:rsidP="00667238">
      <w:pPr>
        <w:widowControl w:val="0"/>
        <w:numPr>
          <w:ilvl w:val="0"/>
          <w:numId w:val="1"/>
        </w:numPr>
        <w:jc w:val="both"/>
        <w:rPr>
          <w:rFonts w:ascii="Arial" w:hAnsi="Arial" w:cs="Arial"/>
        </w:rPr>
      </w:pPr>
      <w:r w:rsidRPr="00CD0610">
        <w:rPr>
          <w:rFonts w:ascii="Arial" w:hAnsi="Arial" w:cs="Arial"/>
        </w:rPr>
        <w:t>Decreto que establece el uso de las siglas SSA, para designar a la Secretaría de Salubridad y Asistencia en sustitución de la SAPO y DSP que designaban a las dependencias fusionadas en ella.</w:t>
      </w:r>
    </w:p>
    <w:p w:rsidR="00CD0610" w:rsidRPr="00CD0610" w:rsidRDefault="00CD0610" w:rsidP="00CD0610">
      <w:pPr>
        <w:ind w:firstLine="710"/>
        <w:jc w:val="both"/>
        <w:rPr>
          <w:rFonts w:ascii="Arial" w:hAnsi="Arial" w:cs="Arial"/>
        </w:rPr>
      </w:pPr>
      <w:r w:rsidRPr="00CD0610">
        <w:rPr>
          <w:rFonts w:ascii="Arial" w:hAnsi="Arial" w:cs="Arial"/>
        </w:rPr>
        <w:t>D.O.F. 14-XI-1945.</w:t>
      </w:r>
    </w:p>
    <w:p w:rsidR="00CD0610" w:rsidRPr="00CD0610" w:rsidRDefault="00CD0610" w:rsidP="00CD0610">
      <w:pPr>
        <w:jc w:val="both"/>
        <w:rPr>
          <w:rFonts w:ascii="Arial" w:hAnsi="Arial" w:cs="Arial"/>
        </w:rPr>
      </w:pPr>
    </w:p>
    <w:p w:rsidR="00CD0610" w:rsidRPr="00CD0610" w:rsidRDefault="00CD0610" w:rsidP="00667238">
      <w:pPr>
        <w:widowControl w:val="0"/>
        <w:numPr>
          <w:ilvl w:val="0"/>
          <w:numId w:val="1"/>
        </w:numPr>
        <w:jc w:val="both"/>
        <w:rPr>
          <w:rFonts w:ascii="Arial" w:hAnsi="Arial" w:cs="Arial"/>
        </w:rPr>
      </w:pPr>
      <w:r w:rsidRPr="00CD0610">
        <w:rPr>
          <w:rFonts w:ascii="Arial" w:hAnsi="Arial" w:cs="Arial"/>
        </w:rPr>
        <w:t>Decreto por el que se crea el Instituto Nacional de la Senectud.</w:t>
      </w:r>
    </w:p>
    <w:p w:rsidR="00CD0610" w:rsidRPr="00CD0610" w:rsidRDefault="00CD0610" w:rsidP="00CD0610">
      <w:pPr>
        <w:ind w:left="710"/>
        <w:jc w:val="both"/>
        <w:rPr>
          <w:rFonts w:ascii="Arial" w:hAnsi="Arial" w:cs="Arial"/>
        </w:rPr>
      </w:pPr>
      <w:r w:rsidRPr="00CD0610">
        <w:rPr>
          <w:rFonts w:ascii="Arial" w:hAnsi="Arial" w:cs="Arial"/>
        </w:rPr>
        <w:t xml:space="preserve">D.O.F. 22-VIII-1979.8 Se abroga, sea crea la Ley de los Derechos de las Personas Adultos Mayores D.O.F 25-VI-2002 </w:t>
      </w:r>
    </w:p>
    <w:p w:rsidR="00CD0610" w:rsidRPr="00CD0610" w:rsidRDefault="00CD0610" w:rsidP="00CD0610">
      <w:pPr>
        <w:rPr>
          <w:rFonts w:ascii="Arial" w:hAnsi="Arial" w:cs="Arial"/>
          <w:spacing w:val="-3"/>
        </w:rPr>
      </w:pPr>
    </w:p>
    <w:p w:rsidR="00CD0610" w:rsidRPr="00CD0610" w:rsidRDefault="00CD0610" w:rsidP="00667238">
      <w:pPr>
        <w:widowControl w:val="0"/>
        <w:numPr>
          <w:ilvl w:val="0"/>
          <w:numId w:val="7"/>
        </w:numPr>
        <w:jc w:val="both"/>
        <w:rPr>
          <w:rFonts w:ascii="Arial" w:hAnsi="Arial" w:cs="Arial"/>
        </w:rPr>
      </w:pPr>
      <w:r w:rsidRPr="00CD0610">
        <w:rPr>
          <w:rFonts w:ascii="Arial" w:hAnsi="Arial" w:cs="Arial"/>
        </w:rPr>
        <w:t>Decreto por el que se crea el Consejo Nacional para la Prevención de Accidentes con el objeto de proponer las acciones en materia de prevención y control de accidentes a que se refiere el artículo 163 de la Ley General de Salud.</w:t>
      </w:r>
    </w:p>
    <w:p w:rsidR="00CD0610" w:rsidRPr="00CD0610" w:rsidRDefault="00CD0610" w:rsidP="00CD0610">
      <w:pPr>
        <w:ind w:left="340" w:firstLine="370"/>
        <w:jc w:val="both"/>
        <w:rPr>
          <w:rFonts w:ascii="Arial" w:hAnsi="Arial" w:cs="Arial"/>
          <w:b/>
        </w:rPr>
      </w:pPr>
      <w:r w:rsidRPr="00CD0610">
        <w:rPr>
          <w:rFonts w:ascii="Arial" w:hAnsi="Arial" w:cs="Arial"/>
        </w:rPr>
        <w:t>D.O.F. 20-III-1987.</w:t>
      </w:r>
      <w:r w:rsidRPr="00CD0610">
        <w:rPr>
          <w:rFonts w:ascii="Arial" w:hAnsi="Arial" w:cs="Arial"/>
          <w:b/>
        </w:rPr>
        <w:t xml:space="preserve"> </w:t>
      </w:r>
    </w:p>
    <w:p w:rsidR="00CD0610" w:rsidRPr="00CD0610" w:rsidRDefault="00CD0610" w:rsidP="00CD0610">
      <w:pPr>
        <w:ind w:left="340"/>
        <w:jc w:val="both"/>
        <w:rPr>
          <w:rFonts w:ascii="Arial" w:hAnsi="Arial" w:cs="Arial"/>
          <w:b/>
        </w:rPr>
      </w:pPr>
    </w:p>
    <w:p w:rsidR="00CD0610" w:rsidRPr="00CD0610" w:rsidRDefault="00CD0610" w:rsidP="00667238">
      <w:pPr>
        <w:widowControl w:val="0"/>
        <w:numPr>
          <w:ilvl w:val="0"/>
          <w:numId w:val="8"/>
        </w:numPr>
        <w:jc w:val="both"/>
        <w:rPr>
          <w:rFonts w:ascii="Arial" w:hAnsi="Arial" w:cs="Arial"/>
        </w:rPr>
      </w:pPr>
      <w:r w:rsidRPr="00CD0610">
        <w:rPr>
          <w:rFonts w:ascii="Arial" w:hAnsi="Arial" w:cs="Arial"/>
        </w:rPr>
        <w:t>Decreto por el que se crea un órgano administrativo desconcentrado jerárquicamente subordinado a la Secretaría de Salud denominado Centro Nacional de la Transfusión Sanguínea.</w:t>
      </w:r>
    </w:p>
    <w:p w:rsidR="00CD0610" w:rsidRPr="00CD0610" w:rsidRDefault="00CD0610" w:rsidP="00CD0610">
      <w:pPr>
        <w:ind w:left="341" w:firstLine="369"/>
        <w:jc w:val="both"/>
        <w:rPr>
          <w:rFonts w:ascii="Arial" w:hAnsi="Arial" w:cs="Arial"/>
        </w:rPr>
      </w:pPr>
      <w:r w:rsidRPr="00CD0610">
        <w:rPr>
          <w:rFonts w:ascii="Arial" w:hAnsi="Arial" w:cs="Arial"/>
        </w:rPr>
        <w:t>D.O.F. 21-I-1988.</w:t>
      </w:r>
    </w:p>
    <w:p w:rsidR="00CD0610" w:rsidRPr="00CD0610" w:rsidRDefault="00CD0610" w:rsidP="00CD0610">
      <w:pPr>
        <w:ind w:left="721"/>
        <w:jc w:val="both"/>
        <w:rPr>
          <w:rFonts w:ascii="Arial" w:hAnsi="Arial" w:cs="Arial"/>
          <w:spacing w:val="-3"/>
        </w:rPr>
      </w:pPr>
    </w:p>
    <w:p w:rsidR="00CD0610" w:rsidRPr="00CD0610" w:rsidRDefault="00CD0610" w:rsidP="00667238">
      <w:pPr>
        <w:widowControl w:val="0"/>
        <w:numPr>
          <w:ilvl w:val="0"/>
          <w:numId w:val="9"/>
        </w:numPr>
        <w:jc w:val="both"/>
        <w:rPr>
          <w:rFonts w:ascii="Arial" w:hAnsi="Arial" w:cs="Arial"/>
          <w:spacing w:val="-3"/>
        </w:rPr>
      </w:pPr>
      <w:r w:rsidRPr="00CD0610">
        <w:rPr>
          <w:rFonts w:ascii="Arial" w:hAnsi="Arial" w:cs="Arial"/>
        </w:rPr>
        <w:t>Decreto por el que se crea un órgano administrativo desconcentrado por función jerárquicamente subordinado a la  Secretaría de Salud y con autonomía operativa denominado Hospital Juárez de México.</w:t>
      </w:r>
    </w:p>
    <w:p w:rsidR="00CD0610" w:rsidRPr="00CD0610" w:rsidRDefault="00CD0610" w:rsidP="00CD0610">
      <w:pPr>
        <w:ind w:left="341" w:firstLine="369"/>
        <w:jc w:val="both"/>
        <w:rPr>
          <w:rFonts w:ascii="Arial" w:hAnsi="Arial" w:cs="Arial"/>
        </w:rPr>
      </w:pPr>
      <w:r w:rsidRPr="00CD0610">
        <w:rPr>
          <w:rFonts w:ascii="Arial" w:hAnsi="Arial" w:cs="Arial"/>
        </w:rPr>
        <w:t>D.O.F. 24-VI-1988.</w:t>
      </w:r>
      <w:r w:rsidRPr="00CD0610">
        <w:rPr>
          <w:rFonts w:ascii="Arial" w:hAnsi="Arial" w:cs="Arial"/>
          <w:b/>
        </w:rPr>
        <w:t xml:space="preserve"> </w:t>
      </w:r>
    </w:p>
    <w:p w:rsidR="00CD0610" w:rsidRPr="00CD0610" w:rsidRDefault="00CD0610" w:rsidP="00CD0610">
      <w:pPr>
        <w:jc w:val="both"/>
        <w:rPr>
          <w:rFonts w:ascii="Arial" w:hAnsi="Arial" w:cs="Arial"/>
        </w:rPr>
      </w:pPr>
    </w:p>
    <w:p w:rsidR="00CD0610" w:rsidRPr="00CD0610" w:rsidRDefault="00CD0610" w:rsidP="00667238">
      <w:pPr>
        <w:widowControl w:val="0"/>
        <w:numPr>
          <w:ilvl w:val="0"/>
          <w:numId w:val="10"/>
        </w:numPr>
        <w:jc w:val="both"/>
        <w:rPr>
          <w:rFonts w:ascii="Arial" w:hAnsi="Arial" w:cs="Arial"/>
        </w:rPr>
      </w:pPr>
      <w:r w:rsidRPr="00CD0610">
        <w:rPr>
          <w:rFonts w:ascii="Arial" w:hAnsi="Arial" w:cs="Arial"/>
        </w:rPr>
        <w:t>Decreto del Hospital General “Dr. Manuel Gea González”.</w:t>
      </w:r>
    </w:p>
    <w:p w:rsidR="00CD0610" w:rsidRDefault="00CD0610" w:rsidP="00CD0610">
      <w:pPr>
        <w:ind w:left="708"/>
        <w:jc w:val="both"/>
        <w:rPr>
          <w:rFonts w:ascii="Arial" w:hAnsi="Arial" w:cs="Arial"/>
        </w:rPr>
      </w:pPr>
      <w:r w:rsidRPr="00CD0610">
        <w:rPr>
          <w:rFonts w:ascii="Arial" w:hAnsi="Arial" w:cs="Arial"/>
        </w:rPr>
        <w:t>D.O.F. 22-VIII-1988.</w:t>
      </w:r>
    </w:p>
    <w:p w:rsidR="00362F5A" w:rsidRPr="00CD0610" w:rsidRDefault="00362F5A" w:rsidP="00CD0610">
      <w:pPr>
        <w:ind w:left="708"/>
        <w:jc w:val="both"/>
        <w:rPr>
          <w:rFonts w:ascii="Arial" w:hAnsi="Arial" w:cs="Arial"/>
          <w:b/>
        </w:rPr>
      </w:pPr>
    </w:p>
    <w:p w:rsidR="00543B90" w:rsidRPr="00543B90" w:rsidRDefault="00543B90" w:rsidP="00667238">
      <w:pPr>
        <w:widowControl w:val="0"/>
        <w:numPr>
          <w:ilvl w:val="0"/>
          <w:numId w:val="10"/>
        </w:numPr>
        <w:jc w:val="both"/>
        <w:rPr>
          <w:rFonts w:ascii="Arial" w:hAnsi="Arial" w:cs="Arial"/>
        </w:rPr>
      </w:pPr>
      <w:r w:rsidRPr="00543B90">
        <w:rPr>
          <w:rFonts w:ascii="Arial" w:hAnsi="Arial" w:cs="Arial"/>
        </w:rPr>
        <w:t>Decreto por el que los titulares de las dependencias y entidades de la Administración Pública hasta el nivel de Director General en sector centralizado o su equivalente en el sector paraestatal, deberán rendir al separarse de sus empleos, cargos o comisiones, un informe de los asuntos de sus competencias y entregar los recursos financieros humanos y materiales que tengan asignados para el ejercicio de sus atribuciones legales a quienes los sustituyan en sus funciones.</w:t>
      </w:r>
    </w:p>
    <w:p w:rsidR="00543B90" w:rsidRPr="00543B90" w:rsidRDefault="00543B90" w:rsidP="00543B90">
      <w:pPr>
        <w:ind w:firstLine="710"/>
        <w:jc w:val="both"/>
        <w:rPr>
          <w:rFonts w:ascii="Arial" w:hAnsi="Arial" w:cs="Arial"/>
        </w:rPr>
      </w:pPr>
      <w:r w:rsidRPr="00543B90">
        <w:rPr>
          <w:rFonts w:ascii="Arial" w:hAnsi="Arial" w:cs="Arial"/>
        </w:rPr>
        <w:t>D.O.F. 02-IX-1988.</w:t>
      </w:r>
    </w:p>
    <w:p w:rsidR="00543B90" w:rsidRDefault="00543B90" w:rsidP="00543B90">
      <w:pPr>
        <w:ind w:left="341" w:firstLine="369"/>
        <w:jc w:val="both"/>
        <w:rPr>
          <w:rFonts w:ascii="Arial" w:hAnsi="Arial" w:cs="Arial"/>
        </w:rPr>
      </w:pPr>
    </w:p>
    <w:p w:rsidR="002C03E1" w:rsidRPr="00543B90" w:rsidRDefault="002C03E1" w:rsidP="00543B90">
      <w:pPr>
        <w:ind w:left="341" w:firstLine="369"/>
        <w:jc w:val="both"/>
        <w:rPr>
          <w:rFonts w:ascii="Arial" w:hAnsi="Arial" w:cs="Arial"/>
        </w:rPr>
      </w:pPr>
    </w:p>
    <w:p w:rsidR="001F5499" w:rsidRDefault="001F5499" w:rsidP="001F5499">
      <w:pPr>
        <w:widowControl w:val="0"/>
        <w:ind w:left="721"/>
        <w:jc w:val="both"/>
        <w:rPr>
          <w:rFonts w:ascii="Arial" w:hAnsi="Arial" w:cs="Arial"/>
        </w:rPr>
      </w:pPr>
    </w:p>
    <w:p w:rsidR="00543B90" w:rsidRPr="00543B90" w:rsidRDefault="00543B90" w:rsidP="00667238">
      <w:pPr>
        <w:widowControl w:val="0"/>
        <w:numPr>
          <w:ilvl w:val="0"/>
          <w:numId w:val="10"/>
        </w:numPr>
        <w:jc w:val="both"/>
        <w:rPr>
          <w:rFonts w:ascii="Arial" w:hAnsi="Arial" w:cs="Arial"/>
        </w:rPr>
      </w:pPr>
      <w:r w:rsidRPr="00543B90">
        <w:rPr>
          <w:rFonts w:ascii="Arial" w:hAnsi="Arial" w:cs="Arial"/>
        </w:rPr>
        <w:t xml:space="preserve">Decreto por el que se autoriza a la Secretaría de Salud a enajenar los bienes del patrimonio de la </w:t>
      </w:r>
      <w:r w:rsidRPr="00543B90">
        <w:rPr>
          <w:rFonts w:ascii="Arial" w:hAnsi="Arial" w:cs="Arial"/>
        </w:rPr>
        <w:lastRenderedPageBreak/>
        <w:t>beneficencia pública que no sean de utilidad para el cumplimiento de sus fines.</w:t>
      </w:r>
    </w:p>
    <w:p w:rsidR="00543B90" w:rsidRPr="00543B90" w:rsidRDefault="00543B90" w:rsidP="00543B90">
      <w:pPr>
        <w:ind w:firstLine="710"/>
        <w:jc w:val="both"/>
        <w:rPr>
          <w:rFonts w:ascii="Arial" w:hAnsi="Arial" w:cs="Arial"/>
        </w:rPr>
      </w:pPr>
      <w:r w:rsidRPr="00543B90">
        <w:rPr>
          <w:rFonts w:ascii="Arial" w:hAnsi="Arial" w:cs="Arial"/>
        </w:rPr>
        <w:t>D.O.F. 28-IX-1990.</w:t>
      </w:r>
    </w:p>
    <w:p w:rsidR="00543B90" w:rsidRPr="00543B90" w:rsidRDefault="00543B90" w:rsidP="00543B90">
      <w:pPr>
        <w:ind w:firstLine="710"/>
        <w:jc w:val="both"/>
        <w:rPr>
          <w:rFonts w:ascii="Arial" w:hAnsi="Arial" w:cs="Arial"/>
        </w:rPr>
      </w:pPr>
    </w:p>
    <w:p w:rsidR="00543B90" w:rsidRPr="00543B90" w:rsidRDefault="00543B90" w:rsidP="00667238">
      <w:pPr>
        <w:widowControl w:val="0"/>
        <w:numPr>
          <w:ilvl w:val="0"/>
          <w:numId w:val="11"/>
        </w:numPr>
        <w:ind w:left="341" w:firstLine="86"/>
        <w:jc w:val="both"/>
        <w:rPr>
          <w:rFonts w:ascii="Arial" w:hAnsi="Arial" w:cs="Arial"/>
        </w:rPr>
      </w:pPr>
      <w:r w:rsidRPr="00543B90">
        <w:rPr>
          <w:rFonts w:ascii="Arial" w:hAnsi="Arial" w:cs="Arial"/>
        </w:rPr>
        <w:t>Decreto por el que se crea el Consejo Nacional de Vacunación.</w:t>
      </w:r>
    </w:p>
    <w:p w:rsidR="00543B90" w:rsidRPr="002C03E1" w:rsidRDefault="00543B90" w:rsidP="002C03E1">
      <w:pPr>
        <w:ind w:left="341" w:firstLine="369"/>
        <w:jc w:val="both"/>
        <w:rPr>
          <w:rFonts w:ascii="Arial" w:hAnsi="Arial" w:cs="Arial"/>
          <w:lang w:val="en-US"/>
        </w:rPr>
      </w:pPr>
      <w:r w:rsidRPr="00543B90">
        <w:rPr>
          <w:rFonts w:ascii="Arial" w:hAnsi="Arial" w:cs="Arial"/>
          <w:lang w:val="en-US"/>
        </w:rPr>
        <w:t>D.O.F. 24-I-</w:t>
      </w:r>
      <w:r w:rsidR="002C03E1">
        <w:rPr>
          <w:rFonts w:ascii="Arial" w:hAnsi="Arial" w:cs="Arial"/>
          <w:lang w:val="en-US"/>
        </w:rPr>
        <w:t xml:space="preserve">1991, Ref. D.O.F. 05-VII-2001. </w:t>
      </w:r>
    </w:p>
    <w:p w:rsidR="00543B90" w:rsidRPr="00543B90" w:rsidRDefault="00543B90" w:rsidP="00543B90">
      <w:pPr>
        <w:jc w:val="both"/>
        <w:rPr>
          <w:rFonts w:ascii="Arial" w:hAnsi="Arial" w:cs="Arial"/>
          <w:spacing w:val="-3"/>
          <w:lang w:val="en-US"/>
        </w:rPr>
      </w:pPr>
    </w:p>
    <w:p w:rsidR="00543B90" w:rsidRPr="00543B90" w:rsidRDefault="00543B90" w:rsidP="00667238">
      <w:pPr>
        <w:widowControl w:val="0"/>
        <w:numPr>
          <w:ilvl w:val="0"/>
          <w:numId w:val="11"/>
        </w:numPr>
        <w:jc w:val="both"/>
        <w:rPr>
          <w:rFonts w:ascii="Arial" w:hAnsi="Arial" w:cs="Arial"/>
        </w:rPr>
      </w:pPr>
      <w:r w:rsidRPr="00543B90">
        <w:rPr>
          <w:rFonts w:ascii="Arial" w:hAnsi="Arial" w:cs="Arial"/>
        </w:rPr>
        <w:t>Decreto por el que se declara monumento artístico el inmueble que ocupa la Secretaría de Salud incluyendo todos los componentes adheridos a la construcción.</w:t>
      </w:r>
    </w:p>
    <w:p w:rsidR="00543B90" w:rsidRPr="00543B90" w:rsidRDefault="00543B90" w:rsidP="00543B90">
      <w:pPr>
        <w:ind w:firstLine="710"/>
        <w:rPr>
          <w:rFonts w:ascii="Arial" w:hAnsi="Arial" w:cs="Arial"/>
        </w:rPr>
      </w:pPr>
      <w:r w:rsidRPr="00543B90">
        <w:rPr>
          <w:rFonts w:ascii="Arial" w:hAnsi="Arial" w:cs="Arial"/>
        </w:rPr>
        <w:t>D.O.F. 12-IV-1993.</w:t>
      </w:r>
    </w:p>
    <w:p w:rsidR="00543B90" w:rsidRPr="00543B90" w:rsidRDefault="00543B90" w:rsidP="00543B90">
      <w:pPr>
        <w:ind w:firstLine="710"/>
        <w:rPr>
          <w:rFonts w:ascii="Arial" w:hAnsi="Arial" w:cs="Arial"/>
        </w:rPr>
      </w:pPr>
    </w:p>
    <w:p w:rsidR="00543B90" w:rsidRPr="00543B90" w:rsidRDefault="00543B90" w:rsidP="00667238">
      <w:pPr>
        <w:widowControl w:val="0"/>
        <w:numPr>
          <w:ilvl w:val="0"/>
          <w:numId w:val="12"/>
        </w:numPr>
        <w:ind w:left="341" w:firstLine="86"/>
        <w:jc w:val="both"/>
        <w:rPr>
          <w:rFonts w:ascii="Arial" w:hAnsi="Arial" w:cs="Arial"/>
        </w:rPr>
      </w:pPr>
      <w:r w:rsidRPr="00543B90">
        <w:rPr>
          <w:rFonts w:ascii="Arial" w:hAnsi="Arial" w:cs="Arial"/>
        </w:rPr>
        <w:t>Decreto por el que se crea el organismo descentralizado Hospital General de México.</w:t>
      </w:r>
    </w:p>
    <w:p w:rsidR="00543B90" w:rsidRPr="00543B90" w:rsidRDefault="00543B90" w:rsidP="00543B90">
      <w:pPr>
        <w:ind w:left="341" w:firstLine="369"/>
        <w:jc w:val="both"/>
        <w:rPr>
          <w:rFonts w:ascii="Arial" w:hAnsi="Arial" w:cs="Arial"/>
          <w:b/>
        </w:rPr>
      </w:pPr>
      <w:r w:rsidRPr="00543B90">
        <w:rPr>
          <w:rFonts w:ascii="Arial" w:hAnsi="Arial" w:cs="Arial"/>
        </w:rPr>
        <w:t>D.O.F. 11-V-1995.</w:t>
      </w:r>
      <w:r w:rsidRPr="00543B90">
        <w:rPr>
          <w:rFonts w:ascii="Arial" w:hAnsi="Arial" w:cs="Arial"/>
          <w:b/>
        </w:rPr>
        <w:t xml:space="preserve"> </w:t>
      </w:r>
    </w:p>
    <w:p w:rsidR="00543B90" w:rsidRPr="00543B90" w:rsidRDefault="00543B90" w:rsidP="00543B90">
      <w:pPr>
        <w:jc w:val="both"/>
        <w:rPr>
          <w:rFonts w:ascii="Arial" w:hAnsi="Arial" w:cs="Arial"/>
        </w:rPr>
      </w:pPr>
    </w:p>
    <w:p w:rsidR="00543B90" w:rsidRPr="00543B90" w:rsidRDefault="00543B90" w:rsidP="00667238">
      <w:pPr>
        <w:widowControl w:val="0"/>
        <w:numPr>
          <w:ilvl w:val="0"/>
          <w:numId w:val="13"/>
        </w:numPr>
        <w:ind w:left="341" w:firstLine="86"/>
        <w:jc w:val="both"/>
        <w:rPr>
          <w:rFonts w:ascii="Arial" w:hAnsi="Arial" w:cs="Arial"/>
        </w:rPr>
      </w:pPr>
      <w:r w:rsidRPr="00543B90">
        <w:rPr>
          <w:rFonts w:ascii="Arial" w:hAnsi="Arial" w:cs="Arial"/>
        </w:rPr>
        <w:t>Decreto por el que se crea la Comisión Nacional de Arbitraje Médico.</w:t>
      </w:r>
    </w:p>
    <w:p w:rsidR="00543B90" w:rsidRPr="00543B90" w:rsidRDefault="00543B90" w:rsidP="00543B90">
      <w:pPr>
        <w:ind w:left="341" w:firstLine="369"/>
        <w:jc w:val="both"/>
        <w:rPr>
          <w:rFonts w:ascii="Arial" w:hAnsi="Arial" w:cs="Arial"/>
        </w:rPr>
      </w:pPr>
      <w:r w:rsidRPr="00543B90">
        <w:rPr>
          <w:rFonts w:ascii="Arial" w:hAnsi="Arial" w:cs="Arial"/>
        </w:rPr>
        <w:t>D.O.F. 03-VI-1996</w:t>
      </w:r>
      <w:r w:rsidRPr="00543B90">
        <w:rPr>
          <w:rFonts w:ascii="Arial" w:hAnsi="Arial" w:cs="Arial"/>
          <w:b/>
        </w:rPr>
        <w:t xml:space="preserve"> </w:t>
      </w:r>
    </w:p>
    <w:p w:rsidR="00543B90" w:rsidRPr="00543B90" w:rsidRDefault="00543B90" w:rsidP="00543B90">
      <w:pPr>
        <w:rPr>
          <w:rFonts w:ascii="Arial" w:hAnsi="Arial" w:cs="Arial"/>
          <w:lang w:val="en-US"/>
        </w:rPr>
      </w:pPr>
    </w:p>
    <w:p w:rsidR="00543B90" w:rsidRPr="00543B90" w:rsidRDefault="00543B90" w:rsidP="00667238">
      <w:pPr>
        <w:widowControl w:val="0"/>
        <w:numPr>
          <w:ilvl w:val="0"/>
          <w:numId w:val="14"/>
        </w:numPr>
        <w:ind w:left="710" w:hanging="283"/>
        <w:jc w:val="both"/>
        <w:rPr>
          <w:rFonts w:ascii="Arial" w:hAnsi="Arial" w:cs="Arial"/>
        </w:rPr>
      </w:pPr>
      <w:r w:rsidRPr="00543B90">
        <w:rPr>
          <w:rFonts w:ascii="Arial" w:hAnsi="Arial" w:cs="Arial"/>
        </w:rPr>
        <w:t>Decreto por el que se establecen los criterios para el otorgamiento de condecoración y premios en materia de salud pública.</w:t>
      </w:r>
    </w:p>
    <w:p w:rsidR="00543B90" w:rsidRPr="00543B90" w:rsidRDefault="00543B90" w:rsidP="00543B90">
      <w:pPr>
        <w:ind w:left="341" w:firstLine="369"/>
        <w:jc w:val="both"/>
        <w:rPr>
          <w:rFonts w:ascii="Arial" w:hAnsi="Arial" w:cs="Arial"/>
        </w:rPr>
      </w:pPr>
      <w:r w:rsidRPr="00543B90">
        <w:rPr>
          <w:rFonts w:ascii="Arial" w:hAnsi="Arial" w:cs="Arial"/>
        </w:rPr>
        <w:t xml:space="preserve">D.O.F. 12-III-1997. Ref. </w:t>
      </w:r>
      <w:proofErr w:type="gramStart"/>
      <w:r w:rsidRPr="00543B90">
        <w:rPr>
          <w:rFonts w:ascii="Arial" w:hAnsi="Arial" w:cs="Arial"/>
        </w:rPr>
        <w:t>y</w:t>
      </w:r>
      <w:proofErr w:type="gramEnd"/>
      <w:r w:rsidRPr="00543B90">
        <w:rPr>
          <w:rFonts w:ascii="Arial" w:hAnsi="Arial" w:cs="Arial"/>
        </w:rPr>
        <w:t xml:space="preserve"> </w:t>
      </w:r>
      <w:proofErr w:type="spellStart"/>
      <w:r w:rsidRPr="00543B90">
        <w:rPr>
          <w:rFonts w:ascii="Arial" w:hAnsi="Arial" w:cs="Arial"/>
        </w:rPr>
        <w:t>Adic</w:t>
      </w:r>
      <w:proofErr w:type="spellEnd"/>
      <w:r w:rsidRPr="00543B90">
        <w:rPr>
          <w:rFonts w:ascii="Arial" w:hAnsi="Arial" w:cs="Arial"/>
        </w:rPr>
        <w:t>. D.O.F. 19-III-2004.</w:t>
      </w:r>
    </w:p>
    <w:p w:rsidR="00543B90" w:rsidRPr="00543B90" w:rsidRDefault="00543B90" w:rsidP="00543B90">
      <w:pPr>
        <w:rPr>
          <w:rFonts w:ascii="Arial" w:hAnsi="Arial" w:cs="Arial"/>
          <w:lang w:val="es-MX"/>
        </w:rPr>
      </w:pPr>
    </w:p>
    <w:p w:rsidR="00543B90" w:rsidRPr="00543B90" w:rsidRDefault="00543B90" w:rsidP="00667238">
      <w:pPr>
        <w:widowControl w:val="0"/>
        <w:numPr>
          <w:ilvl w:val="0"/>
          <w:numId w:val="12"/>
        </w:numPr>
        <w:jc w:val="both"/>
        <w:rPr>
          <w:rFonts w:ascii="Arial" w:hAnsi="Arial" w:cs="Arial"/>
        </w:rPr>
      </w:pPr>
      <w:r w:rsidRPr="00543B90">
        <w:rPr>
          <w:rFonts w:ascii="Arial" w:hAnsi="Arial" w:cs="Arial"/>
        </w:rPr>
        <w:t>Decreto por el que se desincorporan del régimen del dominio público de la Federación los inmuebles que venía utilizando la Secretaría de Salud para la prestación de sus servicios, y se autoriza a la Secretaría de Contraloría y Desarrollo Administrativo para que, a nombre y representación del Gobierno Federal done a favor de los gobiernos de los estados.</w:t>
      </w:r>
    </w:p>
    <w:p w:rsidR="00543B90" w:rsidRPr="00543B90" w:rsidRDefault="00543B90" w:rsidP="00543B90">
      <w:pPr>
        <w:ind w:firstLine="710"/>
        <w:jc w:val="both"/>
        <w:rPr>
          <w:rFonts w:ascii="Arial" w:hAnsi="Arial" w:cs="Arial"/>
        </w:rPr>
      </w:pPr>
      <w:r w:rsidRPr="00543B90">
        <w:rPr>
          <w:rFonts w:ascii="Arial" w:hAnsi="Arial" w:cs="Arial"/>
        </w:rPr>
        <w:t xml:space="preserve"> D.O.F. 28-I-1998.</w:t>
      </w:r>
      <w:r w:rsidRPr="00543B90">
        <w:rPr>
          <w:rFonts w:ascii="Arial" w:hAnsi="Arial" w:cs="Arial"/>
          <w:color w:val="FF0000"/>
        </w:rPr>
        <w:t xml:space="preserve"> </w:t>
      </w:r>
    </w:p>
    <w:p w:rsidR="00543B90" w:rsidRPr="00543B90" w:rsidRDefault="00543B90" w:rsidP="00543B90">
      <w:pPr>
        <w:ind w:firstLine="285"/>
        <w:jc w:val="both"/>
        <w:rPr>
          <w:rFonts w:ascii="Arial" w:hAnsi="Arial" w:cs="Arial"/>
        </w:rPr>
      </w:pPr>
    </w:p>
    <w:p w:rsidR="00543B90" w:rsidRPr="00543B90" w:rsidRDefault="00543B90" w:rsidP="00667238">
      <w:pPr>
        <w:widowControl w:val="0"/>
        <w:numPr>
          <w:ilvl w:val="0"/>
          <w:numId w:val="12"/>
        </w:numPr>
        <w:jc w:val="both"/>
        <w:rPr>
          <w:rFonts w:ascii="Arial" w:hAnsi="Arial" w:cs="Arial"/>
        </w:rPr>
      </w:pPr>
      <w:r w:rsidRPr="00543B90">
        <w:rPr>
          <w:rFonts w:ascii="Arial" w:hAnsi="Arial" w:cs="Arial"/>
        </w:rPr>
        <w:t>Decreto por el que se reforma el Consejo Nacional para la Prevención y el Control del Síndrome de la Inmunodeficiencia Adquirida, y se abroga el diverso por el que se crea al Consejo Nacional para la Prevención y Control del Síndrome de la Inmunodeficiencia Adquirida, publicado el 24 de agosto de 1988.</w:t>
      </w:r>
    </w:p>
    <w:p w:rsidR="00543B90" w:rsidRPr="00543B90" w:rsidRDefault="00543B90" w:rsidP="00543B90">
      <w:pPr>
        <w:ind w:firstLine="710"/>
        <w:jc w:val="both"/>
        <w:rPr>
          <w:rFonts w:ascii="Arial" w:hAnsi="Arial" w:cs="Arial"/>
        </w:rPr>
      </w:pPr>
      <w:r w:rsidRPr="00543B90">
        <w:rPr>
          <w:rFonts w:ascii="Arial" w:hAnsi="Arial" w:cs="Arial"/>
        </w:rPr>
        <w:t xml:space="preserve">D.O.F. 05-VII-2001. </w:t>
      </w:r>
    </w:p>
    <w:p w:rsidR="00543B90" w:rsidRPr="00543B90" w:rsidRDefault="00543B90" w:rsidP="00543B90">
      <w:pPr>
        <w:jc w:val="both"/>
        <w:rPr>
          <w:rFonts w:ascii="Arial" w:hAnsi="Arial" w:cs="Arial"/>
        </w:rPr>
      </w:pPr>
    </w:p>
    <w:p w:rsidR="00543B90" w:rsidRPr="00543B90" w:rsidRDefault="00543B90" w:rsidP="00667238">
      <w:pPr>
        <w:widowControl w:val="0"/>
        <w:numPr>
          <w:ilvl w:val="0"/>
          <w:numId w:val="12"/>
        </w:numPr>
        <w:jc w:val="both"/>
        <w:rPr>
          <w:rFonts w:ascii="Arial" w:hAnsi="Arial" w:cs="Arial"/>
        </w:rPr>
      </w:pPr>
      <w:r w:rsidRPr="00543B90">
        <w:rPr>
          <w:rFonts w:ascii="Arial" w:hAnsi="Arial" w:cs="Arial"/>
        </w:rPr>
        <w:t>Decreto por el que se declara día Nacional de Protección Civil, el 19 de septiembre de cada año.</w:t>
      </w:r>
    </w:p>
    <w:p w:rsidR="00543B90" w:rsidRPr="00543B90" w:rsidRDefault="00543B90" w:rsidP="00543B90">
      <w:pPr>
        <w:ind w:firstLine="710"/>
        <w:jc w:val="both"/>
        <w:rPr>
          <w:rFonts w:ascii="Arial" w:hAnsi="Arial" w:cs="Arial"/>
        </w:rPr>
      </w:pPr>
      <w:r w:rsidRPr="00543B90">
        <w:rPr>
          <w:rFonts w:ascii="Arial" w:hAnsi="Arial" w:cs="Arial"/>
        </w:rPr>
        <w:t>D.O.F. 19-IX-2001.</w:t>
      </w:r>
    </w:p>
    <w:p w:rsidR="00543B90" w:rsidRPr="00543B90" w:rsidRDefault="00543B90" w:rsidP="00543B90">
      <w:pPr>
        <w:jc w:val="both"/>
        <w:rPr>
          <w:rFonts w:ascii="Arial" w:hAnsi="Arial" w:cs="Arial"/>
        </w:rPr>
      </w:pPr>
    </w:p>
    <w:p w:rsidR="00543B90" w:rsidRPr="00543B90" w:rsidRDefault="00543B90" w:rsidP="00667238">
      <w:pPr>
        <w:widowControl w:val="0"/>
        <w:numPr>
          <w:ilvl w:val="0"/>
          <w:numId w:val="12"/>
        </w:numPr>
        <w:rPr>
          <w:rFonts w:ascii="Arial" w:hAnsi="Arial" w:cs="Arial"/>
        </w:rPr>
      </w:pPr>
      <w:r w:rsidRPr="00543B90">
        <w:rPr>
          <w:rFonts w:ascii="Arial" w:hAnsi="Arial" w:cs="Arial"/>
        </w:rPr>
        <w:t>Decreto por el que se aprueba el Plan Nacional de Desarrollo 2007-2012.</w:t>
      </w:r>
    </w:p>
    <w:p w:rsidR="00543B90" w:rsidRPr="00543B90" w:rsidRDefault="00543B90" w:rsidP="00543B90">
      <w:pPr>
        <w:ind w:firstLine="710"/>
        <w:jc w:val="both"/>
        <w:rPr>
          <w:rFonts w:ascii="Arial" w:hAnsi="Arial" w:cs="Arial"/>
        </w:rPr>
      </w:pPr>
      <w:r w:rsidRPr="00543B90">
        <w:rPr>
          <w:rFonts w:ascii="Arial" w:hAnsi="Arial" w:cs="Arial"/>
        </w:rPr>
        <w:t>D.O.F.30-XII-2008</w:t>
      </w:r>
    </w:p>
    <w:p w:rsidR="00543B90" w:rsidRPr="00543B90" w:rsidRDefault="00543B90" w:rsidP="00543B90">
      <w:pPr>
        <w:jc w:val="both"/>
        <w:rPr>
          <w:rFonts w:ascii="Arial" w:hAnsi="Arial" w:cs="Arial"/>
        </w:rPr>
      </w:pPr>
    </w:p>
    <w:p w:rsidR="00543B90" w:rsidRPr="00543B90" w:rsidRDefault="00543B90" w:rsidP="00667238">
      <w:pPr>
        <w:widowControl w:val="0"/>
        <w:numPr>
          <w:ilvl w:val="0"/>
          <w:numId w:val="12"/>
        </w:numPr>
        <w:rPr>
          <w:rFonts w:ascii="Arial" w:hAnsi="Arial" w:cs="Arial"/>
          <w:lang w:val="it-IT"/>
        </w:rPr>
      </w:pPr>
      <w:r w:rsidRPr="00543B90">
        <w:rPr>
          <w:rFonts w:ascii="Arial" w:hAnsi="Arial" w:cs="Arial"/>
          <w:lang w:val="it-IT"/>
        </w:rPr>
        <w:t>Decreto por el que se aprueba el Programa Nacional de Rendición de Cuentas, Transparencia y Combate a la Corrupción 2008-2012.</w:t>
      </w:r>
    </w:p>
    <w:p w:rsidR="00EB67DF" w:rsidRDefault="00543B90" w:rsidP="00543B90">
      <w:pPr>
        <w:tabs>
          <w:tab w:val="left" w:pos="710"/>
        </w:tabs>
        <w:ind w:left="720"/>
        <w:jc w:val="both"/>
        <w:rPr>
          <w:rFonts w:ascii="Arial" w:hAnsi="Arial" w:cs="Arial"/>
          <w:lang w:val="it-IT"/>
        </w:rPr>
      </w:pPr>
      <w:r w:rsidRPr="00543B90">
        <w:rPr>
          <w:rFonts w:ascii="Arial" w:hAnsi="Arial" w:cs="Arial"/>
          <w:lang w:val="it-IT"/>
        </w:rPr>
        <w:t>D.O.F.11-XII-2008</w:t>
      </w:r>
    </w:p>
    <w:p w:rsidR="00205BEC" w:rsidRDefault="00205BEC" w:rsidP="00205BEC">
      <w:pPr>
        <w:jc w:val="both"/>
        <w:rPr>
          <w:rFonts w:ascii="Arial" w:hAnsi="Arial" w:cs="Arial"/>
          <w:lang w:val="it-IT"/>
        </w:rPr>
      </w:pPr>
    </w:p>
    <w:p w:rsidR="002C03E1" w:rsidRDefault="002C03E1" w:rsidP="00205BEC">
      <w:pPr>
        <w:jc w:val="both"/>
        <w:rPr>
          <w:rFonts w:ascii="Arial" w:hAnsi="Arial" w:cs="Arial"/>
          <w:lang w:val="it-IT"/>
        </w:rPr>
      </w:pPr>
    </w:p>
    <w:p w:rsidR="002C03E1" w:rsidRPr="00205BEC" w:rsidRDefault="002C03E1" w:rsidP="00205BEC">
      <w:pPr>
        <w:jc w:val="both"/>
        <w:rPr>
          <w:rFonts w:ascii="Arial" w:hAnsi="Arial" w:cs="Arial"/>
          <w:lang w:val="it-IT"/>
        </w:rPr>
      </w:pPr>
    </w:p>
    <w:p w:rsidR="00205BEC" w:rsidRPr="00205BEC" w:rsidRDefault="00205BEC" w:rsidP="00667238">
      <w:pPr>
        <w:widowControl w:val="0"/>
        <w:numPr>
          <w:ilvl w:val="0"/>
          <w:numId w:val="12"/>
        </w:numPr>
        <w:autoSpaceDE w:val="0"/>
        <w:autoSpaceDN w:val="0"/>
        <w:adjustRightInd w:val="0"/>
        <w:jc w:val="both"/>
        <w:rPr>
          <w:rFonts w:ascii="Arial" w:hAnsi="Arial" w:cs="Arial"/>
          <w:bCs/>
        </w:rPr>
      </w:pPr>
      <w:r w:rsidRPr="00205BEC">
        <w:rPr>
          <w:rFonts w:ascii="Arial" w:hAnsi="Arial" w:cs="Arial"/>
          <w:bCs/>
        </w:rPr>
        <w:t xml:space="preserve">Decreto por el que se aprueba el Programa Especial de Mejora de la Gestión en la Administración </w:t>
      </w:r>
      <w:r w:rsidRPr="00205BEC">
        <w:rPr>
          <w:rFonts w:ascii="Arial" w:hAnsi="Arial" w:cs="Arial"/>
          <w:bCs/>
        </w:rPr>
        <w:lastRenderedPageBreak/>
        <w:t>Pública Federal 2008-2012.</w:t>
      </w:r>
    </w:p>
    <w:p w:rsidR="00205BEC" w:rsidRDefault="00205BEC" w:rsidP="00205BEC">
      <w:pPr>
        <w:ind w:firstLine="710"/>
        <w:rPr>
          <w:rFonts w:ascii="Arial" w:hAnsi="Arial" w:cs="Arial"/>
        </w:rPr>
      </w:pPr>
      <w:r w:rsidRPr="00205BEC">
        <w:rPr>
          <w:rFonts w:ascii="Arial" w:hAnsi="Arial" w:cs="Arial"/>
        </w:rPr>
        <w:t>D.O.F 11-12-2008</w:t>
      </w:r>
    </w:p>
    <w:p w:rsidR="00205BEC" w:rsidRPr="00205BEC" w:rsidRDefault="00205BEC" w:rsidP="00205BEC">
      <w:pPr>
        <w:ind w:firstLine="710"/>
        <w:rPr>
          <w:rFonts w:ascii="Arial" w:hAnsi="Arial" w:cs="Arial"/>
        </w:rPr>
      </w:pPr>
    </w:p>
    <w:p w:rsidR="00205BEC" w:rsidRPr="00205BEC" w:rsidRDefault="00205BEC" w:rsidP="00667238">
      <w:pPr>
        <w:widowControl w:val="0"/>
        <w:numPr>
          <w:ilvl w:val="0"/>
          <w:numId w:val="12"/>
        </w:numPr>
        <w:jc w:val="both"/>
        <w:rPr>
          <w:rFonts w:ascii="Arial" w:hAnsi="Arial" w:cs="Arial"/>
          <w:lang w:eastAsia="es-MX"/>
        </w:rPr>
      </w:pPr>
      <w:r w:rsidRPr="00205BEC">
        <w:rPr>
          <w:rFonts w:ascii="Arial" w:hAnsi="Arial" w:cs="Arial"/>
          <w:bCs/>
        </w:rPr>
        <w:t>Decreto</w:t>
      </w:r>
      <w:r w:rsidRPr="00205BEC">
        <w:rPr>
          <w:rFonts w:ascii="Arial" w:hAnsi="Arial" w:cs="Arial"/>
          <w:lang w:eastAsia="es-MX"/>
        </w:rPr>
        <w:t xml:space="preserve"> por el que se expide la Ley Federal de Protección de Datos Personales en Posesión de los Particulares y se reforman los artículos 3, fracciones II y VII, y 33, así como la denominación del Capítulo II, del Título Segundo, de la Ley Federal de Transparencia y Acceso a la Información Pública Gubernamental.</w:t>
      </w:r>
    </w:p>
    <w:p w:rsidR="00205BEC" w:rsidRPr="00205BEC" w:rsidRDefault="00205BEC" w:rsidP="00205BEC">
      <w:pPr>
        <w:ind w:firstLine="710"/>
        <w:jc w:val="both"/>
        <w:rPr>
          <w:rFonts w:ascii="Arial" w:hAnsi="Arial" w:cs="Arial"/>
          <w:lang w:eastAsia="es-MX"/>
        </w:rPr>
      </w:pPr>
      <w:r w:rsidRPr="00205BEC">
        <w:rPr>
          <w:rFonts w:ascii="Arial" w:hAnsi="Arial" w:cs="Arial"/>
          <w:lang w:eastAsia="es-MX"/>
        </w:rPr>
        <w:t>D.O.F. 05-VII-2010</w:t>
      </w:r>
    </w:p>
    <w:p w:rsidR="00205BEC" w:rsidRPr="00205BEC" w:rsidRDefault="00205BEC" w:rsidP="00205BEC">
      <w:pPr>
        <w:ind w:left="720"/>
        <w:rPr>
          <w:rFonts w:ascii="Arial" w:hAnsi="Arial" w:cs="Arial"/>
          <w:lang w:val="it-IT"/>
        </w:rPr>
      </w:pPr>
    </w:p>
    <w:p w:rsidR="00205BEC" w:rsidRPr="00205BEC" w:rsidRDefault="00205BEC" w:rsidP="00667238">
      <w:pPr>
        <w:widowControl w:val="0"/>
        <w:numPr>
          <w:ilvl w:val="0"/>
          <w:numId w:val="12"/>
        </w:numPr>
        <w:jc w:val="both"/>
        <w:rPr>
          <w:rFonts w:ascii="Arial" w:hAnsi="Arial" w:cs="Arial"/>
        </w:rPr>
      </w:pPr>
      <w:r w:rsidRPr="00205BEC">
        <w:rPr>
          <w:rFonts w:ascii="Arial" w:hAnsi="Arial" w:cs="Arial"/>
        </w:rPr>
        <w:t>Decreto por el que se establece el procedimientos y los requisitos para la inscripción en los Registros de Personas Acreditada operados por las dependencias y organismo descentralizados de la Administraci</w:t>
      </w:r>
      <w:r w:rsidR="001F5499">
        <w:rPr>
          <w:rFonts w:ascii="Arial" w:hAnsi="Arial" w:cs="Arial"/>
        </w:rPr>
        <w:t xml:space="preserve">ón Pública Federal y las bases </w:t>
      </w:r>
      <w:r w:rsidRPr="00205BEC">
        <w:rPr>
          <w:rFonts w:ascii="Arial" w:hAnsi="Arial" w:cs="Arial"/>
        </w:rPr>
        <w:t>para la  interconexión informática de los mismos.</w:t>
      </w:r>
    </w:p>
    <w:p w:rsidR="00205BEC" w:rsidRPr="00205BEC" w:rsidRDefault="00205BEC" w:rsidP="00205BEC">
      <w:pPr>
        <w:ind w:firstLine="710"/>
        <w:jc w:val="both"/>
        <w:rPr>
          <w:rFonts w:ascii="Arial" w:hAnsi="Arial" w:cs="Arial"/>
        </w:rPr>
      </w:pPr>
      <w:r w:rsidRPr="00205BEC">
        <w:rPr>
          <w:rFonts w:ascii="Arial" w:hAnsi="Arial" w:cs="Arial"/>
        </w:rPr>
        <w:t>D.O.F. 04-V-2004.</w:t>
      </w:r>
    </w:p>
    <w:p w:rsidR="00205BEC" w:rsidRPr="00205BEC" w:rsidRDefault="00205BEC" w:rsidP="000C31AD">
      <w:pPr>
        <w:jc w:val="both"/>
        <w:rPr>
          <w:rFonts w:ascii="Arial" w:hAnsi="Arial" w:cs="Arial"/>
        </w:rPr>
      </w:pPr>
    </w:p>
    <w:p w:rsidR="00205BEC" w:rsidRPr="00205BEC" w:rsidRDefault="00205BEC" w:rsidP="00667238">
      <w:pPr>
        <w:widowControl w:val="0"/>
        <w:numPr>
          <w:ilvl w:val="0"/>
          <w:numId w:val="12"/>
        </w:numPr>
        <w:jc w:val="both"/>
        <w:rPr>
          <w:rFonts w:ascii="Arial" w:hAnsi="Arial" w:cs="Arial"/>
          <w:lang w:eastAsia="es-MX"/>
        </w:rPr>
      </w:pPr>
      <w:r w:rsidRPr="00205BEC">
        <w:rPr>
          <w:rFonts w:ascii="Arial" w:hAnsi="Arial" w:cs="Arial"/>
          <w:bCs/>
        </w:rPr>
        <w:t>Decreto</w:t>
      </w:r>
      <w:r w:rsidRPr="00205BEC">
        <w:rPr>
          <w:rFonts w:ascii="Arial" w:hAnsi="Arial" w:cs="Arial"/>
          <w:b/>
          <w:bCs/>
          <w:lang w:eastAsia="es-MX"/>
        </w:rPr>
        <w:t xml:space="preserve"> </w:t>
      </w:r>
      <w:r w:rsidRPr="00205BEC">
        <w:rPr>
          <w:rFonts w:ascii="Arial" w:hAnsi="Arial" w:cs="Arial"/>
          <w:lang w:eastAsia="es-MX"/>
        </w:rPr>
        <w:t>por el que se reforma el Artículo 6 de la Ley Federal de Transparencia y Acceso a la Información Pública Gubernamental.</w:t>
      </w:r>
    </w:p>
    <w:p w:rsidR="00205BEC" w:rsidRPr="00205BEC" w:rsidRDefault="00205BEC" w:rsidP="00205BEC">
      <w:pPr>
        <w:ind w:firstLine="710"/>
        <w:jc w:val="both"/>
        <w:rPr>
          <w:rFonts w:ascii="Arial" w:hAnsi="Arial" w:cs="Arial"/>
          <w:lang w:eastAsia="es-MX"/>
        </w:rPr>
      </w:pPr>
      <w:r w:rsidRPr="00205BEC">
        <w:rPr>
          <w:rFonts w:ascii="Arial" w:hAnsi="Arial" w:cs="Arial"/>
          <w:lang w:eastAsia="es-MX"/>
        </w:rPr>
        <w:t>D.O.F .06-VI-2006</w:t>
      </w:r>
    </w:p>
    <w:p w:rsidR="00205BEC" w:rsidRPr="00205BEC" w:rsidRDefault="00205BEC" w:rsidP="00205BEC">
      <w:pPr>
        <w:jc w:val="both"/>
        <w:rPr>
          <w:rFonts w:ascii="Arial" w:hAnsi="Arial" w:cs="Arial"/>
          <w:lang w:eastAsia="es-MX"/>
        </w:rPr>
      </w:pPr>
    </w:p>
    <w:p w:rsidR="00205BEC" w:rsidRPr="00205BEC" w:rsidRDefault="001F5499" w:rsidP="00667238">
      <w:pPr>
        <w:widowControl w:val="0"/>
        <w:numPr>
          <w:ilvl w:val="0"/>
          <w:numId w:val="12"/>
        </w:numPr>
        <w:jc w:val="both"/>
        <w:rPr>
          <w:rFonts w:ascii="Arial" w:hAnsi="Arial" w:cs="Arial"/>
        </w:rPr>
      </w:pPr>
      <w:r>
        <w:rPr>
          <w:rFonts w:ascii="Arial" w:hAnsi="Arial" w:cs="Arial"/>
        </w:rPr>
        <w:t>Decreto por el</w:t>
      </w:r>
      <w:r w:rsidR="00205BEC" w:rsidRPr="00205BEC">
        <w:rPr>
          <w:rFonts w:ascii="Arial" w:hAnsi="Arial" w:cs="Arial"/>
        </w:rPr>
        <w:t xml:space="preserve"> que se </w:t>
      </w:r>
      <w:r>
        <w:rPr>
          <w:rFonts w:ascii="Arial" w:hAnsi="Arial" w:cs="Arial"/>
        </w:rPr>
        <w:t xml:space="preserve">regula la Comisión Nacional de Desarrollo </w:t>
      </w:r>
      <w:r w:rsidR="00205BEC" w:rsidRPr="00205BEC">
        <w:rPr>
          <w:rFonts w:ascii="Arial" w:hAnsi="Arial" w:cs="Arial"/>
        </w:rPr>
        <w:t>Social.</w:t>
      </w:r>
    </w:p>
    <w:p w:rsidR="00205BEC" w:rsidRPr="00205BEC" w:rsidRDefault="00205BEC" w:rsidP="00205BEC">
      <w:pPr>
        <w:ind w:left="1" w:firstLine="709"/>
        <w:jc w:val="both"/>
        <w:rPr>
          <w:rFonts w:ascii="Arial" w:hAnsi="Arial" w:cs="Arial"/>
        </w:rPr>
      </w:pPr>
      <w:r w:rsidRPr="00205BEC">
        <w:rPr>
          <w:rFonts w:ascii="Arial" w:hAnsi="Arial" w:cs="Arial"/>
        </w:rPr>
        <w:t>D.O.F. 20-VII-2004.</w:t>
      </w:r>
    </w:p>
    <w:p w:rsidR="00205BEC" w:rsidRPr="00205BEC" w:rsidRDefault="00205BEC" w:rsidP="00205BEC">
      <w:pPr>
        <w:jc w:val="both"/>
        <w:rPr>
          <w:rFonts w:ascii="Arial" w:hAnsi="Arial" w:cs="Arial"/>
          <w:lang w:eastAsia="es-MX"/>
        </w:rPr>
      </w:pPr>
    </w:p>
    <w:p w:rsidR="00205BEC" w:rsidRPr="00205BEC" w:rsidRDefault="00205BEC" w:rsidP="001F5499">
      <w:pPr>
        <w:widowControl w:val="0"/>
        <w:numPr>
          <w:ilvl w:val="0"/>
          <w:numId w:val="12"/>
        </w:numPr>
        <w:ind w:left="709" w:hanging="282"/>
        <w:jc w:val="both"/>
        <w:rPr>
          <w:rFonts w:ascii="Arial" w:hAnsi="Arial" w:cs="Arial"/>
        </w:rPr>
      </w:pPr>
      <w:r w:rsidRPr="00205BEC">
        <w:rPr>
          <w:rFonts w:ascii="Arial" w:hAnsi="Arial" w:cs="Arial"/>
        </w:rPr>
        <w:t>Decreto por que se adiciona una fracción V bis al artículo 5 y un artículo</w:t>
      </w:r>
      <w:r w:rsidR="001F5499">
        <w:rPr>
          <w:rFonts w:ascii="Arial" w:hAnsi="Arial" w:cs="Arial"/>
        </w:rPr>
        <w:t xml:space="preserve"> 7 bis al Capítulo I del Título </w:t>
      </w:r>
      <w:r w:rsidRPr="00205BEC">
        <w:rPr>
          <w:rFonts w:ascii="Arial" w:hAnsi="Arial" w:cs="Arial"/>
        </w:rPr>
        <w:t>Segundo, de la Ley de Institutos Nacionales de Salud.</w:t>
      </w:r>
    </w:p>
    <w:p w:rsidR="00205BEC" w:rsidRPr="00205BEC" w:rsidRDefault="00205BEC" w:rsidP="00205BEC">
      <w:pPr>
        <w:ind w:left="360" w:firstLine="350"/>
        <w:jc w:val="both"/>
        <w:rPr>
          <w:rFonts w:ascii="Arial" w:hAnsi="Arial" w:cs="Arial"/>
        </w:rPr>
      </w:pPr>
      <w:r w:rsidRPr="00205BEC">
        <w:rPr>
          <w:rFonts w:ascii="Arial" w:hAnsi="Arial" w:cs="Arial"/>
        </w:rPr>
        <w:t>D.O.F. 20-VII-2004.</w:t>
      </w:r>
    </w:p>
    <w:p w:rsidR="00205BEC" w:rsidRPr="00205BEC" w:rsidRDefault="00205BEC" w:rsidP="00205BEC">
      <w:pPr>
        <w:jc w:val="both"/>
        <w:rPr>
          <w:rFonts w:ascii="Arial" w:hAnsi="Arial" w:cs="Arial"/>
        </w:rPr>
      </w:pPr>
    </w:p>
    <w:p w:rsidR="00205BEC" w:rsidRPr="00205BEC" w:rsidRDefault="00205BEC" w:rsidP="00667238">
      <w:pPr>
        <w:widowControl w:val="0"/>
        <w:numPr>
          <w:ilvl w:val="0"/>
          <w:numId w:val="12"/>
        </w:numPr>
        <w:ind w:hanging="293"/>
        <w:jc w:val="both"/>
        <w:rPr>
          <w:rFonts w:ascii="Arial" w:hAnsi="Arial" w:cs="Arial"/>
        </w:rPr>
      </w:pPr>
      <w:r w:rsidRPr="00205BEC">
        <w:rPr>
          <w:rFonts w:ascii="Arial" w:hAnsi="Arial" w:cs="Arial"/>
        </w:rPr>
        <w:t>Decreto por el que se modifica y a</w:t>
      </w:r>
      <w:r w:rsidR="00BE24F3">
        <w:rPr>
          <w:rFonts w:ascii="Arial" w:hAnsi="Arial" w:cs="Arial"/>
        </w:rPr>
        <w:t xml:space="preserve">diciona el Reglamento Interior </w:t>
      </w:r>
      <w:r w:rsidRPr="00205BEC">
        <w:rPr>
          <w:rFonts w:ascii="Arial" w:hAnsi="Arial" w:cs="Arial"/>
        </w:rPr>
        <w:t>del Consejo de Salubridad General.</w:t>
      </w:r>
    </w:p>
    <w:p w:rsidR="00205BEC" w:rsidRPr="00205BEC" w:rsidRDefault="00205BEC" w:rsidP="001F5499">
      <w:pPr>
        <w:ind w:left="427" w:firstLine="282"/>
        <w:jc w:val="both"/>
        <w:rPr>
          <w:rFonts w:ascii="Arial" w:hAnsi="Arial" w:cs="Arial"/>
        </w:rPr>
      </w:pPr>
      <w:r w:rsidRPr="00205BEC">
        <w:rPr>
          <w:rFonts w:ascii="Arial" w:hAnsi="Arial" w:cs="Arial"/>
        </w:rPr>
        <w:t xml:space="preserve">D.O.F. 20-VIII-2004. </w:t>
      </w:r>
    </w:p>
    <w:p w:rsidR="00205BEC" w:rsidRPr="00205BEC" w:rsidRDefault="00205BEC" w:rsidP="00205BEC">
      <w:pPr>
        <w:ind w:left="427"/>
        <w:jc w:val="both"/>
        <w:rPr>
          <w:rFonts w:ascii="Arial" w:hAnsi="Arial" w:cs="Arial"/>
        </w:rPr>
      </w:pPr>
    </w:p>
    <w:p w:rsidR="00205BEC" w:rsidRPr="00205BEC" w:rsidRDefault="00205BEC" w:rsidP="00667238">
      <w:pPr>
        <w:widowControl w:val="0"/>
        <w:numPr>
          <w:ilvl w:val="0"/>
          <w:numId w:val="15"/>
        </w:numPr>
        <w:tabs>
          <w:tab w:val="clear" w:pos="1005"/>
          <w:tab w:val="num" w:pos="710"/>
        </w:tabs>
        <w:ind w:left="427" w:firstLine="0"/>
        <w:jc w:val="both"/>
        <w:rPr>
          <w:rFonts w:ascii="Arial" w:hAnsi="Arial" w:cs="Arial"/>
        </w:rPr>
      </w:pPr>
      <w:r w:rsidRPr="00205BEC">
        <w:rPr>
          <w:rFonts w:ascii="Arial" w:hAnsi="Arial" w:cs="Arial"/>
        </w:rPr>
        <w:t>Decreto por que se regula la Comisión Intersecretarial el Desarrollo Social.</w:t>
      </w:r>
    </w:p>
    <w:p w:rsidR="00205BEC" w:rsidRPr="00205BEC" w:rsidRDefault="00205BEC" w:rsidP="00205BEC">
      <w:pPr>
        <w:ind w:left="427" w:firstLine="283"/>
        <w:jc w:val="both"/>
        <w:rPr>
          <w:rFonts w:ascii="Arial" w:hAnsi="Arial" w:cs="Arial"/>
        </w:rPr>
      </w:pPr>
      <w:r w:rsidRPr="00205BEC">
        <w:rPr>
          <w:rFonts w:ascii="Arial" w:hAnsi="Arial" w:cs="Arial"/>
        </w:rPr>
        <w:t>D.O.F. 03-IX-2004.</w:t>
      </w:r>
    </w:p>
    <w:p w:rsidR="00205BEC" w:rsidRPr="00205BEC" w:rsidRDefault="00205BEC" w:rsidP="00205BEC">
      <w:pPr>
        <w:jc w:val="both"/>
        <w:rPr>
          <w:rFonts w:ascii="Arial" w:hAnsi="Arial" w:cs="Arial"/>
        </w:rPr>
      </w:pPr>
    </w:p>
    <w:p w:rsidR="00205BEC" w:rsidRPr="00205BEC" w:rsidRDefault="00205BEC" w:rsidP="00667238">
      <w:pPr>
        <w:widowControl w:val="0"/>
        <w:numPr>
          <w:ilvl w:val="0"/>
          <w:numId w:val="16"/>
        </w:numPr>
        <w:tabs>
          <w:tab w:val="clear" w:pos="360"/>
          <w:tab w:val="num" w:pos="710"/>
        </w:tabs>
        <w:ind w:left="710" w:hanging="283"/>
        <w:jc w:val="both"/>
        <w:rPr>
          <w:rFonts w:ascii="Arial" w:hAnsi="Arial" w:cs="Arial"/>
        </w:rPr>
      </w:pPr>
      <w:r w:rsidRPr="00205BEC">
        <w:rPr>
          <w:rFonts w:ascii="Arial" w:hAnsi="Arial" w:cs="Arial"/>
        </w:rPr>
        <w:t>Decreto por el que se crea el Hospital Juárez de México, como un organismo descentralizado de la</w:t>
      </w:r>
      <w:r w:rsidR="001F5499">
        <w:rPr>
          <w:rFonts w:ascii="Arial" w:hAnsi="Arial" w:cs="Arial"/>
        </w:rPr>
        <w:t xml:space="preserve"> </w:t>
      </w:r>
      <w:r w:rsidRPr="00205BEC">
        <w:rPr>
          <w:rFonts w:ascii="Arial" w:hAnsi="Arial" w:cs="Arial"/>
        </w:rPr>
        <w:t>Administración Pública Federal.</w:t>
      </w:r>
    </w:p>
    <w:p w:rsidR="00205BEC" w:rsidRPr="00205BEC" w:rsidRDefault="00205BEC" w:rsidP="00205BEC">
      <w:pPr>
        <w:ind w:left="360" w:firstLine="350"/>
        <w:jc w:val="both"/>
        <w:rPr>
          <w:rFonts w:ascii="Arial" w:hAnsi="Arial" w:cs="Arial"/>
        </w:rPr>
      </w:pPr>
      <w:r w:rsidRPr="00205BEC">
        <w:rPr>
          <w:rFonts w:ascii="Arial" w:hAnsi="Arial" w:cs="Arial"/>
        </w:rPr>
        <w:t>D.O.F. 26-I-2005.</w:t>
      </w:r>
      <w:r w:rsidRPr="00205BEC">
        <w:rPr>
          <w:rFonts w:ascii="Arial" w:hAnsi="Arial" w:cs="Arial"/>
          <w:b/>
        </w:rPr>
        <w:t xml:space="preserve"> </w:t>
      </w:r>
    </w:p>
    <w:p w:rsidR="00205BEC" w:rsidRPr="00205BEC" w:rsidRDefault="00205BEC" w:rsidP="00205BEC">
      <w:pPr>
        <w:ind w:left="427"/>
        <w:jc w:val="both"/>
        <w:rPr>
          <w:rFonts w:ascii="Arial" w:hAnsi="Arial" w:cs="Arial"/>
        </w:rPr>
      </w:pPr>
    </w:p>
    <w:p w:rsidR="00205BEC" w:rsidRPr="00205BEC" w:rsidRDefault="00205BEC" w:rsidP="00667238">
      <w:pPr>
        <w:widowControl w:val="0"/>
        <w:numPr>
          <w:ilvl w:val="0"/>
          <w:numId w:val="15"/>
        </w:numPr>
        <w:tabs>
          <w:tab w:val="clear" w:pos="1005"/>
          <w:tab w:val="num" w:pos="710"/>
        </w:tabs>
        <w:ind w:left="710" w:hanging="283"/>
        <w:jc w:val="both"/>
        <w:rPr>
          <w:rFonts w:ascii="Arial" w:hAnsi="Arial" w:cs="Arial"/>
          <w:lang w:eastAsia="es-MX"/>
        </w:rPr>
      </w:pPr>
      <w:r w:rsidRPr="00205BEC">
        <w:rPr>
          <w:rFonts w:ascii="Arial" w:hAnsi="Arial" w:cs="Arial"/>
          <w:lang w:eastAsia="es-MX"/>
        </w:rPr>
        <w:t xml:space="preserve">Decreto por el que se reforman y adicionan diversas disposiciones de la </w:t>
      </w:r>
      <w:r w:rsidRPr="00205BEC">
        <w:rPr>
          <w:rFonts w:ascii="Arial" w:hAnsi="Arial" w:cs="Arial"/>
          <w:bCs/>
          <w:lang w:eastAsia="es-MX"/>
        </w:rPr>
        <w:t>Ley</w:t>
      </w:r>
      <w:r w:rsidRPr="00205BEC">
        <w:rPr>
          <w:rFonts w:ascii="Arial" w:hAnsi="Arial" w:cs="Arial"/>
          <w:lang w:eastAsia="es-MX"/>
        </w:rPr>
        <w:t xml:space="preserve"> del</w:t>
      </w:r>
      <w:r w:rsidR="001F5499">
        <w:rPr>
          <w:rFonts w:ascii="Arial" w:hAnsi="Arial" w:cs="Arial"/>
          <w:lang w:eastAsia="es-MX"/>
        </w:rPr>
        <w:t xml:space="preserve"> </w:t>
      </w:r>
      <w:r w:rsidRPr="00205BEC">
        <w:rPr>
          <w:rFonts w:ascii="Arial" w:hAnsi="Arial" w:cs="Arial"/>
          <w:bCs/>
          <w:lang w:eastAsia="es-MX"/>
        </w:rPr>
        <w:t>Servicio Profesional</w:t>
      </w:r>
      <w:r w:rsidRPr="00205BEC">
        <w:rPr>
          <w:rFonts w:ascii="Arial" w:hAnsi="Arial" w:cs="Arial"/>
          <w:lang w:eastAsia="es-MX"/>
        </w:rPr>
        <w:t xml:space="preserve"> de </w:t>
      </w:r>
      <w:r w:rsidRPr="00205BEC">
        <w:rPr>
          <w:rFonts w:ascii="Arial" w:hAnsi="Arial" w:cs="Arial"/>
          <w:bCs/>
          <w:lang w:eastAsia="es-MX"/>
        </w:rPr>
        <w:t>Carrera</w:t>
      </w:r>
      <w:r w:rsidRPr="00205BEC">
        <w:rPr>
          <w:rFonts w:ascii="Arial" w:hAnsi="Arial" w:cs="Arial"/>
          <w:lang w:eastAsia="es-MX"/>
        </w:rPr>
        <w:t xml:space="preserve"> en la Administración Pública Federal.</w:t>
      </w:r>
    </w:p>
    <w:p w:rsidR="00205BEC" w:rsidRPr="00205BEC" w:rsidRDefault="00205BEC" w:rsidP="00205BEC">
      <w:pPr>
        <w:ind w:firstLine="710"/>
        <w:jc w:val="both"/>
        <w:rPr>
          <w:rFonts w:ascii="Arial" w:hAnsi="Arial" w:cs="Arial"/>
          <w:lang w:eastAsia="es-MX"/>
        </w:rPr>
      </w:pPr>
      <w:r w:rsidRPr="00205BEC">
        <w:rPr>
          <w:rFonts w:ascii="Arial" w:hAnsi="Arial" w:cs="Arial"/>
          <w:lang w:eastAsia="es-MX"/>
        </w:rPr>
        <w:t>D.O.F.09-IX-2006.</w:t>
      </w:r>
    </w:p>
    <w:p w:rsidR="00205BEC" w:rsidRPr="00205BEC" w:rsidRDefault="00205BEC" w:rsidP="00205BEC">
      <w:pPr>
        <w:ind w:left="360" w:firstLine="350"/>
        <w:jc w:val="both"/>
        <w:rPr>
          <w:rFonts w:ascii="Arial" w:hAnsi="Arial" w:cs="Arial"/>
        </w:rPr>
      </w:pPr>
    </w:p>
    <w:p w:rsidR="00205BEC" w:rsidRPr="00205BEC" w:rsidRDefault="00205BEC" w:rsidP="00667238">
      <w:pPr>
        <w:widowControl w:val="0"/>
        <w:numPr>
          <w:ilvl w:val="0"/>
          <w:numId w:val="15"/>
        </w:numPr>
        <w:tabs>
          <w:tab w:val="clear" w:pos="1005"/>
          <w:tab w:val="num" w:pos="710"/>
        </w:tabs>
        <w:ind w:left="710" w:hanging="283"/>
        <w:jc w:val="both"/>
        <w:rPr>
          <w:rFonts w:ascii="Arial" w:hAnsi="Arial" w:cs="Arial"/>
        </w:rPr>
      </w:pPr>
      <w:r w:rsidRPr="00205BEC">
        <w:rPr>
          <w:rFonts w:ascii="Arial" w:hAnsi="Arial" w:cs="Arial"/>
        </w:rPr>
        <w:t>Decreto por el que se reforma el artículo 8 de la Ley de Servicio Profesional de</w:t>
      </w:r>
      <w:r w:rsidR="001F5499">
        <w:rPr>
          <w:rFonts w:ascii="Arial" w:hAnsi="Arial" w:cs="Arial"/>
        </w:rPr>
        <w:t xml:space="preserve"> Carrera en la  Administración </w:t>
      </w:r>
      <w:r w:rsidRPr="00205BEC">
        <w:rPr>
          <w:rFonts w:ascii="Arial" w:hAnsi="Arial" w:cs="Arial"/>
        </w:rPr>
        <w:t>Pública Federal.</w:t>
      </w:r>
    </w:p>
    <w:p w:rsidR="00205BEC" w:rsidRPr="00205BEC" w:rsidRDefault="00205BEC" w:rsidP="00205BEC">
      <w:pPr>
        <w:ind w:left="427" w:firstLine="283"/>
        <w:jc w:val="both"/>
        <w:rPr>
          <w:rFonts w:ascii="Arial" w:hAnsi="Arial" w:cs="Arial"/>
        </w:rPr>
      </w:pPr>
      <w:r w:rsidRPr="00205BEC">
        <w:rPr>
          <w:rFonts w:ascii="Arial" w:hAnsi="Arial" w:cs="Arial"/>
        </w:rPr>
        <w:t>D. O. F. 15-VII-2005.</w:t>
      </w:r>
    </w:p>
    <w:p w:rsidR="00205BEC" w:rsidRDefault="00205BEC" w:rsidP="00205BEC">
      <w:pPr>
        <w:ind w:left="360" w:firstLine="350"/>
        <w:jc w:val="both"/>
        <w:rPr>
          <w:rFonts w:ascii="Arial" w:hAnsi="Arial" w:cs="Arial"/>
        </w:rPr>
      </w:pPr>
    </w:p>
    <w:p w:rsidR="002C03E1" w:rsidRPr="00205BEC" w:rsidRDefault="002C03E1" w:rsidP="00205BEC">
      <w:pPr>
        <w:ind w:left="360" w:firstLine="350"/>
        <w:jc w:val="both"/>
        <w:rPr>
          <w:rFonts w:ascii="Arial" w:hAnsi="Arial" w:cs="Arial"/>
        </w:rPr>
      </w:pPr>
    </w:p>
    <w:p w:rsidR="00205BEC" w:rsidRPr="00205BEC" w:rsidRDefault="00205BEC" w:rsidP="00667238">
      <w:pPr>
        <w:widowControl w:val="0"/>
        <w:numPr>
          <w:ilvl w:val="0"/>
          <w:numId w:val="15"/>
        </w:numPr>
        <w:tabs>
          <w:tab w:val="clear" w:pos="1005"/>
          <w:tab w:val="num" w:pos="710"/>
        </w:tabs>
        <w:ind w:left="710" w:hanging="283"/>
        <w:jc w:val="both"/>
        <w:rPr>
          <w:rFonts w:ascii="Arial" w:hAnsi="Arial" w:cs="Arial"/>
        </w:rPr>
      </w:pPr>
      <w:r w:rsidRPr="00205BEC">
        <w:rPr>
          <w:rFonts w:ascii="Arial" w:hAnsi="Arial" w:cs="Arial"/>
        </w:rPr>
        <w:t>Decreto para realizar la entrega recepción del informe de los asuntos a cargo de los servidores públic</w:t>
      </w:r>
      <w:r w:rsidR="001F5499">
        <w:rPr>
          <w:rFonts w:ascii="Arial" w:hAnsi="Arial" w:cs="Arial"/>
        </w:rPr>
        <w:t xml:space="preserve">os </w:t>
      </w:r>
      <w:r w:rsidR="001F5499">
        <w:rPr>
          <w:rFonts w:ascii="Arial" w:hAnsi="Arial" w:cs="Arial"/>
        </w:rPr>
        <w:lastRenderedPageBreak/>
        <w:t xml:space="preserve">y de los recursos que tengan asignados al </w:t>
      </w:r>
      <w:r w:rsidRPr="00205BEC">
        <w:rPr>
          <w:rFonts w:ascii="Arial" w:hAnsi="Arial" w:cs="Arial"/>
        </w:rPr>
        <w:t>momento de separarse de su empleo, cargo o comisión.</w:t>
      </w:r>
    </w:p>
    <w:p w:rsidR="00205BEC" w:rsidRDefault="001F5499" w:rsidP="00205BEC">
      <w:pPr>
        <w:ind w:left="427" w:firstLine="283"/>
        <w:jc w:val="both"/>
        <w:rPr>
          <w:rFonts w:ascii="Arial" w:hAnsi="Arial" w:cs="Arial"/>
        </w:rPr>
      </w:pPr>
      <w:r>
        <w:rPr>
          <w:rFonts w:ascii="Arial" w:hAnsi="Arial" w:cs="Arial"/>
        </w:rPr>
        <w:t>D.O.</w:t>
      </w:r>
      <w:r w:rsidR="00205BEC" w:rsidRPr="00205BEC">
        <w:rPr>
          <w:rFonts w:ascii="Arial" w:hAnsi="Arial" w:cs="Arial"/>
        </w:rPr>
        <w:t>F. 14-IX-2005.</w:t>
      </w:r>
    </w:p>
    <w:p w:rsidR="00326CC1" w:rsidRDefault="00326CC1" w:rsidP="000C4985">
      <w:pPr>
        <w:ind w:left="1"/>
        <w:jc w:val="both"/>
        <w:rPr>
          <w:rFonts w:ascii="Arial" w:hAnsi="Arial" w:cs="Arial"/>
          <w:b/>
        </w:rPr>
      </w:pPr>
    </w:p>
    <w:p w:rsidR="000C4985" w:rsidRPr="000C4985" w:rsidRDefault="000C4985" w:rsidP="000C4985">
      <w:pPr>
        <w:ind w:left="1"/>
        <w:jc w:val="both"/>
        <w:rPr>
          <w:rFonts w:ascii="Arial" w:hAnsi="Arial" w:cs="Arial"/>
          <w:b/>
        </w:rPr>
      </w:pPr>
      <w:r w:rsidRPr="000C4985">
        <w:rPr>
          <w:rFonts w:ascii="Arial" w:hAnsi="Arial" w:cs="Arial"/>
          <w:b/>
        </w:rPr>
        <w:t>Acuerdos</w:t>
      </w:r>
    </w:p>
    <w:p w:rsidR="000C4985" w:rsidRPr="000C4985" w:rsidRDefault="000C4985" w:rsidP="000C4985">
      <w:pPr>
        <w:jc w:val="both"/>
        <w:rPr>
          <w:rFonts w:ascii="Arial" w:hAnsi="Arial" w:cs="Arial"/>
        </w:rPr>
      </w:pPr>
    </w:p>
    <w:p w:rsidR="000C4985" w:rsidRPr="000C4985" w:rsidRDefault="000C4985" w:rsidP="00667238">
      <w:pPr>
        <w:widowControl w:val="0"/>
        <w:numPr>
          <w:ilvl w:val="0"/>
          <w:numId w:val="15"/>
        </w:numPr>
        <w:tabs>
          <w:tab w:val="clear" w:pos="1005"/>
          <w:tab w:val="num" w:pos="710"/>
        </w:tabs>
        <w:autoSpaceDE w:val="0"/>
        <w:autoSpaceDN w:val="0"/>
        <w:adjustRightInd w:val="0"/>
        <w:ind w:left="710" w:hanging="283"/>
        <w:rPr>
          <w:rFonts w:ascii="Arial" w:hAnsi="Arial" w:cs="Arial"/>
          <w:bCs/>
        </w:rPr>
      </w:pPr>
      <w:r w:rsidRPr="000C4985">
        <w:rPr>
          <w:rFonts w:ascii="Arial" w:hAnsi="Arial" w:cs="Arial"/>
          <w:bCs/>
        </w:rPr>
        <w:t>Acuerdo que establece las disposiciones que deberán observar los servidores públicos al separarse de su empleo, cargo o comisión, para realizar la entrega-recepción del informe de los asuntos a su cargo y de los recursos que tengan asignados.</w:t>
      </w:r>
    </w:p>
    <w:p w:rsidR="000C4985" w:rsidRPr="000C4985" w:rsidRDefault="000C4985" w:rsidP="000C4985">
      <w:pPr>
        <w:ind w:firstLine="710"/>
        <w:jc w:val="both"/>
        <w:rPr>
          <w:rFonts w:ascii="Arial" w:hAnsi="Arial" w:cs="Arial"/>
          <w:bCs/>
        </w:rPr>
      </w:pPr>
      <w:r w:rsidRPr="000C4985">
        <w:rPr>
          <w:rFonts w:ascii="Arial" w:hAnsi="Arial" w:cs="Arial"/>
          <w:bCs/>
        </w:rPr>
        <w:t>D.O.F. 13-X-2005</w:t>
      </w:r>
    </w:p>
    <w:p w:rsidR="000C4985" w:rsidRPr="000C4985" w:rsidRDefault="000C4985" w:rsidP="000C4985">
      <w:pPr>
        <w:ind w:left="341"/>
        <w:jc w:val="both"/>
        <w:rPr>
          <w:rFonts w:ascii="Arial" w:hAnsi="Arial" w:cs="Arial"/>
        </w:rPr>
      </w:pPr>
    </w:p>
    <w:p w:rsidR="000C4985" w:rsidRPr="000C4985" w:rsidRDefault="000C4985" w:rsidP="00667238">
      <w:pPr>
        <w:widowControl w:val="0"/>
        <w:numPr>
          <w:ilvl w:val="0"/>
          <w:numId w:val="21"/>
        </w:numPr>
        <w:tabs>
          <w:tab w:val="left" w:pos="701"/>
        </w:tabs>
        <w:ind w:left="341" w:firstLine="86"/>
        <w:jc w:val="both"/>
        <w:rPr>
          <w:rFonts w:ascii="Arial" w:hAnsi="Arial" w:cs="Arial"/>
        </w:rPr>
      </w:pPr>
      <w:r w:rsidRPr="000C4985">
        <w:rPr>
          <w:rFonts w:ascii="Arial" w:hAnsi="Arial" w:cs="Arial"/>
        </w:rPr>
        <w:t>Acuerdo que establece la integración y objetivos del Consejo Nacional de Salud.</w:t>
      </w:r>
    </w:p>
    <w:p w:rsidR="000C4985" w:rsidRPr="000C4985" w:rsidRDefault="000C4985" w:rsidP="000C4985">
      <w:pPr>
        <w:ind w:left="341" w:firstLine="369"/>
        <w:jc w:val="both"/>
        <w:rPr>
          <w:rFonts w:ascii="Arial" w:hAnsi="Arial" w:cs="Arial"/>
        </w:rPr>
      </w:pPr>
      <w:r w:rsidRPr="000C4985">
        <w:rPr>
          <w:rFonts w:ascii="Arial" w:hAnsi="Arial" w:cs="Arial"/>
        </w:rPr>
        <w:t>D.O.F. 27-I-1995.</w:t>
      </w:r>
    </w:p>
    <w:p w:rsidR="000C4985" w:rsidRPr="000C4985" w:rsidRDefault="000C4985" w:rsidP="000C4985">
      <w:pPr>
        <w:ind w:left="360" w:firstLine="350"/>
        <w:jc w:val="both"/>
        <w:rPr>
          <w:rFonts w:ascii="Arial" w:hAnsi="Arial" w:cs="Arial"/>
        </w:rPr>
      </w:pPr>
    </w:p>
    <w:p w:rsidR="000C4985" w:rsidRPr="000C4985" w:rsidRDefault="000C4985" w:rsidP="00667238">
      <w:pPr>
        <w:widowControl w:val="0"/>
        <w:numPr>
          <w:ilvl w:val="0"/>
          <w:numId w:val="22"/>
        </w:numPr>
        <w:ind w:left="341" w:firstLine="86"/>
        <w:jc w:val="both"/>
        <w:rPr>
          <w:rFonts w:ascii="Arial" w:hAnsi="Arial" w:cs="Arial"/>
        </w:rPr>
      </w:pPr>
      <w:r w:rsidRPr="000C4985">
        <w:rPr>
          <w:rFonts w:ascii="Arial" w:hAnsi="Arial" w:cs="Arial"/>
        </w:rPr>
        <w:t>Acuerdo por el que se establece el reconocimiento al mérito médico.</w:t>
      </w:r>
    </w:p>
    <w:p w:rsidR="000C4985" w:rsidRPr="000C4985" w:rsidRDefault="000C4985" w:rsidP="000C4985">
      <w:pPr>
        <w:ind w:left="1" w:firstLine="709"/>
        <w:jc w:val="both"/>
        <w:rPr>
          <w:rFonts w:ascii="Arial" w:hAnsi="Arial" w:cs="Arial"/>
        </w:rPr>
      </w:pPr>
      <w:r w:rsidRPr="000C4985">
        <w:rPr>
          <w:rFonts w:ascii="Arial" w:hAnsi="Arial" w:cs="Arial"/>
        </w:rPr>
        <w:t>D.O.F. 17-X-1995</w:t>
      </w:r>
    </w:p>
    <w:p w:rsidR="000C4985" w:rsidRPr="000C4985" w:rsidRDefault="000C4985" w:rsidP="000C4985">
      <w:pPr>
        <w:ind w:left="1" w:firstLine="709"/>
        <w:jc w:val="both"/>
        <w:rPr>
          <w:rFonts w:ascii="Arial" w:hAnsi="Arial" w:cs="Arial"/>
        </w:rPr>
      </w:pPr>
    </w:p>
    <w:p w:rsidR="000C4985" w:rsidRPr="000C4985" w:rsidRDefault="000C4985" w:rsidP="00667238">
      <w:pPr>
        <w:widowControl w:val="0"/>
        <w:numPr>
          <w:ilvl w:val="0"/>
          <w:numId w:val="15"/>
        </w:numPr>
        <w:tabs>
          <w:tab w:val="clear" w:pos="1005"/>
          <w:tab w:val="num" w:pos="710"/>
        </w:tabs>
        <w:ind w:left="710" w:hanging="283"/>
        <w:jc w:val="both"/>
        <w:rPr>
          <w:rFonts w:ascii="Arial" w:hAnsi="Arial" w:cs="Arial"/>
        </w:rPr>
      </w:pPr>
      <w:r w:rsidRPr="000C4985">
        <w:rPr>
          <w:rFonts w:ascii="Arial" w:hAnsi="Arial" w:cs="Arial"/>
        </w:rPr>
        <w:t>Acuerdo que establece los lineamientos y estrategias generales para fomentar el manejo ambiental de los recursos en las oficinas administrativas de las dependencias y entidades de la Administración Pública Federal.</w:t>
      </w:r>
    </w:p>
    <w:p w:rsidR="000C4985" w:rsidRPr="000C4985" w:rsidRDefault="000C4985" w:rsidP="000C4985">
      <w:pPr>
        <w:ind w:firstLine="710"/>
        <w:jc w:val="both"/>
        <w:rPr>
          <w:rFonts w:ascii="Arial" w:hAnsi="Arial" w:cs="Arial"/>
        </w:rPr>
      </w:pPr>
      <w:r w:rsidRPr="000C4985">
        <w:rPr>
          <w:rFonts w:ascii="Arial" w:hAnsi="Arial" w:cs="Arial"/>
        </w:rPr>
        <w:t>D.O.F. 26-III-1999.</w:t>
      </w:r>
    </w:p>
    <w:p w:rsidR="000C4985" w:rsidRPr="000C4985" w:rsidRDefault="000C4985" w:rsidP="000C4985">
      <w:pPr>
        <w:jc w:val="both"/>
        <w:rPr>
          <w:rFonts w:ascii="Arial" w:hAnsi="Arial" w:cs="Arial"/>
        </w:rPr>
      </w:pPr>
    </w:p>
    <w:p w:rsidR="000C4985" w:rsidRPr="000C4985" w:rsidRDefault="000C4985" w:rsidP="00667238">
      <w:pPr>
        <w:widowControl w:val="0"/>
        <w:numPr>
          <w:ilvl w:val="0"/>
          <w:numId w:val="15"/>
        </w:numPr>
        <w:tabs>
          <w:tab w:val="clear" w:pos="1005"/>
          <w:tab w:val="num" w:pos="710"/>
        </w:tabs>
        <w:ind w:left="710" w:hanging="283"/>
        <w:jc w:val="both"/>
        <w:rPr>
          <w:rFonts w:ascii="Arial" w:hAnsi="Arial" w:cs="Arial"/>
        </w:rPr>
      </w:pPr>
      <w:r w:rsidRPr="000C4985">
        <w:rPr>
          <w:rFonts w:ascii="Arial" w:hAnsi="Arial" w:cs="Arial"/>
        </w:rPr>
        <w:t>Acuerdo que establece los lineamientos generales para la aplicación del Programa de Ahorro de Energía de Inmuebles de la Administración Pública Federal.</w:t>
      </w:r>
    </w:p>
    <w:p w:rsidR="000C4985" w:rsidRPr="000C4985" w:rsidRDefault="000C4985" w:rsidP="000C4985">
      <w:pPr>
        <w:ind w:firstLine="710"/>
        <w:jc w:val="both"/>
        <w:rPr>
          <w:rFonts w:ascii="Arial" w:hAnsi="Arial" w:cs="Arial"/>
        </w:rPr>
      </w:pPr>
      <w:r w:rsidRPr="000C4985">
        <w:rPr>
          <w:rFonts w:ascii="Arial" w:hAnsi="Arial" w:cs="Arial"/>
        </w:rPr>
        <w:t>D.O.F. 16-III-1999</w:t>
      </w:r>
    </w:p>
    <w:p w:rsidR="000C4985" w:rsidRPr="000C4985" w:rsidRDefault="000C4985" w:rsidP="000C4985">
      <w:pPr>
        <w:rPr>
          <w:rFonts w:ascii="Arial" w:hAnsi="Arial" w:cs="Arial"/>
          <w:spacing w:val="-3"/>
        </w:rPr>
      </w:pPr>
    </w:p>
    <w:p w:rsidR="000C4985" w:rsidRPr="000C4985" w:rsidRDefault="000C4985" w:rsidP="00667238">
      <w:pPr>
        <w:widowControl w:val="0"/>
        <w:numPr>
          <w:ilvl w:val="0"/>
          <w:numId w:val="17"/>
        </w:numPr>
        <w:tabs>
          <w:tab w:val="clear" w:pos="360"/>
          <w:tab w:val="left" w:pos="675"/>
          <w:tab w:val="num" w:pos="710"/>
          <w:tab w:val="left" w:pos="1064"/>
        </w:tabs>
        <w:ind w:left="710" w:hanging="283"/>
        <w:jc w:val="both"/>
        <w:rPr>
          <w:rFonts w:ascii="Arial" w:hAnsi="Arial" w:cs="Arial"/>
        </w:rPr>
      </w:pPr>
      <w:r w:rsidRPr="000C4985">
        <w:rPr>
          <w:rFonts w:ascii="Arial" w:hAnsi="Arial" w:cs="Arial"/>
        </w:rPr>
        <w:t>Acuerdo por el que se establecen las disposiciones para el uso de medios remotos de comunicación electrónica, en el envío de propuestas dentro de las licitaciones públicas que celebren las dependencias y entidades de la Administración Pública Federal, así como en la presentación de las inconformidades por la misma vía.</w:t>
      </w:r>
    </w:p>
    <w:p w:rsidR="000C4985" w:rsidRPr="000C4985" w:rsidRDefault="000C4985" w:rsidP="000C4985">
      <w:pPr>
        <w:ind w:left="341" w:firstLine="369"/>
        <w:jc w:val="both"/>
        <w:rPr>
          <w:rFonts w:ascii="Arial" w:hAnsi="Arial" w:cs="Arial"/>
        </w:rPr>
      </w:pPr>
      <w:r w:rsidRPr="000C4985">
        <w:rPr>
          <w:rFonts w:ascii="Arial" w:hAnsi="Arial" w:cs="Arial"/>
        </w:rPr>
        <w:t>D.O.F. 09-VIII-2000.</w:t>
      </w:r>
    </w:p>
    <w:p w:rsidR="000C4985" w:rsidRPr="000C4985" w:rsidRDefault="000C4985" w:rsidP="000C4985">
      <w:pPr>
        <w:ind w:left="341" w:firstLine="369"/>
        <w:jc w:val="both"/>
        <w:rPr>
          <w:rFonts w:ascii="Arial" w:hAnsi="Arial" w:cs="Arial"/>
        </w:rPr>
      </w:pPr>
    </w:p>
    <w:p w:rsidR="000C4985" w:rsidRPr="000C4985" w:rsidRDefault="000C4985" w:rsidP="00667238">
      <w:pPr>
        <w:widowControl w:val="0"/>
        <w:numPr>
          <w:ilvl w:val="0"/>
          <w:numId w:val="18"/>
        </w:numPr>
        <w:tabs>
          <w:tab w:val="clear" w:pos="360"/>
          <w:tab w:val="num" w:pos="710"/>
        </w:tabs>
        <w:ind w:left="710" w:hanging="283"/>
        <w:jc w:val="both"/>
        <w:rPr>
          <w:rFonts w:ascii="Arial" w:hAnsi="Arial" w:cs="Arial"/>
        </w:rPr>
      </w:pPr>
      <w:r w:rsidRPr="000C4985">
        <w:rPr>
          <w:rFonts w:ascii="Arial" w:hAnsi="Arial" w:cs="Arial"/>
        </w:rPr>
        <w:t>Acuerdo que tiene por objeto el establecer los criterios que permitan a las dependencias de la Administración Pública Federal y a los órganos desconcentrados de las mismas, identificar las áreas  susceptibles de integrar los Gabinetes de Apoyo a que refiere el artículo 7 de la Ley del Servicio  Profesional de Carrera en la Administración Pública Federal; establecer las bases para fijar los requisitos que deberán cubrir las personas que ocupen un puesto en dichos Gabinetes, así como determinar el procedimiento conforme al cual la Secretaria de la Función Pública autorizará y registrará las estructuras de estos gabinetes.</w:t>
      </w:r>
    </w:p>
    <w:p w:rsidR="000C4985" w:rsidRPr="000C4985" w:rsidRDefault="000C4985" w:rsidP="000C4985">
      <w:pPr>
        <w:ind w:left="341" w:firstLine="369"/>
        <w:jc w:val="both"/>
        <w:rPr>
          <w:rFonts w:ascii="Arial" w:hAnsi="Arial" w:cs="Arial"/>
        </w:rPr>
      </w:pPr>
      <w:r w:rsidRPr="000C4985">
        <w:rPr>
          <w:rFonts w:ascii="Arial" w:hAnsi="Arial" w:cs="Arial"/>
        </w:rPr>
        <w:t>D. O. F.  4-VI-2004.</w:t>
      </w:r>
    </w:p>
    <w:p w:rsidR="000C4985" w:rsidRDefault="000C4985" w:rsidP="000C4985">
      <w:pPr>
        <w:rPr>
          <w:rFonts w:ascii="Arial" w:hAnsi="Arial" w:cs="Arial"/>
          <w:spacing w:val="-3"/>
        </w:rPr>
      </w:pPr>
    </w:p>
    <w:p w:rsidR="002C03E1" w:rsidRDefault="002C03E1" w:rsidP="000C4985">
      <w:pPr>
        <w:rPr>
          <w:rFonts w:ascii="Arial" w:hAnsi="Arial" w:cs="Arial"/>
          <w:spacing w:val="-3"/>
        </w:rPr>
      </w:pPr>
    </w:p>
    <w:p w:rsidR="008A36F0" w:rsidRDefault="008A36F0" w:rsidP="000C4985">
      <w:pPr>
        <w:rPr>
          <w:rFonts w:ascii="Arial" w:hAnsi="Arial" w:cs="Arial"/>
          <w:spacing w:val="-3"/>
        </w:rPr>
      </w:pPr>
    </w:p>
    <w:p w:rsidR="008A36F0" w:rsidRDefault="008A36F0" w:rsidP="000C4985">
      <w:pPr>
        <w:rPr>
          <w:rFonts w:ascii="Arial" w:hAnsi="Arial" w:cs="Arial"/>
          <w:spacing w:val="-3"/>
        </w:rPr>
      </w:pPr>
    </w:p>
    <w:p w:rsidR="002C03E1" w:rsidRPr="000C4985" w:rsidRDefault="002C03E1" w:rsidP="000C4985">
      <w:pPr>
        <w:rPr>
          <w:rFonts w:ascii="Arial" w:hAnsi="Arial" w:cs="Arial"/>
          <w:spacing w:val="-3"/>
        </w:rPr>
      </w:pPr>
    </w:p>
    <w:p w:rsidR="000C4985" w:rsidRPr="000C4985" w:rsidRDefault="000C4985" w:rsidP="00667238">
      <w:pPr>
        <w:widowControl w:val="0"/>
        <w:numPr>
          <w:ilvl w:val="0"/>
          <w:numId w:val="19"/>
        </w:numPr>
        <w:tabs>
          <w:tab w:val="clear" w:pos="360"/>
          <w:tab w:val="num" w:pos="710"/>
        </w:tabs>
        <w:ind w:left="710" w:hanging="283"/>
        <w:jc w:val="both"/>
        <w:rPr>
          <w:rFonts w:ascii="Arial" w:hAnsi="Arial" w:cs="Arial"/>
        </w:rPr>
      </w:pPr>
      <w:r w:rsidRPr="000C4985">
        <w:rPr>
          <w:rFonts w:ascii="Arial" w:hAnsi="Arial" w:cs="Arial"/>
        </w:rPr>
        <w:t>Acuerdo que tiene por objeto establecer los criterios de carácter general que deberán observar las</w:t>
      </w:r>
      <w:r w:rsidR="001F5499">
        <w:rPr>
          <w:rFonts w:ascii="Arial" w:hAnsi="Arial" w:cs="Arial"/>
        </w:rPr>
        <w:t xml:space="preserve"> </w:t>
      </w:r>
      <w:r w:rsidRPr="000C4985">
        <w:rPr>
          <w:rFonts w:ascii="Arial" w:hAnsi="Arial" w:cs="Arial"/>
        </w:rPr>
        <w:lastRenderedPageBreak/>
        <w:t>dependencias de la Administración Pública Federal y órganos desconcentrados de las mismas, en la definición de los puestos que por excepción podrán ser de libre designación, así como el procedimiento para su aprobación por parte de la Secretaría de la Función Pública.</w:t>
      </w:r>
    </w:p>
    <w:p w:rsidR="000C4985" w:rsidRPr="000C4985" w:rsidRDefault="00AA2BA2" w:rsidP="000C4985">
      <w:pPr>
        <w:ind w:left="341" w:firstLine="369"/>
        <w:jc w:val="both"/>
        <w:rPr>
          <w:rFonts w:ascii="Arial" w:hAnsi="Arial" w:cs="Arial"/>
        </w:rPr>
      </w:pPr>
      <w:r>
        <w:rPr>
          <w:rFonts w:ascii="Arial" w:hAnsi="Arial" w:cs="Arial"/>
        </w:rPr>
        <w:t>D.O.</w:t>
      </w:r>
      <w:r w:rsidR="000C4985" w:rsidRPr="000C4985">
        <w:rPr>
          <w:rFonts w:ascii="Arial" w:hAnsi="Arial" w:cs="Arial"/>
        </w:rPr>
        <w:t>F. 4-VI-2004</w:t>
      </w:r>
    </w:p>
    <w:p w:rsidR="000C4985" w:rsidRPr="000C4985" w:rsidRDefault="000C4985" w:rsidP="000C4985">
      <w:pPr>
        <w:ind w:left="341" w:firstLine="369"/>
        <w:jc w:val="both"/>
        <w:rPr>
          <w:rFonts w:ascii="Arial" w:hAnsi="Arial" w:cs="Arial"/>
        </w:rPr>
      </w:pPr>
    </w:p>
    <w:p w:rsidR="000C4985" w:rsidRPr="000C4985" w:rsidRDefault="000C4985" w:rsidP="00667238">
      <w:pPr>
        <w:widowControl w:val="0"/>
        <w:numPr>
          <w:ilvl w:val="0"/>
          <w:numId w:val="20"/>
        </w:numPr>
        <w:tabs>
          <w:tab w:val="clear" w:pos="360"/>
          <w:tab w:val="num" w:pos="710"/>
        </w:tabs>
        <w:ind w:left="710" w:hanging="283"/>
        <w:jc w:val="both"/>
        <w:rPr>
          <w:rFonts w:ascii="Arial" w:hAnsi="Arial" w:cs="Arial"/>
        </w:rPr>
      </w:pPr>
      <w:r w:rsidRPr="000C4985">
        <w:rPr>
          <w:rFonts w:ascii="Arial" w:hAnsi="Arial" w:cs="Arial"/>
        </w:rPr>
        <w:t>Acuerdo del subsistema de Ingreso; así como en la elaboración y aplicación de mecanismos y herramientas de evaluación para los procesos de selección.</w:t>
      </w:r>
    </w:p>
    <w:p w:rsidR="000C4985" w:rsidRPr="000C4985" w:rsidRDefault="00AA2BA2" w:rsidP="000C4985">
      <w:pPr>
        <w:ind w:firstLine="710"/>
        <w:rPr>
          <w:rFonts w:ascii="Arial" w:hAnsi="Arial" w:cs="Arial"/>
          <w:spacing w:val="-3"/>
        </w:rPr>
      </w:pPr>
      <w:r>
        <w:rPr>
          <w:rFonts w:ascii="Arial" w:hAnsi="Arial" w:cs="Arial"/>
        </w:rPr>
        <w:t>D.O.</w:t>
      </w:r>
      <w:r w:rsidR="000C4985" w:rsidRPr="000C4985">
        <w:rPr>
          <w:rFonts w:ascii="Arial" w:hAnsi="Arial" w:cs="Arial"/>
        </w:rPr>
        <w:t>F 4-VI-2004</w:t>
      </w:r>
    </w:p>
    <w:p w:rsidR="00931719" w:rsidRPr="00931719" w:rsidRDefault="00931719" w:rsidP="00931719">
      <w:pPr>
        <w:jc w:val="both"/>
        <w:rPr>
          <w:rFonts w:ascii="Arial" w:hAnsi="Arial" w:cs="Arial"/>
        </w:rPr>
      </w:pPr>
    </w:p>
    <w:p w:rsidR="00931719" w:rsidRPr="00931719" w:rsidRDefault="00931719" w:rsidP="00667238">
      <w:pPr>
        <w:widowControl w:val="0"/>
        <w:numPr>
          <w:ilvl w:val="0"/>
          <w:numId w:val="23"/>
        </w:numPr>
        <w:tabs>
          <w:tab w:val="clear" w:pos="360"/>
          <w:tab w:val="num" w:pos="710"/>
        </w:tabs>
        <w:ind w:left="710" w:hanging="283"/>
        <w:jc w:val="both"/>
        <w:rPr>
          <w:rFonts w:ascii="Arial" w:hAnsi="Arial" w:cs="Arial"/>
        </w:rPr>
      </w:pPr>
      <w:r w:rsidRPr="00931719">
        <w:rPr>
          <w:rFonts w:ascii="Arial" w:hAnsi="Arial" w:cs="Arial"/>
        </w:rPr>
        <w:t xml:space="preserve">Acuerdo que tiene </w:t>
      </w:r>
      <w:r w:rsidR="001F5499">
        <w:rPr>
          <w:rFonts w:ascii="Arial" w:hAnsi="Arial" w:cs="Arial"/>
        </w:rPr>
        <w:t xml:space="preserve">por objeto dar a conocer a las </w:t>
      </w:r>
      <w:r w:rsidRPr="00931719">
        <w:rPr>
          <w:rFonts w:ascii="Arial" w:hAnsi="Arial" w:cs="Arial"/>
        </w:rPr>
        <w:t>dependencias de la Administración Pública Federal y sus órganos desconcentrados, las polític</w:t>
      </w:r>
      <w:r w:rsidR="001F5499">
        <w:rPr>
          <w:rFonts w:ascii="Arial" w:hAnsi="Arial" w:cs="Arial"/>
        </w:rPr>
        <w:t xml:space="preserve">as y estrategias de ajuste que </w:t>
      </w:r>
      <w:r w:rsidRPr="00931719">
        <w:rPr>
          <w:rFonts w:ascii="Arial" w:hAnsi="Arial" w:cs="Arial"/>
        </w:rPr>
        <w:t>deberán</w:t>
      </w:r>
      <w:r w:rsidR="001F5499">
        <w:rPr>
          <w:rFonts w:ascii="Arial" w:hAnsi="Arial" w:cs="Arial"/>
        </w:rPr>
        <w:t xml:space="preserve"> observar  para establecer </w:t>
      </w:r>
      <w:r w:rsidRPr="00931719">
        <w:rPr>
          <w:rFonts w:ascii="Arial" w:hAnsi="Arial" w:cs="Arial"/>
        </w:rPr>
        <w:t>la estructura de los Gabinetes de Apoyo.</w:t>
      </w:r>
    </w:p>
    <w:p w:rsidR="00931719" w:rsidRPr="00931719" w:rsidRDefault="00931719" w:rsidP="00931719">
      <w:pPr>
        <w:ind w:left="341" w:firstLine="369"/>
        <w:jc w:val="both"/>
        <w:rPr>
          <w:rFonts w:ascii="Arial" w:hAnsi="Arial" w:cs="Arial"/>
        </w:rPr>
      </w:pPr>
      <w:r w:rsidRPr="00931719">
        <w:rPr>
          <w:rFonts w:ascii="Arial" w:hAnsi="Arial" w:cs="Arial"/>
        </w:rPr>
        <w:t>D.O.F. 14-X-2004.</w:t>
      </w:r>
    </w:p>
    <w:p w:rsidR="00931719" w:rsidRPr="00931719" w:rsidRDefault="00931719" w:rsidP="00931719">
      <w:pPr>
        <w:rPr>
          <w:rFonts w:ascii="Arial" w:hAnsi="Arial" w:cs="Arial"/>
          <w:spacing w:val="-3"/>
        </w:rPr>
      </w:pPr>
    </w:p>
    <w:p w:rsidR="00931719" w:rsidRPr="00931719" w:rsidRDefault="001F5499" w:rsidP="00667238">
      <w:pPr>
        <w:widowControl w:val="0"/>
        <w:numPr>
          <w:ilvl w:val="0"/>
          <w:numId w:val="24"/>
        </w:numPr>
        <w:ind w:firstLine="67"/>
        <w:jc w:val="both"/>
        <w:rPr>
          <w:rFonts w:ascii="Arial" w:hAnsi="Arial" w:cs="Arial"/>
        </w:rPr>
      </w:pPr>
      <w:r>
        <w:rPr>
          <w:rFonts w:ascii="Arial" w:hAnsi="Arial" w:cs="Arial"/>
        </w:rPr>
        <w:t xml:space="preserve">Acuerdo por el que se </w:t>
      </w:r>
      <w:r w:rsidR="00931719" w:rsidRPr="00931719">
        <w:rPr>
          <w:rFonts w:ascii="Arial" w:hAnsi="Arial" w:cs="Arial"/>
        </w:rPr>
        <w:t>expide el manual de percepcio</w:t>
      </w:r>
      <w:r>
        <w:rPr>
          <w:rFonts w:ascii="Arial" w:hAnsi="Arial" w:cs="Arial"/>
        </w:rPr>
        <w:t>nes de la Administración</w:t>
      </w:r>
      <w:r w:rsidR="00931719" w:rsidRPr="00931719">
        <w:rPr>
          <w:rFonts w:ascii="Arial" w:hAnsi="Arial" w:cs="Arial"/>
        </w:rPr>
        <w:t xml:space="preserve"> Pública Federal.</w:t>
      </w:r>
    </w:p>
    <w:p w:rsidR="00931719" w:rsidRPr="00931719" w:rsidRDefault="00931719" w:rsidP="00931719">
      <w:pPr>
        <w:ind w:left="361" w:firstLine="349"/>
        <w:jc w:val="both"/>
        <w:rPr>
          <w:rFonts w:ascii="Arial" w:hAnsi="Arial" w:cs="Arial"/>
        </w:rPr>
      </w:pPr>
      <w:r w:rsidRPr="00931719">
        <w:rPr>
          <w:rFonts w:ascii="Arial" w:hAnsi="Arial" w:cs="Arial"/>
        </w:rPr>
        <w:t>D.O.F. 31-IV-2005.</w:t>
      </w:r>
    </w:p>
    <w:p w:rsidR="00931719" w:rsidRPr="00931719" w:rsidRDefault="00931719" w:rsidP="00931719">
      <w:pPr>
        <w:jc w:val="both"/>
        <w:rPr>
          <w:rFonts w:ascii="Arial" w:hAnsi="Arial" w:cs="Arial"/>
        </w:rPr>
      </w:pPr>
    </w:p>
    <w:p w:rsidR="00931719" w:rsidRPr="00931719" w:rsidRDefault="00931719" w:rsidP="00AA2BA2">
      <w:pPr>
        <w:numPr>
          <w:ilvl w:val="0"/>
          <w:numId w:val="15"/>
        </w:numPr>
        <w:tabs>
          <w:tab w:val="clear" w:pos="1005"/>
          <w:tab w:val="num" w:pos="710"/>
        </w:tabs>
        <w:ind w:left="710" w:hanging="283"/>
        <w:jc w:val="both"/>
        <w:rPr>
          <w:rFonts w:ascii="Arial" w:hAnsi="Arial" w:cs="Arial"/>
        </w:rPr>
      </w:pPr>
      <w:r w:rsidRPr="00931719">
        <w:rPr>
          <w:rFonts w:ascii="Arial" w:hAnsi="Arial" w:cs="Arial"/>
        </w:rPr>
        <w:t>Acuerdo que tiene por objeto establecer los criterios para que las Dep</w:t>
      </w:r>
      <w:r w:rsidR="00AA2BA2">
        <w:rPr>
          <w:rFonts w:ascii="Arial" w:hAnsi="Arial" w:cs="Arial"/>
        </w:rPr>
        <w:t xml:space="preserve">endencias de la Administración </w:t>
      </w:r>
      <w:r w:rsidRPr="00931719">
        <w:rPr>
          <w:rFonts w:ascii="Arial" w:hAnsi="Arial" w:cs="Arial"/>
        </w:rPr>
        <w:t>Pública Federal y los órganos Desconcentrados de las mismas, deberán observar al autorizar la ocupación  temporal de un puesto vacante o de nueva creación dentro del sistema de Servicio Profesional de Carrera, en los casos excepcionales a que se refiere el artículo 34 de la Ley del Servicio Profesional d</w:t>
      </w:r>
      <w:r w:rsidR="00AA2BA2">
        <w:rPr>
          <w:rFonts w:ascii="Arial" w:hAnsi="Arial" w:cs="Arial"/>
        </w:rPr>
        <w:t xml:space="preserve">e Carrera en la Administración </w:t>
      </w:r>
      <w:r w:rsidRPr="00931719">
        <w:rPr>
          <w:rFonts w:ascii="Arial" w:hAnsi="Arial" w:cs="Arial"/>
        </w:rPr>
        <w:t xml:space="preserve">Pública Federal. </w:t>
      </w:r>
    </w:p>
    <w:p w:rsidR="00931719" w:rsidRPr="00931719" w:rsidRDefault="00931719" w:rsidP="00931719">
      <w:pPr>
        <w:ind w:left="710"/>
        <w:rPr>
          <w:rFonts w:ascii="Arial" w:hAnsi="Arial" w:cs="Arial"/>
        </w:rPr>
      </w:pPr>
      <w:r w:rsidRPr="00931719">
        <w:rPr>
          <w:rFonts w:ascii="Arial" w:hAnsi="Arial" w:cs="Arial"/>
        </w:rPr>
        <w:t>D.O.F. 11-IV-2005</w:t>
      </w:r>
    </w:p>
    <w:p w:rsidR="00931719" w:rsidRPr="00931719" w:rsidRDefault="00931719" w:rsidP="00931719">
      <w:pPr>
        <w:rPr>
          <w:rFonts w:ascii="Arial" w:hAnsi="Arial" w:cs="Arial"/>
        </w:rPr>
      </w:pPr>
    </w:p>
    <w:p w:rsidR="00931719" w:rsidRPr="00931719" w:rsidRDefault="00931719" w:rsidP="00667238">
      <w:pPr>
        <w:widowControl w:val="0"/>
        <w:numPr>
          <w:ilvl w:val="0"/>
          <w:numId w:val="15"/>
        </w:numPr>
        <w:tabs>
          <w:tab w:val="clear" w:pos="1005"/>
          <w:tab w:val="num" w:pos="710"/>
        </w:tabs>
        <w:ind w:left="710" w:hanging="283"/>
        <w:jc w:val="both"/>
        <w:rPr>
          <w:rFonts w:ascii="Arial" w:hAnsi="Arial" w:cs="Arial"/>
        </w:rPr>
      </w:pPr>
      <w:r w:rsidRPr="00931719">
        <w:rPr>
          <w:rFonts w:ascii="Arial" w:hAnsi="Arial" w:cs="Arial"/>
        </w:rPr>
        <w:t>Acuerdo por mediante el cual se expiden lo lineamientos para la evaluación d</w:t>
      </w:r>
      <w:r w:rsidR="001F5499">
        <w:rPr>
          <w:rFonts w:ascii="Arial" w:hAnsi="Arial" w:cs="Arial"/>
        </w:rPr>
        <w:t xml:space="preserve">el desempeño de los servidores </w:t>
      </w:r>
      <w:r w:rsidRPr="00931719">
        <w:rPr>
          <w:rFonts w:ascii="Arial" w:hAnsi="Arial" w:cs="Arial"/>
        </w:rPr>
        <w:t>públicos de la Administraci</w:t>
      </w:r>
      <w:r w:rsidR="001F5499">
        <w:rPr>
          <w:rFonts w:ascii="Arial" w:hAnsi="Arial" w:cs="Arial"/>
        </w:rPr>
        <w:t>ón Pública Federal, así como su</w:t>
      </w:r>
      <w:r w:rsidRPr="00931719">
        <w:rPr>
          <w:rFonts w:ascii="Arial" w:hAnsi="Arial" w:cs="Arial"/>
        </w:rPr>
        <w:t xml:space="preserve"> anexo.</w:t>
      </w:r>
    </w:p>
    <w:p w:rsidR="00931719" w:rsidRPr="00931719" w:rsidRDefault="00931719" w:rsidP="00931719">
      <w:pPr>
        <w:ind w:firstLine="710"/>
        <w:jc w:val="both"/>
        <w:rPr>
          <w:rFonts w:ascii="Arial" w:hAnsi="Arial" w:cs="Arial"/>
        </w:rPr>
      </w:pPr>
      <w:r w:rsidRPr="00931719">
        <w:rPr>
          <w:rFonts w:ascii="Arial" w:hAnsi="Arial" w:cs="Arial"/>
        </w:rPr>
        <w:t>D.O.F. 2-V-2005.</w:t>
      </w:r>
    </w:p>
    <w:p w:rsidR="00931719" w:rsidRPr="00931719" w:rsidRDefault="00931719" w:rsidP="00931719">
      <w:pPr>
        <w:jc w:val="both"/>
        <w:rPr>
          <w:rFonts w:ascii="Arial" w:hAnsi="Arial" w:cs="Arial"/>
        </w:rPr>
      </w:pPr>
    </w:p>
    <w:p w:rsidR="00931719" w:rsidRPr="00931719" w:rsidRDefault="00931719" w:rsidP="00AA2BA2">
      <w:pPr>
        <w:numPr>
          <w:ilvl w:val="0"/>
          <w:numId w:val="15"/>
        </w:numPr>
        <w:tabs>
          <w:tab w:val="clear" w:pos="1005"/>
          <w:tab w:val="num" w:pos="710"/>
        </w:tabs>
        <w:ind w:left="710" w:hanging="283"/>
        <w:jc w:val="both"/>
        <w:rPr>
          <w:rFonts w:ascii="Arial" w:hAnsi="Arial" w:cs="Arial"/>
          <w:spacing w:val="-3"/>
        </w:rPr>
      </w:pPr>
      <w:r w:rsidRPr="00931719">
        <w:rPr>
          <w:rFonts w:ascii="Arial" w:hAnsi="Arial" w:cs="Arial"/>
        </w:rPr>
        <w:t>Acuerdo que tiene por objeto establecer los criterios para que las Dep</w:t>
      </w:r>
      <w:r w:rsidR="00AA2BA2">
        <w:rPr>
          <w:rFonts w:ascii="Arial" w:hAnsi="Arial" w:cs="Arial"/>
        </w:rPr>
        <w:t xml:space="preserve">endencias de la Administración </w:t>
      </w:r>
      <w:r w:rsidRPr="00931719">
        <w:rPr>
          <w:rFonts w:ascii="Arial" w:hAnsi="Arial" w:cs="Arial"/>
        </w:rPr>
        <w:t xml:space="preserve">Pública Federal y los órganos Desconcentrados de las mismas, deberán observar al autorizar la ocupación  temporal de un puesto vacante o de nueva creación dentro del sistema de Servicio Profesional de Carrera, en los casos excepcionales a que se refiere el artículo 34 de la Ley del Servicio Profesional </w:t>
      </w:r>
      <w:r w:rsidR="00BE24F3">
        <w:rPr>
          <w:rFonts w:ascii="Arial" w:hAnsi="Arial" w:cs="Arial"/>
        </w:rPr>
        <w:t>de Carrera en la Administración</w:t>
      </w:r>
      <w:r w:rsidRPr="00931719">
        <w:rPr>
          <w:rFonts w:ascii="Arial" w:hAnsi="Arial" w:cs="Arial"/>
        </w:rPr>
        <w:t xml:space="preserve"> Pública Federal. </w:t>
      </w:r>
    </w:p>
    <w:p w:rsidR="00931719" w:rsidRPr="00931719" w:rsidRDefault="00931719" w:rsidP="00931719">
      <w:pPr>
        <w:ind w:left="710"/>
        <w:rPr>
          <w:rFonts w:ascii="Arial" w:hAnsi="Arial" w:cs="Arial"/>
        </w:rPr>
      </w:pPr>
      <w:r w:rsidRPr="00931719">
        <w:rPr>
          <w:rFonts w:ascii="Arial" w:hAnsi="Arial" w:cs="Arial"/>
        </w:rPr>
        <w:t>D.O.F. 11-IV-2005</w:t>
      </w:r>
    </w:p>
    <w:p w:rsidR="00931719" w:rsidRPr="00931719" w:rsidRDefault="00931719" w:rsidP="00931719">
      <w:pPr>
        <w:ind w:left="710"/>
        <w:rPr>
          <w:rFonts w:ascii="Arial" w:hAnsi="Arial" w:cs="Arial"/>
        </w:rPr>
      </w:pPr>
    </w:p>
    <w:p w:rsidR="00931719" w:rsidRPr="00931719" w:rsidRDefault="00931719" w:rsidP="00667238">
      <w:pPr>
        <w:widowControl w:val="0"/>
        <w:numPr>
          <w:ilvl w:val="0"/>
          <w:numId w:val="15"/>
        </w:numPr>
        <w:tabs>
          <w:tab w:val="clear" w:pos="1005"/>
          <w:tab w:val="num" w:pos="710"/>
        </w:tabs>
        <w:ind w:left="710" w:hanging="283"/>
        <w:jc w:val="both"/>
        <w:rPr>
          <w:rFonts w:ascii="Arial" w:hAnsi="Arial" w:cs="Arial"/>
        </w:rPr>
      </w:pPr>
      <w:r w:rsidRPr="00931719">
        <w:rPr>
          <w:rFonts w:ascii="Arial" w:hAnsi="Arial" w:cs="Arial"/>
        </w:rPr>
        <w:t>Acuerdo por el que se emiten las disposiciones en materia de Planeación, Organización y Administración de los recursos humanos y se expide el Manual Administrativo de aplicación general en dicha materia.</w:t>
      </w:r>
    </w:p>
    <w:p w:rsidR="00931719" w:rsidRPr="00931719" w:rsidRDefault="001F5499" w:rsidP="00931719">
      <w:pPr>
        <w:ind w:firstLine="710"/>
        <w:jc w:val="both"/>
        <w:rPr>
          <w:rFonts w:ascii="Arial" w:hAnsi="Arial" w:cs="Arial"/>
        </w:rPr>
      </w:pPr>
      <w:r>
        <w:rPr>
          <w:rFonts w:ascii="Arial" w:hAnsi="Arial" w:cs="Arial"/>
        </w:rPr>
        <w:t>D.O.F.</w:t>
      </w:r>
      <w:r w:rsidR="00931719" w:rsidRPr="00931719">
        <w:rPr>
          <w:rFonts w:ascii="Arial" w:hAnsi="Arial" w:cs="Arial"/>
        </w:rPr>
        <w:t>12-VII-2010.</w:t>
      </w:r>
    </w:p>
    <w:p w:rsidR="00931719" w:rsidRDefault="00931719" w:rsidP="00931719">
      <w:pPr>
        <w:ind w:left="710"/>
        <w:rPr>
          <w:rFonts w:ascii="Arial" w:hAnsi="Arial" w:cs="Arial"/>
        </w:rPr>
      </w:pPr>
    </w:p>
    <w:p w:rsidR="002C03E1" w:rsidRPr="00931719" w:rsidRDefault="002C03E1" w:rsidP="002C03E1">
      <w:pPr>
        <w:widowControl w:val="0"/>
        <w:numPr>
          <w:ilvl w:val="0"/>
          <w:numId w:val="15"/>
        </w:numPr>
        <w:tabs>
          <w:tab w:val="clear" w:pos="1005"/>
          <w:tab w:val="num" w:pos="710"/>
        </w:tabs>
        <w:ind w:left="710" w:hanging="283"/>
        <w:jc w:val="both"/>
        <w:rPr>
          <w:rFonts w:ascii="Arial" w:hAnsi="Arial" w:cs="Arial"/>
        </w:rPr>
      </w:pPr>
      <w:r w:rsidRPr="00931719">
        <w:rPr>
          <w:rFonts w:ascii="Arial" w:hAnsi="Arial" w:cs="Arial"/>
        </w:rPr>
        <w:t xml:space="preserve">Acuerdo </w:t>
      </w:r>
      <w:r>
        <w:rPr>
          <w:rFonts w:ascii="Arial" w:hAnsi="Arial" w:cs="Arial"/>
        </w:rPr>
        <w:t>mediante el la Secretaría de Salud da a conocer las Reglas de Operación del Programa de Carava de la Salud.</w:t>
      </w:r>
    </w:p>
    <w:p w:rsidR="002C03E1" w:rsidRPr="00931719" w:rsidRDefault="002C03E1" w:rsidP="002C03E1">
      <w:pPr>
        <w:ind w:firstLine="710"/>
        <w:jc w:val="both"/>
        <w:rPr>
          <w:rFonts w:ascii="Arial" w:hAnsi="Arial" w:cs="Arial"/>
        </w:rPr>
      </w:pPr>
      <w:r w:rsidRPr="00931719">
        <w:rPr>
          <w:rFonts w:ascii="Arial" w:hAnsi="Arial" w:cs="Arial"/>
        </w:rPr>
        <w:t xml:space="preserve">D.O.F. </w:t>
      </w:r>
      <w:r>
        <w:rPr>
          <w:rFonts w:ascii="Arial" w:hAnsi="Arial" w:cs="Arial"/>
        </w:rPr>
        <w:t>04</w:t>
      </w:r>
      <w:r w:rsidRPr="00931719">
        <w:rPr>
          <w:rFonts w:ascii="Arial" w:hAnsi="Arial" w:cs="Arial"/>
        </w:rPr>
        <w:t>-I-201</w:t>
      </w:r>
      <w:r>
        <w:rPr>
          <w:rFonts w:ascii="Arial" w:hAnsi="Arial" w:cs="Arial"/>
        </w:rPr>
        <w:t>1</w:t>
      </w:r>
      <w:r w:rsidRPr="00931719">
        <w:rPr>
          <w:rFonts w:ascii="Arial" w:hAnsi="Arial" w:cs="Arial"/>
        </w:rPr>
        <w:t>.</w:t>
      </w:r>
    </w:p>
    <w:p w:rsidR="002C03E1" w:rsidRPr="00931719" w:rsidRDefault="002C03E1" w:rsidP="00931719">
      <w:pPr>
        <w:ind w:left="710"/>
        <w:rPr>
          <w:rFonts w:ascii="Arial" w:hAnsi="Arial" w:cs="Arial"/>
        </w:rPr>
      </w:pPr>
    </w:p>
    <w:p w:rsidR="00931719" w:rsidRPr="00931719" w:rsidRDefault="00931719" w:rsidP="00F32786">
      <w:pPr>
        <w:numPr>
          <w:ilvl w:val="0"/>
          <w:numId w:val="15"/>
        </w:numPr>
        <w:tabs>
          <w:tab w:val="clear" w:pos="1005"/>
          <w:tab w:val="num" w:pos="710"/>
        </w:tabs>
        <w:autoSpaceDE w:val="0"/>
        <w:autoSpaceDN w:val="0"/>
        <w:adjustRightInd w:val="0"/>
        <w:ind w:left="710" w:hanging="283"/>
        <w:jc w:val="both"/>
        <w:rPr>
          <w:rFonts w:ascii="Arial" w:hAnsi="Arial" w:cs="Arial"/>
          <w:bCs/>
          <w:lang w:val="es-MX" w:eastAsia="es-MX"/>
        </w:rPr>
      </w:pPr>
      <w:r w:rsidRPr="00931719">
        <w:rPr>
          <w:rFonts w:ascii="Arial" w:hAnsi="Arial" w:cs="Arial"/>
          <w:bCs/>
          <w:lang w:val="es-MX" w:eastAsia="es-MX"/>
        </w:rPr>
        <w:lastRenderedPageBreak/>
        <w:t>Acuerdo por el que se reforman, adicionan y derogan diversos artículos del Acuerdo por el que se emiten las Disposiciones en materia de Planeación, Organización y Administración de los Recursos Humanos, y se expide el Manual Administrativo de aplic</w:t>
      </w:r>
      <w:r w:rsidR="00F32786">
        <w:rPr>
          <w:rFonts w:ascii="Arial" w:hAnsi="Arial" w:cs="Arial"/>
          <w:bCs/>
          <w:lang w:val="es-MX" w:eastAsia="es-MX"/>
        </w:rPr>
        <w:t xml:space="preserve">ación general en dicha materia </w:t>
      </w:r>
      <w:r w:rsidRPr="00931719">
        <w:rPr>
          <w:rFonts w:ascii="Arial" w:hAnsi="Arial" w:cs="Arial"/>
          <w:bCs/>
          <w:lang w:val="es-MX" w:eastAsia="es-MX"/>
        </w:rPr>
        <w:t>publicado el 12 de julio de 2010 y se expide el Manual del Servicio Profesional de Carrera.</w:t>
      </w:r>
    </w:p>
    <w:p w:rsidR="00931719" w:rsidRPr="006A4B5C" w:rsidRDefault="006A4B5C" w:rsidP="006A4B5C">
      <w:pPr>
        <w:ind w:firstLine="710"/>
        <w:jc w:val="both"/>
        <w:rPr>
          <w:rFonts w:ascii="Arial" w:hAnsi="Arial" w:cs="Arial"/>
        </w:rPr>
      </w:pPr>
      <w:r>
        <w:rPr>
          <w:rFonts w:ascii="Arial" w:hAnsi="Arial" w:cs="Arial"/>
        </w:rPr>
        <w:t>D.O.F. 29-VIII-2011.</w:t>
      </w:r>
    </w:p>
    <w:p w:rsidR="00931719" w:rsidRPr="00552238" w:rsidRDefault="00931719" w:rsidP="00931719">
      <w:pPr>
        <w:rPr>
          <w:rFonts w:ascii="Arial" w:hAnsi="Arial" w:cs="Arial"/>
          <w:spacing w:val="-3"/>
        </w:rPr>
      </w:pPr>
    </w:p>
    <w:p w:rsidR="00931719" w:rsidRPr="00552238" w:rsidRDefault="00931719" w:rsidP="00931719">
      <w:pPr>
        <w:rPr>
          <w:rFonts w:ascii="Arial" w:hAnsi="Arial" w:cs="Arial"/>
          <w:b/>
        </w:rPr>
      </w:pPr>
      <w:r w:rsidRPr="00552238">
        <w:rPr>
          <w:rFonts w:ascii="Arial" w:hAnsi="Arial" w:cs="Arial"/>
          <w:b/>
        </w:rPr>
        <w:t>Acuerdos Secretariales</w:t>
      </w:r>
    </w:p>
    <w:p w:rsidR="00931719" w:rsidRPr="00552238" w:rsidRDefault="00931719" w:rsidP="00931719">
      <w:pPr>
        <w:jc w:val="both"/>
        <w:rPr>
          <w:rFonts w:ascii="Arial" w:hAnsi="Arial" w:cs="Arial"/>
        </w:rPr>
      </w:pPr>
    </w:p>
    <w:p w:rsidR="00931719" w:rsidRPr="00552238" w:rsidRDefault="00931719" w:rsidP="00667238">
      <w:pPr>
        <w:widowControl w:val="0"/>
        <w:numPr>
          <w:ilvl w:val="0"/>
          <w:numId w:val="15"/>
        </w:numPr>
        <w:tabs>
          <w:tab w:val="clear" w:pos="1005"/>
          <w:tab w:val="num" w:pos="710"/>
        </w:tabs>
        <w:ind w:left="710" w:hanging="283"/>
        <w:jc w:val="both"/>
        <w:rPr>
          <w:rFonts w:ascii="Arial" w:hAnsi="Arial" w:cs="Arial"/>
        </w:rPr>
      </w:pPr>
      <w:r w:rsidRPr="00552238">
        <w:rPr>
          <w:rFonts w:ascii="Arial" w:hAnsi="Arial" w:cs="Arial"/>
        </w:rPr>
        <w:t>Acuerdo por el que se ordena la regulación del uso de inmuebles dependientes de la Administración del Patrimonio de la Beneficencia Pública.</w:t>
      </w:r>
    </w:p>
    <w:p w:rsidR="00931719" w:rsidRPr="00552238" w:rsidRDefault="00931719" w:rsidP="00931719">
      <w:pPr>
        <w:ind w:firstLine="710"/>
        <w:jc w:val="both"/>
        <w:rPr>
          <w:rFonts w:ascii="Arial" w:hAnsi="Arial" w:cs="Arial"/>
        </w:rPr>
      </w:pPr>
      <w:r w:rsidRPr="00552238">
        <w:rPr>
          <w:rFonts w:ascii="Arial" w:hAnsi="Arial" w:cs="Arial"/>
        </w:rPr>
        <w:t>D.O.F. 18-V-1981</w:t>
      </w:r>
    </w:p>
    <w:p w:rsidR="00931719" w:rsidRPr="00552238" w:rsidRDefault="00931719" w:rsidP="00931719">
      <w:pPr>
        <w:ind w:left="710"/>
        <w:rPr>
          <w:rFonts w:ascii="Arial" w:hAnsi="Arial" w:cs="Arial"/>
          <w:spacing w:val="-3"/>
        </w:rPr>
      </w:pPr>
    </w:p>
    <w:p w:rsidR="00931719" w:rsidRPr="00552238" w:rsidRDefault="00931719" w:rsidP="00326CC1">
      <w:pPr>
        <w:numPr>
          <w:ilvl w:val="0"/>
          <w:numId w:val="15"/>
        </w:numPr>
        <w:tabs>
          <w:tab w:val="clear" w:pos="1005"/>
          <w:tab w:val="num" w:pos="710"/>
        </w:tabs>
        <w:autoSpaceDE w:val="0"/>
        <w:autoSpaceDN w:val="0"/>
        <w:adjustRightInd w:val="0"/>
        <w:ind w:left="710" w:hanging="284"/>
        <w:rPr>
          <w:rFonts w:ascii="Arial" w:hAnsi="Arial" w:cs="Arial"/>
          <w:lang w:val="es-MX" w:eastAsia="es-MX"/>
        </w:rPr>
      </w:pPr>
      <w:r w:rsidRPr="00552238">
        <w:rPr>
          <w:rFonts w:ascii="Arial" w:hAnsi="Arial" w:cs="Arial"/>
          <w:lang w:val="es-MX" w:eastAsia="es-MX"/>
        </w:rPr>
        <w:t>Acuerdo número 1</w:t>
      </w:r>
    </w:p>
    <w:p w:rsidR="00931719" w:rsidRPr="00552238" w:rsidRDefault="00931719" w:rsidP="00931719">
      <w:pPr>
        <w:autoSpaceDE w:val="0"/>
        <w:autoSpaceDN w:val="0"/>
        <w:adjustRightInd w:val="0"/>
        <w:ind w:left="710"/>
        <w:jc w:val="both"/>
        <w:rPr>
          <w:rFonts w:ascii="Arial" w:hAnsi="Arial" w:cs="Arial"/>
          <w:lang w:val="es-MX" w:eastAsia="es-MX"/>
        </w:rPr>
      </w:pPr>
      <w:r w:rsidRPr="00552238">
        <w:rPr>
          <w:rFonts w:ascii="Arial" w:hAnsi="Arial" w:cs="Arial"/>
          <w:lang w:val="es-MX" w:eastAsia="es-MX"/>
        </w:rPr>
        <w:t>A la Dirección General de Asuntos Jurídicos, por el que se llevará el registro y archivo de todas las Leyes, Decretos, Acuerdos y Documentación que normen la actividad administrativa de la Secretaría y el Sector Salud.</w:t>
      </w:r>
    </w:p>
    <w:p w:rsidR="00931719" w:rsidRPr="00552238" w:rsidRDefault="00931719" w:rsidP="00931719">
      <w:pPr>
        <w:autoSpaceDE w:val="0"/>
        <w:autoSpaceDN w:val="0"/>
        <w:adjustRightInd w:val="0"/>
        <w:ind w:left="710"/>
        <w:rPr>
          <w:rFonts w:ascii="Arial" w:hAnsi="Arial" w:cs="Arial"/>
          <w:lang w:val="es-MX" w:eastAsia="es-MX"/>
        </w:rPr>
      </w:pPr>
      <w:r w:rsidRPr="00552238">
        <w:rPr>
          <w:rFonts w:ascii="Arial" w:hAnsi="Arial" w:cs="Arial"/>
          <w:lang w:val="es-MX" w:eastAsia="es-MX"/>
        </w:rPr>
        <w:t>Fe de Erratas D.O.F. 13-XII-1982.</w:t>
      </w:r>
    </w:p>
    <w:p w:rsidR="00552238" w:rsidRPr="00552238" w:rsidRDefault="00552238" w:rsidP="00552238">
      <w:pPr>
        <w:autoSpaceDE w:val="0"/>
        <w:autoSpaceDN w:val="0"/>
        <w:adjustRightInd w:val="0"/>
        <w:ind w:left="710"/>
        <w:rPr>
          <w:rFonts w:ascii="Arial" w:hAnsi="Arial" w:cs="Arial"/>
          <w:lang w:val="es-MX" w:eastAsia="es-MX"/>
        </w:rPr>
      </w:pPr>
    </w:p>
    <w:p w:rsidR="00552238" w:rsidRPr="00552238" w:rsidRDefault="00552238" w:rsidP="00667238">
      <w:pPr>
        <w:numPr>
          <w:ilvl w:val="0"/>
          <w:numId w:val="15"/>
        </w:numPr>
        <w:tabs>
          <w:tab w:val="clear" w:pos="1005"/>
          <w:tab w:val="num" w:pos="710"/>
        </w:tabs>
        <w:autoSpaceDE w:val="0"/>
        <w:autoSpaceDN w:val="0"/>
        <w:adjustRightInd w:val="0"/>
        <w:ind w:left="710" w:hanging="283"/>
        <w:jc w:val="both"/>
        <w:rPr>
          <w:rFonts w:ascii="Arial" w:hAnsi="Arial" w:cs="Arial"/>
        </w:rPr>
      </w:pPr>
      <w:r w:rsidRPr="00552238">
        <w:rPr>
          <w:rFonts w:ascii="Arial" w:hAnsi="Arial" w:cs="Arial"/>
          <w:lang w:val="es-MX" w:eastAsia="es-MX"/>
        </w:rPr>
        <w:t>Acuerdo número 4</w:t>
      </w:r>
    </w:p>
    <w:p w:rsidR="00552238" w:rsidRPr="00552238" w:rsidRDefault="00552238" w:rsidP="00552238">
      <w:pPr>
        <w:autoSpaceDE w:val="0"/>
        <w:autoSpaceDN w:val="0"/>
        <w:adjustRightInd w:val="0"/>
        <w:ind w:left="710"/>
        <w:jc w:val="both"/>
        <w:rPr>
          <w:rFonts w:ascii="Arial" w:hAnsi="Arial" w:cs="Arial"/>
        </w:rPr>
      </w:pPr>
      <w:r w:rsidRPr="00552238">
        <w:rPr>
          <w:rFonts w:ascii="Arial" w:hAnsi="Arial" w:cs="Arial"/>
          <w:lang w:val="es-MX" w:eastAsia="es-MX"/>
        </w:rPr>
        <w:t>Por el que se instituye el Registro de Nombramiento de Funcionarios al Servicio de la Secretaría de Salubridad y Asistencia en órganos colegiados de entidades paraestatales y en comisiones intersecretariales.</w:t>
      </w:r>
    </w:p>
    <w:p w:rsidR="00552238" w:rsidRPr="00552238" w:rsidRDefault="00552238" w:rsidP="00552238">
      <w:pPr>
        <w:tabs>
          <w:tab w:val="num" w:pos="710"/>
        </w:tabs>
        <w:autoSpaceDE w:val="0"/>
        <w:autoSpaceDN w:val="0"/>
        <w:adjustRightInd w:val="0"/>
        <w:ind w:left="1005" w:hanging="295"/>
        <w:jc w:val="both"/>
        <w:rPr>
          <w:rFonts w:ascii="Arial" w:hAnsi="Arial" w:cs="Arial"/>
          <w:lang w:val="es-MX" w:eastAsia="es-MX"/>
        </w:rPr>
      </w:pPr>
      <w:r w:rsidRPr="00552238">
        <w:rPr>
          <w:rFonts w:ascii="Arial" w:hAnsi="Arial" w:cs="Arial"/>
          <w:lang w:val="es-MX" w:eastAsia="es-MX"/>
        </w:rPr>
        <w:t>Fe de Erratas D.O.F. 21-II-1983.</w:t>
      </w:r>
    </w:p>
    <w:p w:rsidR="00552238" w:rsidRPr="00552238" w:rsidRDefault="00552238" w:rsidP="00552238">
      <w:pPr>
        <w:tabs>
          <w:tab w:val="num" w:pos="710"/>
        </w:tabs>
        <w:autoSpaceDE w:val="0"/>
        <w:autoSpaceDN w:val="0"/>
        <w:adjustRightInd w:val="0"/>
        <w:ind w:left="1005" w:hanging="295"/>
        <w:jc w:val="both"/>
        <w:rPr>
          <w:rFonts w:ascii="Arial" w:hAnsi="Arial" w:cs="Arial"/>
          <w:lang w:val="es-MX" w:eastAsia="es-MX"/>
        </w:rPr>
      </w:pPr>
    </w:p>
    <w:p w:rsidR="00552238" w:rsidRPr="00552238" w:rsidRDefault="00F32786" w:rsidP="00667238">
      <w:pPr>
        <w:widowControl w:val="0"/>
        <w:numPr>
          <w:ilvl w:val="0"/>
          <w:numId w:val="15"/>
        </w:numPr>
        <w:tabs>
          <w:tab w:val="clear" w:pos="1005"/>
          <w:tab w:val="num" w:pos="710"/>
        </w:tabs>
        <w:ind w:hanging="578"/>
        <w:jc w:val="both"/>
        <w:rPr>
          <w:rFonts w:ascii="Arial" w:hAnsi="Arial" w:cs="Arial"/>
        </w:rPr>
      </w:pPr>
      <w:r>
        <w:rPr>
          <w:rFonts w:ascii="Arial" w:hAnsi="Arial" w:cs="Arial"/>
        </w:rPr>
        <w:t xml:space="preserve">Acuerdo </w:t>
      </w:r>
      <w:r w:rsidR="00552238" w:rsidRPr="00552238">
        <w:rPr>
          <w:rFonts w:ascii="Arial" w:hAnsi="Arial" w:cs="Arial"/>
        </w:rPr>
        <w:t>número 9</w:t>
      </w:r>
    </w:p>
    <w:p w:rsidR="00552238" w:rsidRPr="00552238" w:rsidRDefault="00552238" w:rsidP="00552238">
      <w:pPr>
        <w:ind w:left="710"/>
        <w:jc w:val="both"/>
        <w:rPr>
          <w:rFonts w:ascii="Arial" w:hAnsi="Arial" w:cs="Arial"/>
        </w:rPr>
      </w:pPr>
      <w:r w:rsidRPr="00552238">
        <w:rPr>
          <w:rFonts w:ascii="Arial" w:hAnsi="Arial" w:cs="Arial"/>
        </w:rPr>
        <w:t>Por el que se crean los comités internos para el Cuadro Básico de Insumos del sector Salud de la Medicamentos, Equipo e Instrumental Médico, Material de Curación y Material de Información Científica de la  Secretaría de  Salubridad y Asistencia.</w:t>
      </w:r>
    </w:p>
    <w:p w:rsidR="00552238" w:rsidRPr="00552238" w:rsidRDefault="00552238" w:rsidP="00552238">
      <w:pPr>
        <w:ind w:left="710"/>
        <w:jc w:val="both"/>
        <w:rPr>
          <w:rFonts w:ascii="Arial" w:hAnsi="Arial" w:cs="Arial"/>
        </w:rPr>
      </w:pPr>
      <w:r w:rsidRPr="00552238">
        <w:rPr>
          <w:rFonts w:ascii="Arial" w:hAnsi="Arial" w:cs="Arial"/>
        </w:rPr>
        <w:t xml:space="preserve">D. O. F. 23-VI-1983. </w:t>
      </w:r>
    </w:p>
    <w:p w:rsidR="00552238" w:rsidRPr="00552238" w:rsidRDefault="00552238" w:rsidP="00552238">
      <w:pPr>
        <w:jc w:val="both"/>
        <w:rPr>
          <w:rFonts w:ascii="Arial" w:hAnsi="Arial" w:cs="Arial"/>
        </w:rPr>
      </w:pPr>
    </w:p>
    <w:p w:rsidR="00552238" w:rsidRPr="00552238" w:rsidRDefault="00552238" w:rsidP="00667238">
      <w:pPr>
        <w:widowControl w:val="0"/>
        <w:numPr>
          <w:ilvl w:val="0"/>
          <w:numId w:val="15"/>
        </w:numPr>
        <w:tabs>
          <w:tab w:val="clear" w:pos="1005"/>
          <w:tab w:val="num" w:pos="710"/>
        </w:tabs>
        <w:ind w:hanging="578"/>
        <w:jc w:val="both"/>
        <w:rPr>
          <w:rFonts w:ascii="Arial" w:hAnsi="Arial" w:cs="Arial"/>
        </w:rPr>
      </w:pPr>
      <w:r w:rsidRPr="00552238">
        <w:rPr>
          <w:rFonts w:ascii="Arial" w:hAnsi="Arial" w:cs="Arial"/>
        </w:rPr>
        <w:t>Acuerdo número 10.</w:t>
      </w:r>
    </w:p>
    <w:p w:rsidR="00552238" w:rsidRPr="00552238" w:rsidRDefault="00552238" w:rsidP="00552238">
      <w:pPr>
        <w:ind w:left="710"/>
        <w:jc w:val="both"/>
        <w:rPr>
          <w:rFonts w:ascii="Arial" w:hAnsi="Arial" w:cs="Arial"/>
        </w:rPr>
      </w:pPr>
      <w:r w:rsidRPr="00552238">
        <w:rPr>
          <w:rFonts w:ascii="Arial" w:hAnsi="Arial" w:cs="Arial"/>
        </w:rPr>
        <w:t>Que establece las normas de modernización administrativa para la organización de las unidades de la Secretaría de Salubridad y Asistencia.</w:t>
      </w:r>
    </w:p>
    <w:p w:rsidR="00552238" w:rsidRPr="00552238" w:rsidRDefault="00552238" w:rsidP="00552238">
      <w:pPr>
        <w:ind w:left="341" w:firstLine="369"/>
        <w:jc w:val="both"/>
        <w:rPr>
          <w:rFonts w:ascii="Arial" w:hAnsi="Arial" w:cs="Arial"/>
        </w:rPr>
      </w:pPr>
      <w:r w:rsidRPr="00552238">
        <w:rPr>
          <w:rFonts w:ascii="Arial" w:hAnsi="Arial" w:cs="Arial"/>
        </w:rPr>
        <w:t>D.O.F. 22-VI-1983.</w:t>
      </w:r>
    </w:p>
    <w:p w:rsidR="00552238" w:rsidRPr="00552238" w:rsidRDefault="00552238" w:rsidP="00552238">
      <w:pPr>
        <w:ind w:left="341"/>
        <w:jc w:val="both"/>
        <w:rPr>
          <w:rFonts w:ascii="Arial" w:hAnsi="Arial" w:cs="Arial"/>
        </w:rPr>
      </w:pPr>
    </w:p>
    <w:p w:rsidR="00552238" w:rsidRPr="00552238" w:rsidRDefault="00552238" w:rsidP="00667238">
      <w:pPr>
        <w:widowControl w:val="0"/>
        <w:numPr>
          <w:ilvl w:val="0"/>
          <w:numId w:val="15"/>
        </w:numPr>
        <w:tabs>
          <w:tab w:val="clear" w:pos="1005"/>
          <w:tab w:val="num" w:pos="710"/>
        </w:tabs>
        <w:ind w:left="710" w:hanging="283"/>
        <w:jc w:val="both"/>
        <w:rPr>
          <w:rFonts w:ascii="Arial" w:hAnsi="Arial" w:cs="Arial"/>
        </w:rPr>
      </w:pPr>
      <w:r w:rsidRPr="00552238">
        <w:rPr>
          <w:rFonts w:ascii="Arial" w:hAnsi="Arial" w:cs="Arial"/>
        </w:rPr>
        <w:t>Acuerdo  número 18</w:t>
      </w:r>
    </w:p>
    <w:p w:rsidR="00552238" w:rsidRPr="00552238" w:rsidRDefault="00552238" w:rsidP="00552238">
      <w:pPr>
        <w:ind w:firstLine="710"/>
        <w:jc w:val="both"/>
        <w:rPr>
          <w:rFonts w:ascii="Arial" w:hAnsi="Arial" w:cs="Arial"/>
        </w:rPr>
      </w:pPr>
      <w:r w:rsidRPr="00552238">
        <w:rPr>
          <w:rFonts w:ascii="Arial" w:hAnsi="Arial" w:cs="Arial"/>
        </w:rPr>
        <w:t xml:space="preserve">Por el que se crea el Comité Interno de Nutrición </w:t>
      </w:r>
      <w:r w:rsidR="00F32786">
        <w:rPr>
          <w:rFonts w:ascii="Arial" w:hAnsi="Arial" w:cs="Arial"/>
        </w:rPr>
        <w:t>de la Secretaría de Salubridad</w:t>
      </w:r>
      <w:r w:rsidRPr="00552238">
        <w:rPr>
          <w:rFonts w:ascii="Arial" w:hAnsi="Arial" w:cs="Arial"/>
        </w:rPr>
        <w:t xml:space="preserve"> y Asistencia.</w:t>
      </w:r>
    </w:p>
    <w:p w:rsidR="00552238" w:rsidRPr="00552238" w:rsidRDefault="00F32786" w:rsidP="00552238">
      <w:pPr>
        <w:ind w:firstLine="710"/>
        <w:jc w:val="both"/>
        <w:rPr>
          <w:rFonts w:ascii="Arial" w:hAnsi="Arial" w:cs="Arial"/>
        </w:rPr>
      </w:pPr>
      <w:r>
        <w:rPr>
          <w:rFonts w:ascii="Arial" w:hAnsi="Arial" w:cs="Arial"/>
        </w:rPr>
        <w:t>D.O.</w:t>
      </w:r>
      <w:r w:rsidR="00552238" w:rsidRPr="00552238">
        <w:rPr>
          <w:rFonts w:ascii="Arial" w:hAnsi="Arial" w:cs="Arial"/>
        </w:rPr>
        <w:t xml:space="preserve">F. </w:t>
      </w:r>
      <w:r w:rsidR="006B02E0">
        <w:rPr>
          <w:rFonts w:ascii="Arial" w:hAnsi="Arial" w:cs="Arial"/>
        </w:rPr>
        <w:t>10-XI-1983</w:t>
      </w:r>
      <w:r w:rsidR="00552238" w:rsidRPr="00552238">
        <w:rPr>
          <w:rFonts w:ascii="Arial" w:hAnsi="Arial" w:cs="Arial"/>
        </w:rPr>
        <w:t xml:space="preserve">  </w:t>
      </w:r>
    </w:p>
    <w:p w:rsidR="00552238" w:rsidRPr="00552238" w:rsidRDefault="00552238" w:rsidP="00552238">
      <w:pPr>
        <w:jc w:val="both"/>
        <w:rPr>
          <w:rFonts w:ascii="Arial" w:hAnsi="Arial" w:cs="Arial"/>
        </w:rPr>
      </w:pPr>
    </w:p>
    <w:p w:rsidR="00552238" w:rsidRPr="00552238" w:rsidRDefault="00552238" w:rsidP="00667238">
      <w:pPr>
        <w:widowControl w:val="0"/>
        <w:numPr>
          <w:ilvl w:val="0"/>
          <w:numId w:val="15"/>
        </w:numPr>
        <w:tabs>
          <w:tab w:val="clear" w:pos="1005"/>
          <w:tab w:val="num" w:pos="710"/>
        </w:tabs>
        <w:ind w:hanging="578"/>
        <w:jc w:val="both"/>
        <w:rPr>
          <w:rFonts w:ascii="Arial" w:hAnsi="Arial" w:cs="Arial"/>
        </w:rPr>
      </w:pPr>
      <w:r w:rsidRPr="00552238">
        <w:rPr>
          <w:rFonts w:ascii="Arial" w:hAnsi="Arial" w:cs="Arial"/>
        </w:rPr>
        <w:t>Acuerdo número 22.</w:t>
      </w:r>
    </w:p>
    <w:p w:rsidR="00552238" w:rsidRPr="00552238" w:rsidRDefault="00552238" w:rsidP="00552238">
      <w:pPr>
        <w:ind w:left="710"/>
        <w:jc w:val="both"/>
        <w:rPr>
          <w:rFonts w:ascii="Arial" w:hAnsi="Arial" w:cs="Arial"/>
        </w:rPr>
      </w:pPr>
      <w:r w:rsidRPr="00552238">
        <w:rPr>
          <w:rFonts w:ascii="Arial" w:hAnsi="Arial" w:cs="Arial"/>
        </w:rPr>
        <w:t>Que establece las normas y criterios para la racionalización de la actividad jurídica y de los procedimientos administrativos de la Secretaría de Salubridad y Asistencia.</w:t>
      </w:r>
    </w:p>
    <w:p w:rsidR="00552238" w:rsidRPr="00552238" w:rsidRDefault="00552238" w:rsidP="00552238">
      <w:pPr>
        <w:ind w:left="710"/>
        <w:jc w:val="both"/>
        <w:rPr>
          <w:rFonts w:ascii="Arial" w:hAnsi="Arial" w:cs="Arial"/>
        </w:rPr>
      </w:pPr>
      <w:r w:rsidRPr="00552238">
        <w:rPr>
          <w:rFonts w:ascii="Arial" w:hAnsi="Arial" w:cs="Arial"/>
        </w:rPr>
        <w:t xml:space="preserve">D.O.F. 23-II-1984. </w:t>
      </w:r>
    </w:p>
    <w:p w:rsidR="00552238" w:rsidRPr="00552238" w:rsidRDefault="00552238" w:rsidP="00552238">
      <w:pPr>
        <w:ind w:left="710"/>
        <w:jc w:val="both"/>
        <w:rPr>
          <w:rFonts w:ascii="Arial" w:hAnsi="Arial" w:cs="Arial"/>
        </w:rPr>
      </w:pPr>
      <w:r w:rsidRPr="00552238">
        <w:rPr>
          <w:rFonts w:ascii="Arial" w:hAnsi="Arial" w:cs="Arial"/>
        </w:rPr>
        <w:t xml:space="preserve">F. Erratas </w:t>
      </w:r>
      <w:r w:rsidRPr="00552238">
        <w:rPr>
          <w:rFonts w:ascii="Arial" w:hAnsi="Arial" w:cs="Arial"/>
          <w:iCs/>
          <w:lang w:eastAsia="es-MX"/>
        </w:rPr>
        <w:t xml:space="preserve">D.F.O. </w:t>
      </w:r>
      <w:r w:rsidRPr="00552238">
        <w:rPr>
          <w:rFonts w:ascii="Arial" w:hAnsi="Arial" w:cs="Arial"/>
        </w:rPr>
        <w:t>30-III-1984.</w:t>
      </w:r>
    </w:p>
    <w:p w:rsidR="00552238" w:rsidRPr="006B4469" w:rsidRDefault="00552238" w:rsidP="00552238">
      <w:pPr>
        <w:jc w:val="both"/>
        <w:rPr>
          <w:rFonts w:ascii="Arial" w:hAnsi="Arial" w:cs="Arial"/>
          <w:spacing w:val="-3"/>
        </w:rPr>
      </w:pPr>
    </w:p>
    <w:p w:rsidR="00552238" w:rsidRPr="006B4469" w:rsidRDefault="00552238" w:rsidP="00667238">
      <w:pPr>
        <w:widowControl w:val="0"/>
        <w:numPr>
          <w:ilvl w:val="0"/>
          <w:numId w:val="15"/>
        </w:numPr>
        <w:tabs>
          <w:tab w:val="clear" w:pos="1005"/>
          <w:tab w:val="num" w:pos="710"/>
        </w:tabs>
        <w:ind w:hanging="578"/>
        <w:jc w:val="both"/>
        <w:rPr>
          <w:rFonts w:ascii="Arial" w:hAnsi="Arial" w:cs="Arial"/>
        </w:rPr>
      </w:pPr>
      <w:r w:rsidRPr="006B4469">
        <w:rPr>
          <w:rFonts w:ascii="Arial" w:hAnsi="Arial" w:cs="Arial"/>
        </w:rPr>
        <w:lastRenderedPageBreak/>
        <w:t>Acuerdo número 32.</w:t>
      </w:r>
    </w:p>
    <w:p w:rsidR="00552238" w:rsidRPr="006B4469" w:rsidRDefault="00552238" w:rsidP="00552238">
      <w:pPr>
        <w:ind w:left="710"/>
        <w:jc w:val="both"/>
        <w:rPr>
          <w:rFonts w:ascii="Arial" w:hAnsi="Arial" w:cs="Arial"/>
        </w:rPr>
      </w:pPr>
      <w:r w:rsidRPr="006B4469">
        <w:rPr>
          <w:rFonts w:ascii="Arial" w:hAnsi="Arial" w:cs="Arial"/>
        </w:rPr>
        <w:t>Por el que los nombramientos de los servidores públicos de mandos medios y superiores deberán ser firmados, de conformidad con el Reglamento Interior de la Secretaría de Salubridad y Asistencia, los acuerdos de coordinación para la descentralización de los servicios de salud y las demás disposiciones aplicables, por las autoridades que se mencionan.</w:t>
      </w:r>
    </w:p>
    <w:p w:rsidR="00552238" w:rsidRPr="006B4469" w:rsidRDefault="00552238" w:rsidP="00552238">
      <w:pPr>
        <w:ind w:left="710"/>
        <w:jc w:val="both"/>
        <w:rPr>
          <w:rFonts w:ascii="Arial" w:hAnsi="Arial" w:cs="Arial"/>
        </w:rPr>
      </w:pPr>
      <w:r w:rsidRPr="006B4469">
        <w:rPr>
          <w:rFonts w:ascii="Arial" w:hAnsi="Arial" w:cs="Arial"/>
        </w:rPr>
        <w:t>D.O.F. 17-VIII-1984.</w:t>
      </w:r>
    </w:p>
    <w:p w:rsidR="006B4469" w:rsidRPr="006B4469" w:rsidRDefault="006B4469" w:rsidP="006B4469">
      <w:pPr>
        <w:ind w:left="710"/>
        <w:jc w:val="both"/>
        <w:rPr>
          <w:rFonts w:ascii="Arial" w:hAnsi="Arial" w:cs="Arial"/>
        </w:rPr>
      </w:pPr>
    </w:p>
    <w:p w:rsidR="006B4469" w:rsidRPr="006B4469" w:rsidRDefault="006B4469" w:rsidP="00667238">
      <w:pPr>
        <w:widowControl w:val="0"/>
        <w:numPr>
          <w:ilvl w:val="0"/>
          <w:numId w:val="15"/>
        </w:numPr>
        <w:tabs>
          <w:tab w:val="clear" w:pos="1005"/>
          <w:tab w:val="num" w:pos="710"/>
        </w:tabs>
        <w:ind w:hanging="578"/>
        <w:jc w:val="both"/>
        <w:rPr>
          <w:rFonts w:ascii="Arial" w:hAnsi="Arial" w:cs="Arial"/>
        </w:rPr>
      </w:pPr>
      <w:r w:rsidRPr="006B4469">
        <w:rPr>
          <w:rFonts w:ascii="Arial" w:hAnsi="Arial" w:cs="Arial"/>
        </w:rPr>
        <w:t>Acuerdo número 43.</w:t>
      </w:r>
    </w:p>
    <w:p w:rsidR="006B4469" w:rsidRPr="006B4469" w:rsidRDefault="006B4469" w:rsidP="006B4469">
      <w:pPr>
        <w:tabs>
          <w:tab w:val="left" w:pos="710"/>
        </w:tabs>
        <w:ind w:firstLine="710"/>
        <w:jc w:val="both"/>
        <w:rPr>
          <w:rFonts w:ascii="Arial" w:hAnsi="Arial" w:cs="Arial"/>
        </w:rPr>
      </w:pPr>
      <w:r w:rsidRPr="006B4469">
        <w:rPr>
          <w:rFonts w:ascii="Arial" w:hAnsi="Arial" w:cs="Arial"/>
        </w:rPr>
        <w:t>Por el que se crea el Comité de Investigación en Salud.</w:t>
      </w:r>
    </w:p>
    <w:p w:rsidR="006B4469" w:rsidRPr="006B4469" w:rsidRDefault="006B4469" w:rsidP="006B4469">
      <w:pPr>
        <w:tabs>
          <w:tab w:val="left" w:pos="710"/>
        </w:tabs>
        <w:ind w:firstLine="710"/>
        <w:rPr>
          <w:rFonts w:ascii="Arial" w:hAnsi="Arial" w:cs="Arial"/>
        </w:rPr>
      </w:pPr>
      <w:r w:rsidRPr="006B4469">
        <w:rPr>
          <w:rFonts w:ascii="Arial" w:hAnsi="Arial" w:cs="Arial"/>
        </w:rPr>
        <w:t>D.O.F. 11-I-1985</w:t>
      </w:r>
    </w:p>
    <w:p w:rsidR="006B4469" w:rsidRPr="006B4469" w:rsidRDefault="006B4469" w:rsidP="006B4469">
      <w:pPr>
        <w:tabs>
          <w:tab w:val="left" w:pos="558"/>
          <w:tab w:val="left" w:pos="857"/>
        </w:tabs>
        <w:ind w:left="1"/>
        <w:jc w:val="both"/>
        <w:rPr>
          <w:rFonts w:ascii="Arial" w:hAnsi="Arial" w:cs="Arial"/>
        </w:rPr>
      </w:pPr>
    </w:p>
    <w:p w:rsidR="006B4469" w:rsidRPr="006B4469" w:rsidRDefault="006B4469" w:rsidP="00667238">
      <w:pPr>
        <w:widowControl w:val="0"/>
        <w:numPr>
          <w:ilvl w:val="0"/>
          <w:numId w:val="15"/>
        </w:numPr>
        <w:tabs>
          <w:tab w:val="clear" w:pos="1005"/>
          <w:tab w:val="num" w:pos="710"/>
        </w:tabs>
        <w:ind w:hanging="578"/>
        <w:jc w:val="both"/>
        <w:rPr>
          <w:rFonts w:ascii="Arial" w:hAnsi="Arial" w:cs="Arial"/>
        </w:rPr>
      </w:pPr>
      <w:r w:rsidRPr="006B4469">
        <w:rPr>
          <w:rFonts w:ascii="Arial" w:hAnsi="Arial" w:cs="Arial"/>
        </w:rPr>
        <w:t>Acuerdo número 44.</w:t>
      </w:r>
    </w:p>
    <w:p w:rsidR="006B4469" w:rsidRPr="006B4469" w:rsidRDefault="006B4469" w:rsidP="006B4469">
      <w:pPr>
        <w:ind w:left="710"/>
        <w:jc w:val="both"/>
        <w:rPr>
          <w:rFonts w:ascii="Arial" w:hAnsi="Arial" w:cs="Arial"/>
        </w:rPr>
      </w:pPr>
      <w:r w:rsidRPr="006B4469">
        <w:rPr>
          <w:rFonts w:ascii="Arial" w:hAnsi="Arial" w:cs="Arial"/>
        </w:rPr>
        <w:t>Que interpreta el Decreto presidencial que estableció el uso de las siglas “SSA” y determina que tanto éstas como su logotipo se sigan usando para designar a la Secretaría de Salud.</w:t>
      </w:r>
    </w:p>
    <w:p w:rsidR="006B4469" w:rsidRPr="006B4469" w:rsidRDefault="006B4469" w:rsidP="006B4469">
      <w:pPr>
        <w:ind w:firstLine="710"/>
        <w:jc w:val="both"/>
        <w:rPr>
          <w:rFonts w:ascii="Arial" w:hAnsi="Arial" w:cs="Arial"/>
        </w:rPr>
      </w:pPr>
      <w:r w:rsidRPr="006B4469">
        <w:rPr>
          <w:rFonts w:ascii="Arial" w:hAnsi="Arial" w:cs="Arial"/>
        </w:rPr>
        <w:t xml:space="preserve">D.O.F. 22-II-1985. </w:t>
      </w:r>
    </w:p>
    <w:p w:rsidR="006B4469" w:rsidRPr="006B4469" w:rsidRDefault="006B4469" w:rsidP="006B4469">
      <w:pPr>
        <w:ind w:left="710"/>
        <w:jc w:val="both"/>
        <w:rPr>
          <w:rFonts w:ascii="Arial" w:hAnsi="Arial" w:cs="Arial"/>
        </w:rPr>
      </w:pPr>
      <w:r w:rsidRPr="006B4469">
        <w:rPr>
          <w:rFonts w:ascii="Arial" w:hAnsi="Arial" w:cs="Arial"/>
        </w:rPr>
        <w:t>Nota: Derogado por el Acuerdo que establece una nueva identificación gráfica para las Instituciones Públicas del Sistema Nacional de Salud D.O.F. 21-IV-2002).</w:t>
      </w:r>
    </w:p>
    <w:p w:rsidR="006B4469" w:rsidRPr="006B4469" w:rsidRDefault="006B4469" w:rsidP="006B4469">
      <w:pPr>
        <w:rPr>
          <w:rFonts w:ascii="Arial" w:hAnsi="Arial" w:cs="Arial"/>
          <w:b/>
        </w:rPr>
      </w:pPr>
    </w:p>
    <w:p w:rsidR="006B4469" w:rsidRPr="006B4469" w:rsidRDefault="006B4469" w:rsidP="00667238">
      <w:pPr>
        <w:widowControl w:val="0"/>
        <w:numPr>
          <w:ilvl w:val="0"/>
          <w:numId w:val="15"/>
        </w:numPr>
        <w:tabs>
          <w:tab w:val="clear" w:pos="1005"/>
          <w:tab w:val="num" w:pos="710"/>
        </w:tabs>
        <w:ind w:hanging="578"/>
        <w:jc w:val="both"/>
        <w:rPr>
          <w:rFonts w:ascii="Arial" w:hAnsi="Arial" w:cs="Arial"/>
        </w:rPr>
      </w:pPr>
      <w:r w:rsidRPr="006B4469">
        <w:rPr>
          <w:rFonts w:ascii="Arial" w:hAnsi="Arial" w:cs="Arial"/>
        </w:rPr>
        <w:t>Acuerdo número 55.</w:t>
      </w:r>
    </w:p>
    <w:p w:rsidR="006B4469" w:rsidRPr="006B4469" w:rsidRDefault="006B4469" w:rsidP="006B4469">
      <w:pPr>
        <w:ind w:left="710"/>
        <w:jc w:val="both"/>
        <w:rPr>
          <w:rFonts w:ascii="Arial" w:hAnsi="Arial" w:cs="Arial"/>
        </w:rPr>
      </w:pPr>
      <w:r w:rsidRPr="006B4469">
        <w:rPr>
          <w:rFonts w:ascii="Arial" w:hAnsi="Arial" w:cs="Arial"/>
        </w:rPr>
        <w:t>Por el que se integran patronatos en las unidades hospitalarias de la Secretaría de Salud y se promueve su creación en los Institutos Nacionales de Salud.</w:t>
      </w:r>
    </w:p>
    <w:p w:rsidR="006B4469" w:rsidRPr="006B4469" w:rsidRDefault="006B4469" w:rsidP="006B4469">
      <w:pPr>
        <w:ind w:left="710"/>
        <w:jc w:val="both"/>
        <w:rPr>
          <w:rFonts w:ascii="Arial" w:hAnsi="Arial" w:cs="Arial"/>
        </w:rPr>
      </w:pPr>
      <w:r w:rsidRPr="006B4469">
        <w:rPr>
          <w:rFonts w:ascii="Arial" w:hAnsi="Arial" w:cs="Arial"/>
        </w:rPr>
        <w:t>D.O.F. 17-III-1986.</w:t>
      </w:r>
    </w:p>
    <w:p w:rsidR="006B4469" w:rsidRPr="006B4469" w:rsidRDefault="006B4469" w:rsidP="006B4469">
      <w:pPr>
        <w:ind w:left="710"/>
        <w:jc w:val="both"/>
        <w:rPr>
          <w:rFonts w:ascii="Arial" w:hAnsi="Arial" w:cs="Arial"/>
        </w:rPr>
      </w:pPr>
    </w:p>
    <w:p w:rsidR="006B4469" w:rsidRPr="006B4469" w:rsidRDefault="006B4469" w:rsidP="00667238">
      <w:pPr>
        <w:widowControl w:val="0"/>
        <w:numPr>
          <w:ilvl w:val="0"/>
          <w:numId w:val="15"/>
        </w:numPr>
        <w:tabs>
          <w:tab w:val="clear" w:pos="1005"/>
          <w:tab w:val="num" w:pos="710"/>
        </w:tabs>
        <w:ind w:hanging="578"/>
        <w:jc w:val="both"/>
        <w:rPr>
          <w:rFonts w:ascii="Arial" w:hAnsi="Arial" w:cs="Arial"/>
        </w:rPr>
      </w:pPr>
      <w:r w:rsidRPr="006B4469">
        <w:rPr>
          <w:rFonts w:ascii="Arial" w:hAnsi="Arial" w:cs="Arial"/>
        </w:rPr>
        <w:t>Acuerdo número 57.</w:t>
      </w:r>
    </w:p>
    <w:p w:rsidR="006B4469" w:rsidRPr="006B4469" w:rsidRDefault="006B4469" w:rsidP="006B4469">
      <w:pPr>
        <w:ind w:left="710"/>
        <w:jc w:val="both"/>
        <w:rPr>
          <w:rFonts w:ascii="Arial" w:hAnsi="Arial" w:cs="Arial"/>
        </w:rPr>
      </w:pPr>
      <w:r w:rsidRPr="006B4469">
        <w:rPr>
          <w:rFonts w:ascii="Arial" w:hAnsi="Arial" w:cs="Arial"/>
        </w:rPr>
        <w:t>Por el que se delegan facultades en los directores de Control Sanitario de la Publicidad, de la Dirección General de Control Sanitario de Bienes y Servicios; de Asuntos Contenciosos y Administrativos y de Legislación y Consulta de la Dirección General de Asuntos Jurídicos.</w:t>
      </w:r>
    </w:p>
    <w:p w:rsidR="006B4469" w:rsidRPr="006B4469" w:rsidRDefault="006B4469" w:rsidP="006B4469">
      <w:pPr>
        <w:ind w:left="710"/>
        <w:jc w:val="both"/>
        <w:rPr>
          <w:rFonts w:ascii="Arial" w:hAnsi="Arial" w:cs="Arial"/>
        </w:rPr>
      </w:pPr>
      <w:r w:rsidRPr="006B4469">
        <w:rPr>
          <w:rFonts w:ascii="Arial" w:hAnsi="Arial" w:cs="Arial"/>
        </w:rPr>
        <w:t>D.O.F. 26-V-1986.</w:t>
      </w:r>
    </w:p>
    <w:p w:rsidR="006B4469" w:rsidRPr="006B4469" w:rsidRDefault="006B4469" w:rsidP="006B4469">
      <w:pPr>
        <w:ind w:left="710"/>
        <w:jc w:val="both"/>
        <w:rPr>
          <w:rFonts w:ascii="Arial" w:hAnsi="Arial" w:cs="Arial"/>
        </w:rPr>
      </w:pPr>
    </w:p>
    <w:p w:rsidR="006B4469" w:rsidRPr="006B4469" w:rsidRDefault="006B4469" w:rsidP="00667238">
      <w:pPr>
        <w:widowControl w:val="0"/>
        <w:numPr>
          <w:ilvl w:val="0"/>
          <w:numId w:val="26"/>
        </w:numPr>
        <w:tabs>
          <w:tab w:val="left" w:pos="662"/>
          <w:tab w:val="left" w:pos="710"/>
        </w:tabs>
        <w:ind w:firstLine="87"/>
        <w:jc w:val="both"/>
        <w:rPr>
          <w:rFonts w:ascii="Arial" w:hAnsi="Arial" w:cs="Arial"/>
        </w:rPr>
      </w:pPr>
      <w:r w:rsidRPr="006B4469">
        <w:rPr>
          <w:rFonts w:ascii="Arial" w:hAnsi="Arial" w:cs="Arial"/>
        </w:rPr>
        <w:t>Acuerdo número 66.</w:t>
      </w:r>
    </w:p>
    <w:p w:rsidR="006B4469" w:rsidRPr="006B4469" w:rsidRDefault="006B4469" w:rsidP="006B4469">
      <w:pPr>
        <w:ind w:left="710"/>
        <w:jc w:val="both"/>
        <w:rPr>
          <w:rFonts w:ascii="Arial" w:hAnsi="Arial" w:cs="Arial"/>
        </w:rPr>
      </w:pPr>
      <w:r w:rsidRPr="006B4469">
        <w:rPr>
          <w:rFonts w:ascii="Arial" w:hAnsi="Arial" w:cs="Arial"/>
        </w:rPr>
        <w:t>Por el que se establece el Comité de Instrumentación del Programa de Mejoramiento de Servicios de Salud México-BID.</w:t>
      </w:r>
    </w:p>
    <w:p w:rsidR="006B4469" w:rsidRPr="006B4469" w:rsidRDefault="006B4469" w:rsidP="006B4469">
      <w:pPr>
        <w:ind w:left="710"/>
        <w:jc w:val="both"/>
        <w:rPr>
          <w:rFonts w:ascii="Arial" w:hAnsi="Arial" w:cs="Arial"/>
        </w:rPr>
      </w:pPr>
      <w:r w:rsidRPr="006B4469">
        <w:rPr>
          <w:rFonts w:ascii="Arial" w:hAnsi="Arial" w:cs="Arial"/>
        </w:rPr>
        <w:t xml:space="preserve">D.O.F. 03-X-1986. </w:t>
      </w:r>
    </w:p>
    <w:p w:rsidR="006B4469" w:rsidRPr="000F303C" w:rsidRDefault="006B4469" w:rsidP="006B4469">
      <w:pPr>
        <w:jc w:val="both"/>
        <w:rPr>
          <w:rFonts w:ascii="Arial" w:hAnsi="Arial" w:cs="Arial"/>
        </w:rPr>
      </w:pPr>
    </w:p>
    <w:p w:rsidR="006B4469" w:rsidRPr="000F303C" w:rsidRDefault="006B4469" w:rsidP="00667238">
      <w:pPr>
        <w:widowControl w:val="0"/>
        <w:numPr>
          <w:ilvl w:val="0"/>
          <w:numId w:val="25"/>
        </w:numPr>
        <w:tabs>
          <w:tab w:val="num" w:pos="427"/>
        </w:tabs>
        <w:ind w:hanging="293"/>
        <w:jc w:val="both"/>
        <w:rPr>
          <w:rFonts w:ascii="Arial" w:hAnsi="Arial" w:cs="Arial"/>
        </w:rPr>
      </w:pPr>
      <w:r w:rsidRPr="000F303C">
        <w:rPr>
          <w:rFonts w:ascii="Arial" w:hAnsi="Arial" w:cs="Arial"/>
        </w:rPr>
        <w:t>Acuerdo número 67.</w:t>
      </w:r>
    </w:p>
    <w:p w:rsidR="006B4469" w:rsidRPr="000F303C" w:rsidRDefault="006B4469" w:rsidP="006B4469">
      <w:pPr>
        <w:tabs>
          <w:tab w:val="num" w:pos="720"/>
        </w:tabs>
        <w:ind w:left="341" w:firstLine="369"/>
        <w:jc w:val="both"/>
        <w:rPr>
          <w:rFonts w:ascii="Arial" w:hAnsi="Arial" w:cs="Arial"/>
        </w:rPr>
      </w:pPr>
      <w:r w:rsidRPr="000F303C">
        <w:rPr>
          <w:rFonts w:ascii="Arial" w:hAnsi="Arial" w:cs="Arial"/>
        </w:rPr>
        <w:t>Por el q</w:t>
      </w:r>
      <w:r w:rsidR="00F32786">
        <w:rPr>
          <w:rFonts w:ascii="Arial" w:hAnsi="Arial" w:cs="Arial"/>
        </w:rPr>
        <w:t xml:space="preserve">ue se reestructura el Centro </w:t>
      </w:r>
      <w:r w:rsidRPr="000F303C">
        <w:rPr>
          <w:rFonts w:ascii="Arial" w:hAnsi="Arial" w:cs="Arial"/>
        </w:rPr>
        <w:t xml:space="preserve">Nacional de </w:t>
      </w:r>
      <w:r w:rsidR="00BE24F3">
        <w:rPr>
          <w:rFonts w:ascii="Arial" w:hAnsi="Arial" w:cs="Arial"/>
        </w:rPr>
        <w:t>la Transfusión</w:t>
      </w:r>
      <w:r w:rsidR="00F32786">
        <w:rPr>
          <w:rFonts w:ascii="Arial" w:hAnsi="Arial" w:cs="Arial"/>
        </w:rPr>
        <w:t xml:space="preserve"> Sanguínea y se delegan</w:t>
      </w:r>
      <w:r w:rsidRPr="000F303C">
        <w:rPr>
          <w:rFonts w:ascii="Arial" w:hAnsi="Arial" w:cs="Arial"/>
        </w:rPr>
        <w:t xml:space="preserve"> facultades.</w:t>
      </w:r>
    </w:p>
    <w:p w:rsidR="006B4469" w:rsidRPr="000F303C" w:rsidRDefault="006B4469" w:rsidP="006B4469">
      <w:pPr>
        <w:tabs>
          <w:tab w:val="num" w:pos="720"/>
        </w:tabs>
        <w:ind w:left="341" w:firstLine="369"/>
        <w:jc w:val="both"/>
        <w:rPr>
          <w:rFonts w:ascii="Arial" w:hAnsi="Arial" w:cs="Arial"/>
        </w:rPr>
      </w:pPr>
      <w:r w:rsidRPr="000F303C">
        <w:rPr>
          <w:rFonts w:ascii="Arial" w:hAnsi="Arial" w:cs="Arial"/>
        </w:rPr>
        <w:t>D.O.F. 10-XI-86.</w:t>
      </w:r>
    </w:p>
    <w:p w:rsidR="000F303C" w:rsidRPr="000F303C" w:rsidRDefault="000F303C" w:rsidP="000F303C">
      <w:pPr>
        <w:ind w:firstLine="427"/>
        <w:jc w:val="both"/>
        <w:rPr>
          <w:rFonts w:ascii="Arial" w:hAnsi="Arial" w:cs="Arial"/>
        </w:rPr>
      </w:pPr>
    </w:p>
    <w:p w:rsidR="000F303C" w:rsidRPr="000F303C" w:rsidRDefault="000F303C" w:rsidP="00667238">
      <w:pPr>
        <w:widowControl w:val="0"/>
        <w:numPr>
          <w:ilvl w:val="0"/>
          <w:numId w:val="25"/>
        </w:numPr>
        <w:ind w:left="427" w:firstLine="0"/>
        <w:jc w:val="both"/>
        <w:rPr>
          <w:rFonts w:ascii="Arial" w:hAnsi="Arial" w:cs="Arial"/>
        </w:rPr>
      </w:pPr>
      <w:r w:rsidRPr="000F303C">
        <w:rPr>
          <w:rFonts w:ascii="Arial" w:hAnsi="Arial" w:cs="Arial"/>
        </w:rPr>
        <w:t>Acuerdo número 70.</w:t>
      </w:r>
    </w:p>
    <w:p w:rsidR="000F303C" w:rsidRPr="000F303C" w:rsidRDefault="000F303C" w:rsidP="000F303C">
      <w:pPr>
        <w:ind w:left="341" w:firstLine="369"/>
        <w:jc w:val="both"/>
        <w:rPr>
          <w:rFonts w:ascii="Arial" w:hAnsi="Arial" w:cs="Arial"/>
        </w:rPr>
      </w:pPr>
      <w:r w:rsidRPr="000F303C">
        <w:rPr>
          <w:rFonts w:ascii="Arial" w:hAnsi="Arial" w:cs="Arial"/>
        </w:rPr>
        <w:t>Por el que se crea la Coord</w:t>
      </w:r>
      <w:r w:rsidR="00BE24F3">
        <w:rPr>
          <w:rFonts w:ascii="Arial" w:hAnsi="Arial" w:cs="Arial"/>
        </w:rPr>
        <w:t>inación Técnica del Programa de</w:t>
      </w:r>
      <w:r w:rsidRPr="000F303C">
        <w:rPr>
          <w:rFonts w:ascii="Arial" w:hAnsi="Arial" w:cs="Arial"/>
        </w:rPr>
        <w:t xml:space="preserve"> Ampliación de Cobertura</w:t>
      </w:r>
    </w:p>
    <w:p w:rsidR="000F303C" w:rsidRPr="000F303C" w:rsidRDefault="000F303C" w:rsidP="000F303C">
      <w:pPr>
        <w:ind w:left="341" w:firstLine="369"/>
        <w:jc w:val="both"/>
        <w:rPr>
          <w:rFonts w:ascii="Arial" w:hAnsi="Arial" w:cs="Arial"/>
        </w:rPr>
      </w:pPr>
      <w:r w:rsidRPr="000F303C">
        <w:rPr>
          <w:rFonts w:ascii="Arial" w:hAnsi="Arial" w:cs="Arial"/>
        </w:rPr>
        <w:t>D.O.F. 05-III-1987.</w:t>
      </w:r>
    </w:p>
    <w:p w:rsidR="000F303C" w:rsidRDefault="000F303C" w:rsidP="000F303C">
      <w:pPr>
        <w:ind w:firstLine="427"/>
        <w:jc w:val="both"/>
        <w:rPr>
          <w:rFonts w:ascii="Arial" w:hAnsi="Arial" w:cs="Arial"/>
        </w:rPr>
      </w:pPr>
    </w:p>
    <w:p w:rsidR="000F303C" w:rsidRDefault="000F303C" w:rsidP="000F303C">
      <w:pPr>
        <w:ind w:firstLine="427"/>
        <w:jc w:val="both"/>
        <w:rPr>
          <w:rFonts w:ascii="Arial" w:hAnsi="Arial" w:cs="Arial"/>
        </w:rPr>
      </w:pPr>
    </w:p>
    <w:p w:rsidR="000F303C" w:rsidRDefault="000F303C" w:rsidP="000F303C">
      <w:pPr>
        <w:ind w:firstLine="427"/>
        <w:jc w:val="both"/>
        <w:rPr>
          <w:rFonts w:ascii="Arial" w:hAnsi="Arial" w:cs="Arial"/>
        </w:rPr>
      </w:pPr>
    </w:p>
    <w:p w:rsidR="000F303C" w:rsidRPr="000F303C" w:rsidRDefault="000F303C" w:rsidP="000F303C">
      <w:pPr>
        <w:ind w:firstLine="427"/>
        <w:jc w:val="both"/>
        <w:rPr>
          <w:rFonts w:ascii="Arial" w:hAnsi="Arial" w:cs="Arial"/>
        </w:rPr>
      </w:pPr>
    </w:p>
    <w:p w:rsidR="000F303C" w:rsidRPr="000F303C" w:rsidRDefault="000F303C" w:rsidP="00667238">
      <w:pPr>
        <w:widowControl w:val="0"/>
        <w:numPr>
          <w:ilvl w:val="0"/>
          <w:numId w:val="27"/>
        </w:numPr>
        <w:tabs>
          <w:tab w:val="left" w:pos="766"/>
        </w:tabs>
        <w:ind w:firstLine="87"/>
        <w:jc w:val="both"/>
        <w:rPr>
          <w:rFonts w:ascii="Arial" w:hAnsi="Arial" w:cs="Arial"/>
        </w:rPr>
      </w:pPr>
      <w:r w:rsidRPr="000F303C">
        <w:rPr>
          <w:rFonts w:ascii="Arial" w:hAnsi="Arial" w:cs="Arial"/>
        </w:rPr>
        <w:lastRenderedPageBreak/>
        <w:t>Acuerdo número 71</w:t>
      </w:r>
    </w:p>
    <w:p w:rsidR="000F303C" w:rsidRPr="000F303C" w:rsidRDefault="000F303C" w:rsidP="000F303C">
      <w:pPr>
        <w:ind w:left="341" w:firstLine="369"/>
        <w:jc w:val="both"/>
        <w:rPr>
          <w:rFonts w:ascii="Arial" w:hAnsi="Arial" w:cs="Arial"/>
        </w:rPr>
      </w:pPr>
      <w:r w:rsidRPr="000F303C">
        <w:rPr>
          <w:rFonts w:ascii="Arial" w:hAnsi="Arial" w:cs="Arial"/>
        </w:rPr>
        <w:t>Por el que se crea el Sistema de Capacitación y Desarrollo del Sector Salud.</w:t>
      </w:r>
    </w:p>
    <w:p w:rsidR="000F303C" w:rsidRPr="000F303C" w:rsidRDefault="000F303C" w:rsidP="000F303C">
      <w:pPr>
        <w:ind w:left="341" w:firstLine="369"/>
        <w:jc w:val="both"/>
        <w:rPr>
          <w:rFonts w:ascii="Arial" w:hAnsi="Arial" w:cs="Arial"/>
        </w:rPr>
      </w:pPr>
      <w:r w:rsidRPr="000F303C">
        <w:rPr>
          <w:rFonts w:ascii="Arial" w:hAnsi="Arial" w:cs="Arial"/>
        </w:rPr>
        <w:t>D.O.F. 20-IV-1987.</w:t>
      </w:r>
    </w:p>
    <w:p w:rsidR="000F303C" w:rsidRPr="000F303C" w:rsidRDefault="000F303C" w:rsidP="000F303C">
      <w:pPr>
        <w:ind w:firstLine="427"/>
        <w:jc w:val="both"/>
        <w:rPr>
          <w:rFonts w:ascii="Arial" w:hAnsi="Arial" w:cs="Arial"/>
        </w:rPr>
      </w:pPr>
    </w:p>
    <w:p w:rsidR="000F303C" w:rsidRPr="000F303C" w:rsidRDefault="000F303C" w:rsidP="00667238">
      <w:pPr>
        <w:widowControl w:val="0"/>
        <w:numPr>
          <w:ilvl w:val="0"/>
          <w:numId w:val="28"/>
        </w:numPr>
        <w:tabs>
          <w:tab w:val="clear" w:pos="360"/>
          <w:tab w:val="num" w:pos="710"/>
        </w:tabs>
        <w:ind w:firstLine="87"/>
        <w:jc w:val="both"/>
        <w:rPr>
          <w:rFonts w:ascii="Arial" w:hAnsi="Arial" w:cs="Arial"/>
        </w:rPr>
      </w:pPr>
      <w:r w:rsidRPr="000F303C">
        <w:rPr>
          <w:rFonts w:ascii="Arial" w:hAnsi="Arial" w:cs="Arial"/>
        </w:rPr>
        <w:t>Acuerdo número 87</w:t>
      </w:r>
    </w:p>
    <w:p w:rsidR="000F303C" w:rsidRPr="000F303C" w:rsidRDefault="000F303C" w:rsidP="000F303C">
      <w:pPr>
        <w:tabs>
          <w:tab w:val="num" w:pos="710"/>
        </w:tabs>
        <w:ind w:left="710"/>
        <w:jc w:val="both"/>
        <w:rPr>
          <w:rFonts w:ascii="Arial" w:hAnsi="Arial" w:cs="Arial"/>
        </w:rPr>
      </w:pPr>
      <w:r w:rsidRPr="000F303C">
        <w:rPr>
          <w:rFonts w:ascii="Arial" w:hAnsi="Arial" w:cs="Arial"/>
        </w:rPr>
        <w:t>Por el que se reforma el div</w:t>
      </w:r>
      <w:r w:rsidR="00BE24F3">
        <w:rPr>
          <w:rFonts w:ascii="Arial" w:hAnsi="Arial" w:cs="Arial"/>
        </w:rPr>
        <w:t>erso que creó el Comité Interno</w:t>
      </w:r>
      <w:r w:rsidRPr="000F303C">
        <w:rPr>
          <w:rFonts w:ascii="Arial" w:hAnsi="Arial" w:cs="Arial"/>
        </w:rPr>
        <w:t xml:space="preserve"> de Apoyo a las </w:t>
      </w:r>
      <w:r w:rsidR="00BE24F3">
        <w:rPr>
          <w:rFonts w:ascii="Arial" w:hAnsi="Arial" w:cs="Arial"/>
        </w:rPr>
        <w:t xml:space="preserve">Funciones de Control Sanitario </w:t>
      </w:r>
      <w:r w:rsidRPr="000F303C">
        <w:rPr>
          <w:rFonts w:ascii="Arial" w:hAnsi="Arial" w:cs="Arial"/>
        </w:rPr>
        <w:t>de la Publicidad.</w:t>
      </w:r>
    </w:p>
    <w:p w:rsidR="000F303C" w:rsidRPr="000F303C" w:rsidRDefault="0091654A" w:rsidP="000F303C">
      <w:pPr>
        <w:tabs>
          <w:tab w:val="num" w:pos="710"/>
        </w:tabs>
        <w:ind w:left="710"/>
        <w:jc w:val="both"/>
        <w:rPr>
          <w:rFonts w:ascii="Arial" w:hAnsi="Arial" w:cs="Arial"/>
        </w:rPr>
      </w:pPr>
      <w:r>
        <w:rPr>
          <w:rFonts w:ascii="Arial" w:hAnsi="Arial" w:cs="Arial"/>
        </w:rPr>
        <w:t>D.O.</w:t>
      </w:r>
      <w:r w:rsidR="000F303C" w:rsidRPr="000F303C">
        <w:rPr>
          <w:rFonts w:ascii="Arial" w:hAnsi="Arial" w:cs="Arial"/>
        </w:rPr>
        <w:t>F. 08-XII-1989</w:t>
      </w:r>
    </w:p>
    <w:p w:rsidR="000F303C" w:rsidRPr="000F303C" w:rsidRDefault="000F303C" w:rsidP="000F303C">
      <w:pPr>
        <w:ind w:firstLine="427"/>
        <w:jc w:val="both"/>
        <w:rPr>
          <w:rFonts w:ascii="Arial" w:hAnsi="Arial" w:cs="Arial"/>
        </w:rPr>
      </w:pPr>
    </w:p>
    <w:p w:rsidR="000F303C" w:rsidRPr="000F303C" w:rsidRDefault="000F303C" w:rsidP="00667238">
      <w:pPr>
        <w:widowControl w:val="0"/>
        <w:numPr>
          <w:ilvl w:val="0"/>
          <w:numId w:val="28"/>
        </w:numPr>
        <w:tabs>
          <w:tab w:val="left" w:pos="710"/>
        </w:tabs>
        <w:ind w:firstLine="87"/>
        <w:jc w:val="both"/>
        <w:rPr>
          <w:rFonts w:ascii="Arial" w:hAnsi="Arial" w:cs="Arial"/>
        </w:rPr>
      </w:pPr>
      <w:r w:rsidRPr="000F303C">
        <w:rPr>
          <w:rFonts w:ascii="Arial" w:hAnsi="Arial" w:cs="Arial"/>
        </w:rPr>
        <w:t>Acuerdo número 88.</w:t>
      </w:r>
    </w:p>
    <w:p w:rsidR="000F303C" w:rsidRPr="000F303C" w:rsidRDefault="000F303C" w:rsidP="000F303C">
      <w:pPr>
        <w:tabs>
          <w:tab w:val="num" w:pos="710"/>
        </w:tabs>
        <w:ind w:left="710"/>
        <w:jc w:val="both"/>
        <w:rPr>
          <w:rFonts w:ascii="Arial" w:hAnsi="Arial" w:cs="Arial"/>
        </w:rPr>
      </w:pPr>
      <w:r w:rsidRPr="000F303C">
        <w:rPr>
          <w:rFonts w:ascii="Arial" w:hAnsi="Arial" w:cs="Arial"/>
        </w:rPr>
        <w:t>Por el que se restringen áreas para consumo de tabaco en las unidades médicas de la Secretaría de Salud y en los Institutos Nacionales de Salud.</w:t>
      </w:r>
    </w:p>
    <w:p w:rsidR="000F303C" w:rsidRPr="000F303C" w:rsidRDefault="000F303C" w:rsidP="000F303C">
      <w:pPr>
        <w:tabs>
          <w:tab w:val="num" w:pos="710"/>
        </w:tabs>
        <w:ind w:left="710"/>
        <w:jc w:val="both"/>
        <w:rPr>
          <w:rFonts w:ascii="Arial" w:hAnsi="Arial" w:cs="Arial"/>
        </w:rPr>
      </w:pPr>
      <w:r w:rsidRPr="000F303C">
        <w:rPr>
          <w:rFonts w:ascii="Arial" w:hAnsi="Arial" w:cs="Arial"/>
        </w:rPr>
        <w:t>D.O.F. 17-IV-1990.</w:t>
      </w:r>
    </w:p>
    <w:p w:rsidR="00281B11" w:rsidRPr="00281B11" w:rsidRDefault="00281B11" w:rsidP="00281B11">
      <w:pPr>
        <w:tabs>
          <w:tab w:val="num" w:pos="710"/>
        </w:tabs>
        <w:ind w:left="710"/>
        <w:jc w:val="both"/>
        <w:rPr>
          <w:rFonts w:ascii="Arial" w:hAnsi="Arial" w:cs="Arial"/>
        </w:rPr>
      </w:pPr>
    </w:p>
    <w:p w:rsidR="00281B11" w:rsidRPr="00281B11" w:rsidRDefault="00002EB7" w:rsidP="00667238">
      <w:pPr>
        <w:widowControl w:val="0"/>
        <w:numPr>
          <w:ilvl w:val="0"/>
          <w:numId w:val="29"/>
        </w:numPr>
        <w:ind w:left="361" w:firstLine="66"/>
        <w:jc w:val="both"/>
        <w:rPr>
          <w:rFonts w:ascii="Arial" w:hAnsi="Arial" w:cs="Arial"/>
        </w:rPr>
      </w:pPr>
      <w:r>
        <w:rPr>
          <w:rFonts w:ascii="Arial" w:hAnsi="Arial" w:cs="Arial"/>
        </w:rPr>
        <w:t xml:space="preserve">Acuerdo número </w:t>
      </w:r>
      <w:r w:rsidR="00281B11" w:rsidRPr="00281B11">
        <w:rPr>
          <w:rFonts w:ascii="Arial" w:hAnsi="Arial" w:cs="Arial"/>
        </w:rPr>
        <w:t>90</w:t>
      </w:r>
    </w:p>
    <w:p w:rsidR="00281B11" w:rsidRPr="00281B11" w:rsidRDefault="00281B11" w:rsidP="00281B11">
      <w:pPr>
        <w:ind w:left="710"/>
        <w:jc w:val="both"/>
        <w:rPr>
          <w:rFonts w:ascii="Arial" w:hAnsi="Arial" w:cs="Arial"/>
        </w:rPr>
      </w:pPr>
      <w:r w:rsidRPr="00281B11">
        <w:rPr>
          <w:rFonts w:ascii="Arial" w:hAnsi="Arial" w:cs="Arial"/>
        </w:rPr>
        <w:t>Por el que se desconcentran las funciones en los órganos administrativos desconcentrad</w:t>
      </w:r>
      <w:r w:rsidR="00BE6DAC">
        <w:rPr>
          <w:rFonts w:ascii="Arial" w:hAnsi="Arial" w:cs="Arial"/>
        </w:rPr>
        <w:t xml:space="preserve">os que se indican y se delegan facultades en sus </w:t>
      </w:r>
      <w:r w:rsidRPr="00281B11">
        <w:rPr>
          <w:rFonts w:ascii="Arial" w:hAnsi="Arial" w:cs="Arial"/>
        </w:rPr>
        <w:t>titulares.</w:t>
      </w:r>
    </w:p>
    <w:p w:rsidR="00281B11" w:rsidRPr="00281B11" w:rsidRDefault="0091654A" w:rsidP="00281B11">
      <w:pPr>
        <w:ind w:left="710"/>
        <w:jc w:val="both"/>
        <w:rPr>
          <w:rFonts w:ascii="Arial" w:hAnsi="Arial" w:cs="Arial"/>
        </w:rPr>
      </w:pPr>
      <w:r>
        <w:rPr>
          <w:rFonts w:ascii="Arial" w:hAnsi="Arial" w:cs="Arial"/>
        </w:rPr>
        <w:t>D.O.</w:t>
      </w:r>
      <w:r w:rsidR="00BE6DAC">
        <w:rPr>
          <w:rFonts w:ascii="Arial" w:hAnsi="Arial" w:cs="Arial"/>
        </w:rPr>
        <w:t xml:space="preserve">F. </w:t>
      </w:r>
      <w:r w:rsidR="00281B11" w:rsidRPr="00281B11">
        <w:rPr>
          <w:rFonts w:ascii="Arial" w:hAnsi="Arial" w:cs="Arial"/>
        </w:rPr>
        <w:t>31-V-1990</w:t>
      </w:r>
    </w:p>
    <w:p w:rsidR="00281B11" w:rsidRPr="00281B11" w:rsidRDefault="00281B11" w:rsidP="00281B11">
      <w:pPr>
        <w:ind w:left="340"/>
        <w:jc w:val="both"/>
        <w:rPr>
          <w:rFonts w:ascii="Arial" w:hAnsi="Arial" w:cs="Arial"/>
        </w:rPr>
      </w:pPr>
    </w:p>
    <w:p w:rsidR="00281B11" w:rsidRPr="00281B11" w:rsidRDefault="00281B11" w:rsidP="00667238">
      <w:pPr>
        <w:widowControl w:val="0"/>
        <w:numPr>
          <w:ilvl w:val="0"/>
          <w:numId w:val="30"/>
        </w:numPr>
        <w:ind w:firstLine="87"/>
        <w:jc w:val="both"/>
        <w:rPr>
          <w:rFonts w:ascii="Arial" w:hAnsi="Arial" w:cs="Arial"/>
        </w:rPr>
      </w:pPr>
      <w:r w:rsidRPr="00281B11">
        <w:rPr>
          <w:rFonts w:ascii="Arial" w:hAnsi="Arial" w:cs="Arial"/>
        </w:rPr>
        <w:t>Acuerdo número 93.</w:t>
      </w:r>
    </w:p>
    <w:p w:rsidR="00281B11" w:rsidRPr="00281B11" w:rsidRDefault="00281B11" w:rsidP="00281B11">
      <w:pPr>
        <w:ind w:left="341" w:firstLine="369"/>
        <w:jc w:val="both"/>
        <w:rPr>
          <w:rFonts w:ascii="Arial" w:hAnsi="Arial" w:cs="Arial"/>
        </w:rPr>
      </w:pPr>
      <w:r w:rsidRPr="00281B11">
        <w:rPr>
          <w:rFonts w:ascii="Arial" w:hAnsi="Arial" w:cs="Arial"/>
        </w:rPr>
        <w:t>Por el que se crea el Comité Interno de Planeación de Recursos Humanos de la Secretaría de Salud.</w:t>
      </w:r>
    </w:p>
    <w:p w:rsidR="00281B11" w:rsidRDefault="00281B11" w:rsidP="00281B11">
      <w:pPr>
        <w:ind w:left="341" w:firstLine="369"/>
        <w:jc w:val="both"/>
        <w:rPr>
          <w:rFonts w:ascii="Arial" w:hAnsi="Arial" w:cs="Arial"/>
        </w:rPr>
      </w:pPr>
      <w:r w:rsidRPr="00281B11">
        <w:rPr>
          <w:rFonts w:ascii="Arial" w:hAnsi="Arial" w:cs="Arial"/>
        </w:rPr>
        <w:t>D.O.F. 07-IX-1990.</w:t>
      </w:r>
    </w:p>
    <w:p w:rsidR="00281B11" w:rsidRPr="00281B11" w:rsidRDefault="00281B11" w:rsidP="00281B11">
      <w:pPr>
        <w:jc w:val="both"/>
        <w:rPr>
          <w:rFonts w:ascii="Arial" w:hAnsi="Arial" w:cs="Arial"/>
        </w:rPr>
      </w:pPr>
    </w:p>
    <w:p w:rsidR="00281B11" w:rsidRPr="00281B11" w:rsidRDefault="001F5499" w:rsidP="00667238">
      <w:pPr>
        <w:pStyle w:val="Prrafodelista"/>
        <w:widowControl w:val="0"/>
        <w:numPr>
          <w:ilvl w:val="0"/>
          <w:numId w:val="31"/>
        </w:numPr>
        <w:ind w:left="284" w:firstLine="143"/>
        <w:contextualSpacing/>
        <w:rPr>
          <w:rFonts w:cs="Arial"/>
          <w:sz w:val="20"/>
        </w:rPr>
      </w:pPr>
      <w:r>
        <w:rPr>
          <w:rFonts w:cs="Arial"/>
          <w:sz w:val="20"/>
        </w:rPr>
        <w:t>Acuerdo</w:t>
      </w:r>
      <w:r w:rsidR="00281B11" w:rsidRPr="00281B11">
        <w:rPr>
          <w:rFonts w:cs="Arial"/>
          <w:sz w:val="20"/>
        </w:rPr>
        <w:t xml:space="preserve"> número 96.</w:t>
      </w:r>
    </w:p>
    <w:p w:rsidR="00281B11" w:rsidRPr="00281B11" w:rsidRDefault="001F5499" w:rsidP="00281B11">
      <w:pPr>
        <w:ind w:left="341" w:firstLine="369"/>
        <w:jc w:val="both"/>
        <w:rPr>
          <w:rFonts w:ascii="Arial" w:hAnsi="Arial" w:cs="Arial"/>
        </w:rPr>
      </w:pPr>
      <w:r>
        <w:rPr>
          <w:rFonts w:ascii="Arial" w:hAnsi="Arial" w:cs="Arial"/>
        </w:rPr>
        <w:t>Por</w:t>
      </w:r>
      <w:r w:rsidR="00281B11" w:rsidRPr="00281B11">
        <w:rPr>
          <w:rFonts w:ascii="Arial" w:hAnsi="Arial" w:cs="Arial"/>
        </w:rPr>
        <w:t xml:space="preserve"> el que se cr</w:t>
      </w:r>
      <w:r>
        <w:rPr>
          <w:rFonts w:ascii="Arial" w:hAnsi="Arial" w:cs="Arial"/>
        </w:rPr>
        <w:t>ea la Comisión Interna de</w:t>
      </w:r>
      <w:r w:rsidR="00281B11" w:rsidRPr="00281B11">
        <w:rPr>
          <w:rFonts w:ascii="Arial" w:hAnsi="Arial" w:cs="Arial"/>
        </w:rPr>
        <w:t xml:space="preserve"> Administración y Programación de la Secretaria de Salud.</w:t>
      </w:r>
    </w:p>
    <w:p w:rsidR="00281B11" w:rsidRPr="00281B11" w:rsidRDefault="0091654A" w:rsidP="00281B11">
      <w:pPr>
        <w:ind w:left="341" w:firstLine="369"/>
        <w:jc w:val="both"/>
        <w:rPr>
          <w:rFonts w:ascii="Arial" w:hAnsi="Arial" w:cs="Arial"/>
        </w:rPr>
      </w:pPr>
      <w:r>
        <w:rPr>
          <w:rFonts w:ascii="Arial" w:hAnsi="Arial" w:cs="Arial"/>
        </w:rPr>
        <w:t>D.O.</w:t>
      </w:r>
      <w:r w:rsidR="00281B11" w:rsidRPr="00281B11">
        <w:rPr>
          <w:rFonts w:ascii="Arial" w:hAnsi="Arial" w:cs="Arial"/>
        </w:rPr>
        <w:t>F. 15-VII-1991</w:t>
      </w:r>
    </w:p>
    <w:p w:rsidR="00281B11" w:rsidRPr="00281B11" w:rsidRDefault="00281B11" w:rsidP="00281B11">
      <w:pPr>
        <w:tabs>
          <w:tab w:val="num" w:pos="710"/>
        </w:tabs>
        <w:ind w:left="710"/>
        <w:jc w:val="both"/>
        <w:rPr>
          <w:rFonts w:ascii="Arial" w:hAnsi="Arial" w:cs="Arial"/>
        </w:rPr>
      </w:pPr>
    </w:p>
    <w:p w:rsidR="00281B11" w:rsidRPr="00281B11" w:rsidRDefault="00281B11" w:rsidP="00667238">
      <w:pPr>
        <w:widowControl w:val="0"/>
        <w:numPr>
          <w:ilvl w:val="0"/>
          <w:numId w:val="32"/>
        </w:numPr>
        <w:tabs>
          <w:tab w:val="left" w:pos="710"/>
        </w:tabs>
        <w:ind w:firstLine="87"/>
        <w:jc w:val="both"/>
        <w:rPr>
          <w:rFonts w:ascii="Arial" w:hAnsi="Arial" w:cs="Arial"/>
        </w:rPr>
      </w:pPr>
      <w:r w:rsidRPr="00281B11">
        <w:rPr>
          <w:rFonts w:ascii="Arial" w:hAnsi="Arial" w:cs="Arial"/>
        </w:rPr>
        <w:t>Acuerdo número 109.</w:t>
      </w:r>
    </w:p>
    <w:p w:rsidR="00281B11" w:rsidRPr="00281B11" w:rsidRDefault="00281B11" w:rsidP="00281B11">
      <w:pPr>
        <w:ind w:left="710"/>
        <w:jc w:val="both"/>
        <w:rPr>
          <w:rFonts w:ascii="Arial" w:hAnsi="Arial" w:cs="Arial"/>
        </w:rPr>
      </w:pPr>
      <w:r w:rsidRPr="00281B11">
        <w:rPr>
          <w:rFonts w:ascii="Arial" w:hAnsi="Arial" w:cs="Arial"/>
        </w:rPr>
        <w:t>Por el que se reestructuran el Sistema de Documentación y Archivo de la Secretaría de Salud y el centro que lo coordina, así como el Comité Técnico Interno de Administración de Documentos.</w:t>
      </w:r>
    </w:p>
    <w:p w:rsidR="00281B11" w:rsidRPr="00281B11" w:rsidRDefault="00281B11" w:rsidP="00281B11">
      <w:pPr>
        <w:ind w:left="710"/>
        <w:jc w:val="both"/>
        <w:rPr>
          <w:rFonts w:ascii="Arial" w:hAnsi="Arial" w:cs="Arial"/>
        </w:rPr>
      </w:pPr>
      <w:r w:rsidRPr="00281B11">
        <w:rPr>
          <w:rFonts w:ascii="Arial" w:hAnsi="Arial" w:cs="Arial"/>
        </w:rPr>
        <w:t>D.O.F. 19-IV-1993.</w:t>
      </w:r>
    </w:p>
    <w:p w:rsidR="00281B11" w:rsidRPr="00281B11" w:rsidRDefault="00281B11" w:rsidP="00281B11">
      <w:pPr>
        <w:ind w:left="341"/>
        <w:jc w:val="both"/>
        <w:rPr>
          <w:rFonts w:ascii="Arial" w:hAnsi="Arial" w:cs="Arial"/>
        </w:rPr>
      </w:pPr>
    </w:p>
    <w:p w:rsidR="00281B11" w:rsidRPr="00281B11" w:rsidRDefault="00281B11" w:rsidP="00667238">
      <w:pPr>
        <w:numPr>
          <w:ilvl w:val="0"/>
          <w:numId w:val="33"/>
        </w:numPr>
        <w:tabs>
          <w:tab w:val="clear" w:pos="360"/>
          <w:tab w:val="num" w:pos="710"/>
        </w:tabs>
        <w:ind w:left="710" w:hanging="283"/>
        <w:jc w:val="both"/>
        <w:rPr>
          <w:rFonts w:ascii="Arial" w:hAnsi="Arial" w:cs="Arial"/>
        </w:rPr>
      </w:pPr>
      <w:r w:rsidRPr="00281B11">
        <w:rPr>
          <w:rFonts w:ascii="Arial" w:hAnsi="Arial" w:cs="Arial"/>
        </w:rPr>
        <w:t>Acuerdo número 112.</w:t>
      </w:r>
    </w:p>
    <w:p w:rsidR="00281B11" w:rsidRPr="00281B11" w:rsidRDefault="00281B11" w:rsidP="00281B11">
      <w:pPr>
        <w:tabs>
          <w:tab w:val="num" w:pos="710"/>
        </w:tabs>
        <w:ind w:left="710"/>
        <w:jc w:val="both"/>
        <w:rPr>
          <w:rFonts w:ascii="Arial" w:hAnsi="Arial" w:cs="Arial"/>
        </w:rPr>
      </w:pPr>
      <w:r w:rsidRPr="00281B11">
        <w:rPr>
          <w:rFonts w:ascii="Arial" w:hAnsi="Arial" w:cs="Arial"/>
        </w:rPr>
        <w:t>Sobre los lineamientos que deberán seguirse por las unidades administrativas de la Secretaría de Salud, para la publicación de los documentos que sean considerados de interés general.</w:t>
      </w:r>
    </w:p>
    <w:p w:rsidR="00281B11" w:rsidRPr="00281B11" w:rsidRDefault="00281B11" w:rsidP="00281B11">
      <w:pPr>
        <w:tabs>
          <w:tab w:val="num" w:pos="710"/>
        </w:tabs>
        <w:ind w:left="710"/>
        <w:jc w:val="both"/>
        <w:rPr>
          <w:rFonts w:ascii="Arial" w:hAnsi="Arial" w:cs="Arial"/>
        </w:rPr>
      </w:pPr>
      <w:r w:rsidRPr="00281B11">
        <w:rPr>
          <w:rFonts w:ascii="Arial" w:hAnsi="Arial" w:cs="Arial"/>
        </w:rPr>
        <w:t>D.O.F. 30-VI-1993.</w:t>
      </w:r>
    </w:p>
    <w:p w:rsidR="00281B11" w:rsidRPr="0058683D" w:rsidRDefault="00281B11" w:rsidP="0058683D">
      <w:pPr>
        <w:tabs>
          <w:tab w:val="num" w:pos="710"/>
        </w:tabs>
        <w:jc w:val="both"/>
        <w:rPr>
          <w:rFonts w:ascii="Arial" w:hAnsi="Arial" w:cs="Arial"/>
        </w:rPr>
      </w:pPr>
    </w:p>
    <w:p w:rsidR="00281B11" w:rsidRPr="0058683D" w:rsidRDefault="00281B11" w:rsidP="00667238">
      <w:pPr>
        <w:widowControl w:val="0"/>
        <w:numPr>
          <w:ilvl w:val="0"/>
          <w:numId w:val="29"/>
        </w:numPr>
        <w:ind w:left="361" w:firstLine="66"/>
        <w:jc w:val="both"/>
        <w:rPr>
          <w:rFonts w:ascii="Arial" w:hAnsi="Arial" w:cs="Arial"/>
        </w:rPr>
      </w:pPr>
      <w:r w:rsidRPr="0058683D">
        <w:rPr>
          <w:rFonts w:ascii="Arial" w:hAnsi="Arial" w:cs="Arial"/>
        </w:rPr>
        <w:t>Acuerdo número 130.</w:t>
      </w:r>
    </w:p>
    <w:p w:rsidR="00281B11" w:rsidRPr="0058683D" w:rsidRDefault="00281B11" w:rsidP="00281B11">
      <w:pPr>
        <w:ind w:left="341" w:firstLine="369"/>
        <w:jc w:val="both"/>
        <w:rPr>
          <w:rFonts w:ascii="Arial" w:hAnsi="Arial" w:cs="Arial"/>
        </w:rPr>
      </w:pPr>
      <w:r w:rsidRPr="0058683D">
        <w:rPr>
          <w:rFonts w:ascii="Arial" w:hAnsi="Arial" w:cs="Arial"/>
        </w:rPr>
        <w:t>Por el qu</w:t>
      </w:r>
      <w:r w:rsidR="00002EB7">
        <w:rPr>
          <w:rFonts w:ascii="Arial" w:hAnsi="Arial" w:cs="Arial"/>
        </w:rPr>
        <w:t xml:space="preserve">e se crea el Comité Nacional de Vigilancia </w:t>
      </w:r>
      <w:r w:rsidRPr="0058683D">
        <w:rPr>
          <w:rFonts w:ascii="Arial" w:hAnsi="Arial" w:cs="Arial"/>
        </w:rPr>
        <w:t>Epidemiológica</w:t>
      </w:r>
      <w:r w:rsidR="001F5499">
        <w:rPr>
          <w:rFonts w:ascii="Arial" w:hAnsi="Arial" w:cs="Arial"/>
        </w:rPr>
        <w:t>.</w:t>
      </w:r>
    </w:p>
    <w:p w:rsidR="00281B11" w:rsidRPr="0058683D" w:rsidRDefault="0091654A" w:rsidP="00281B11">
      <w:pPr>
        <w:ind w:left="341" w:firstLine="369"/>
        <w:jc w:val="both"/>
        <w:rPr>
          <w:rFonts w:ascii="Arial" w:hAnsi="Arial" w:cs="Arial"/>
        </w:rPr>
      </w:pPr>
      <w:r>
        <w:rPr>
          <w:rFonts w:ascii="Arial" w:hAnsi="Arial" w:cs="Arial"/>
        </w:rPr>
        <w:t>D.O.</w:t>
      </w:r>
      <w:r w:rsidR="00281B11" w:rsidRPr="0058683D">
        <w:rPr>
          <w:rFonts w:ascii="Arial" w:hAnsi="Arial" w:cs="Arial"/>
        </w:rPr>
        <w:t>F. 06-IX-1995.</w:t>
      </w:r>
    </w:p>
    <w:p w:rsidR="0058683D" w:rsidRPr="0058683D" w:rsidRDefault="0058683D" w:rsidP="0058683D">
      <w:pPr>
        <w:jc w:val="both"/>
        <w:rPr>
          <w:rFonts w:ascii="Arial" w:hAnsi="Arial" w:cs="Arial"/>
        </w:rPr>
      </w:pPr>
    </w:p>
    <w:p w:rsidR="0058683D" w:rsidRPr="0058683D" w:rsidRDefault="0058683D" w:rsidP="00667238">
      <w:pPr>
        <w:widowControl w:val="0"/>
        <w:numPr>
          <w:ilvl w:val="0"/>
          <w:numId w:val="29"/>
        </w:numPr>
        <w:tabs>
          <w:tab w:val="num" w:pos="143"/>
        </w:tabs>
        <w:ind w:left="143" w:firstLine="284"/>
        <w:jc w:val="both"/>
        <w:rPr>
          <w:rFonts w:ascii="Arial" w:hAnsi="Arial" w:cs="Arial"/>
        </w:rPr>
      </w:pPr>
      <w:r w:rsidRPr="0058683D">
        <w:rPr>
          <w:rFonts w:ascii="Arial" w:hAnsi="Arial" w:cs="Arial"/>
        </w:rPr>
        <w:t>Acuerdo número 132</w:t>
      </w:r>
    </w:p>
    <w:p w:rsidR="0058683D" w:rsidRPr="0058683D" w:rsidRDefault="00002EB7" w:rsidP="0058683D">
      <w:pPr>
        <w:ind w:left="341" w:firstLine="369"/>
        <w:jc w:val="both"/>
        <w:rPr>
          <w:rFonts w:ascii="Arial" w:hAnsi="Arial" w:cs="Arial"/>
        </w:rPr>
      </w:pPr>
      <w:r>
        <w:rPr>
          <w:rFonts w:ascii="Arial" w:hAnsi="Arial" w:cs="Arial"/>
        </w:rPr>
        <w:t xml:space="preserve">Por el que se </w:t>
      </w:r>
      <w:r w:rsidR="001F5499">
        <w:rPr>
          <w:rFonts w:ascii="Arial" w:hAnsi="Arial" w:cs="Arial"/>
        </w:rPr>
        <w:t>crea el Comité</w:t>
      </w:r>
      <w:r>
        <w:rPr>
          <w:rFonts w:ascii="Arial" w:hAnsi="Arial" w:cs="Arial"/>
        </w:rPr>
        <w:t xml:space="preserve"> Nacional de</w:t>
      </w:r>
      <w:r w:rsidR="0058683D" w:rsidRPr="0058683D">
        <w:rPr>
          <w:rFonts w:ascii="Arial" w:hAnsi="Arial" w:cs="Arial"/>
        </w:rPr>
        <w:t xml:space="preserve"> Salud Bucal</w:t>
      </w:r>
      <w:r w:rsidR="001F5499">
        <w:rPr>
          <w:rFonts w:ascii="Arial" w:hAnsi="Arial" w:cs="Arial"/>
        </w:rPr>
        <w:t>.</w:t>
      </w:r>
    </w:p>
    <w:p w:rsidR="0058683D" w:rsidRPr="0058683D" w:rsidRDefault="0058683D" w:rsidP="0058683D">
      <w:pPr>
        <w:ind w:left="341" w:firstLine="369"/>
        <w:jc w:val="both"/>
        <w:rPr>
          <w:rFonts w:ascii="Arial" w:hAnsi="Arial" w:cs="Arial"/>
        </w:rPr>
      </w:pPr>
      <w:r w:rsidRPr="0058683D">
        <w:rPr>
          <w:rFonts w:ascii="Arial" w:hAnsi="Arial" w:cs="Arial"/>
        </w:rPr>
        <w:t>D.O.F. 01-XI-1995.</w:t>
      </w:r>
    </w:p>
    <w:p w:rsidR="0058683D" w:rsidRPr="0058683D" w:rsidRDefault="0058683D" w:rsidP="0058683D">
      <w:pPr>
        <w:ind w:left="340"/>
        <w:jc w:val="both"/>
        <w:rPr>
          <w:rFonts w:ascii="Arial" w:hAnsi="Arial" w:cs="Arial"/>
        </w:rPr>
      </w:pPr>
    </w:p>
    <w:p w:rsidR="0058683D" w:rsidRPr="0058683D" w:rsidRDefault="0058683D" w:rsidP="00667238">
      <w:pPr>
        <w:widowControl w:val="0"/>
        <w:numPr>
          <w:ilvl w:val="0"/>
          <w:numId w:val="34"/>
        </w:numPr>
        <w:ind w:firstLine="87"/>
        <w:jc w:val="both"/>
        <w:rPr>
          <w:rFonts w:ascii="Arial" w:hAnsi="Arial" w:cs="Arial"/>
        </w:rPr>
      </w:pPr>
      <w:r w:rsidRPr="0058683D">
        <w:rPr>
          <w:rFonts w:ascii="Arial" w:hAnsi="Arial" w:cs="Arial"/>
        </w:rPr>
        <w:lastRenderedPageBreak/>
        <w:t>Acuerdo número 140.</w:t>
      </w:r>
    </w:p>
    <w:p w:rsidR="0058683D" w:rsidRPr="0058683D" w:rsidRDefault="0058683D" w:rsidP="0058683D">
      <w:pPr>
        <w:ind w:left="341" w:firstLine="369"/>
        <w:jc w:val="both"/>
        <w:rPr>
          <w:rFonts w:ascii="Arial" w:hAnsi="Arial" w:cs="Arial"/>
        </w:rPr>
      </w:pPr>
      <w:r w:rsidRPr="0058683D">
        <w:rPr>
          <w:rFonts w:ascii="Arial" w:hAnsi="Arial" w:cs="Arial"/>
        </w:rPr>
        <w:t>Por el que se crea el Comité de Capacitación y Desarrollo de Personal de la Secretaría de Salud.</w:t>
      </w:r>
    </w:p>
    <w:p w:rsidR="0058683D" w:rsidRPr="0058683D" w:rsidRDefault="0058683D" w:rsidP="0058683D">
      <w:pPr>
        <w:ind w:left="341" w:firstLine="369"/>
        <w:jc w:val="both"/>
        <w:rPr>
          <w:rFonts w:ascii="Arial" w:hAnsi="Arial" w:cs="Arial"/>
        </w:rPr>
      </w:pPr>
      <w:r w:rsidRPr="0058683D">
        <w:rPr>
          <w:rFonts w:ascii="Arial" w:hAnsi="Arial" w:cs="Arial"/>
        </w:rPr>
        <w:t>D.O.F. 04-XII-1996.</w:t>
      </w:r>
    </w:p>
    <w:p w:rsidR="0058683D" w:rsidRPr="0058683D" w:rsidRDefault="0058683D" w:rsidP="0058683D">
      <w:pPr>
        <w:ind w:left="340"/>
        <w:jc w:val="both"/>
        <w:rPr>
          <w:rFonts w:ascii="Arial" w:hAnsi="Arial" w:cs="Arial"/>
        </w:rPr>
      </w:pPr>
    </w:p>
    <w:p w:rsidR="0058683D" w:rsidRPr="0058683D" w:rsidRDefault="0058683D" w:rsidP="00667238">
      <w:pPr>
        <w:widowControl w:val="0"/>
        <w:numPr>
          <w:ilvl w:val="0"/>
          <w:numId w:val="29"/>
        </w:numPr>
        <w:ind w:left="361" w:firstLine="66"/>
        <w:jc w:val="both"/>
        <w:rPr>
          <w:rFonts w:ascii="Arial" w:hAnsi="Arial" w:cs="Arial"/>
        </w:rPr>
      </w:pPr>
      <w:r w:rsidRPr="0058683D">
        <w:rPr>
          <w:rFonts w:ascii="Arial" w:hAnsi="Arial" w:cs="Arial"/>
        </w:rPr>
        <w:t>Acuerdo número 141.</w:t>
      </w:r>
    </w:p>
    <w:p w:rsidR="0058683D" w:rsidRPr="0058683D" w:rsidRDefault="0058683D" w:rsidP="0058683D">
      <w:pPr>
        <w:ind w:left="341" w:firstLine="369"/>
        <w:jc w:val="both"/>
        <w:rPr>
          <w:rFonts w:ascii="Arial" w:hAnsi="Arial" w:cs="Arial"/>
        </w:rPr>
      </w:pPr>
      <w:r w:rsidRPr="0058683D">
        <w:rPr>
          <w:rFonts w:ascii="Arial" w:hAnsi="Arial" w:cs="Arial"/>
        </w:rPr>
        <w:t>Por qué se  determinan los establecimientos sujetos a aviso de funcionamiento.</w:t>
      </w:r>
    </w:p>
    <w:p w:rsidR="0058683D" w:rsidRPr="0058683D" w:rsidRDefault="0091654A" w:rsidP="0058683D">
      <w:pPr>
        <w:ind w:left="341" w:firstLine="369"/>
        <w:jc w:val="both"/>
        <w:rPr>
          <w:rFonts w:ascii="Arial" w:hAnsi="Arial" w:cs="Arial"/>
        </w:rPr>
      </w:pPr>
      <w:r>
        <w:rPr>
          <w:rFonts w:ascii="Arial" w:hAnsi="Arial" w:cs="Arial"/>
        </w:rPr>
        <w:t>D.O.</w:t>
      </w:r>
      <w:r w:rsidR="0058683D" w:rsidRPr="0058683D">
        <w:rPr>
          <w:rFonts w:ascii="Arial" w:hAnsi="Arial" w:cs="Arial"/>
        </w:rPr>
        <w:t>F. 29-VII-1997.</w:t>
      </w:r>
    </w:p>
    <w:p w:rsidR="0058683D" w:rsidRPr="0058683D" w:rsidRDefault="0058683D" w:rsidP="0058683D">
      <w:pPr>
        <w:ind w:left="341" w:firstLine="369"/>
        <w:jc w:val="both"/>
        <w:rPr>
          <w:rFonts w:ascii="Arial" w:hAnsi="Arial" w:cs="Arial"/>
        </w:rPr>
      </w:pPr>
    </w:p>
    <w:p w:rsidR="0058683D" w:rsidRPr="0058683D" w:rsidRDefault="0058683D" w:rsidP="00667238">
      <w:pPr>
        <w:pStyle w:val="Prrafodelista"/>
        <w:widowControl w:val="0"/>
        <w:numPr>
          <w:ilvl w:val="0"/>
          <w:numId w:val="31"/>
        </w:numPr>
        <w:tabs>
          <w:tab w:val="left" w:pos="710"/>
        </w:tabs>
        <w:ind w:left="426" w:firstLine="1"/>
        <w:contextualSpacing/>
        <w:rPr>
          <w:rFonts w:cs="Arial"/>
          <w:sz w:val="20"/>
        </w:rPr>
      </w:pPr>
      <w:r w:rsidRPr="0058683D">
        <w:rPr>
          <w:rFonts w:cs="Arial"/>
          <w:sz w:val="20"/>
        </w:rPr>
        <w:t>Acuerdo por qué se ree</w:t>
      </w:r>
      <w:r w:rsidR="00CF70D5">
        <w:rPr>
          <w:rFonts w:cs="Arial"/>
          <w:sz w:val="20"/>
        </w:rPr>
        <w:t>structura el Centro Nacional de</w:t>
      </w:r>
      <w:r w:rsidRPr="0058683D">
        <w:rPr>
          <w:rFonts w:cs="Arial"/>
          <w:sz w:val="20"/>
        </w:rPr>
        <w:t xml:space="preserve"> Displacías.</w:t>
      </w:r>
    </w:p>
    <w:p w:rsidR="0058683D" w:rsidRPr="0058683D" w:rsidRDefault="0058683D" w:rsidP="0058683D">
      <w:pPr>
        <w:ind w:left="341" w:firstLine="369"/>
        <w:jc w:val="both"/>
        <w:rPr>
          <w:rFonts w:ascii="Arial" w:hAnsi="Arial" w:cs="Arial"/>
        </w:rPr>
      </w:pPr>
      <w:r w:rsidRPr="0058683D">
        <w:rPr>
          <w:rFonts w:ascii="Arial" w:hAnsi="Arial" w:cs="Arial"/>
        </w:rPr>
        <w:t>D.O.F. 06-X-1997.</w:t>
      </w:r>
    </w:p>
    <w:p w:rsidR="0058683D" w:rsidRPr="0058683D" w:rsidRDefault="0058683D" w:rsidP="0058683D">
      <w:pPr>
        <w:ind w:left="341" w:firstLine="369"/>
        <w:jc w:val="both"/>
        <w:rPr>
          <w:rFonts w:ascii="Arial" w:hAnsi="Arial" w:cs="Arial"/>
        </w:rPr>
      </w:pPr>
      <w:r w:rsidRPr="0058683D">
        <w:rPr>
          <w:rFonts w:ascii="Arial" w:hAnsi="Arial" w:cs="Arial"/>
        </w:rPr>
        <w:t>Aclaración D. O. F. 06-X-1997.</w:t>
      </w:r>
    </w:p>
    <w:p w:rsidR="0058683D" w:rsidRPr="0058683D" w:rsidRDefault="0058683D" w:rsidP="0058683D">
      <w:pPr>
        <w:jc w:val="both"/>
        <w:rPr>
          <w:rFonts w:ascii="Arial" w:hAnsi="Arial" w:cs="Arial"/>
        </w:rPr>
      </w:pPr>
    </w:p>
    <w:p w:rsidR="0058683D" w:rsidRPr="0058683D" w:rsidRDefault="0058683D" w:rsidP="00667238">
      <w:pPr>
        <w:widowControl w:val="0"/>
        <w:numPr>
          <w:ilvl w:val="0"/>
          <w:numId w:val="35"/>
        </w:numPr>
        <w:tabs>
          <w:tab w:val="left" w:pos="710"/>
        </w:tabs>
        <w:ind w:firstLine="87"/>
        <w:jc w:val="both"/>
        <w:rPr>
          <w:rFonts w:ascii="Arial" w:hAnsi="Arial" w:cs="Arial"/>
        </w:rPr>
      </w:pPr>
      <w:r w:rsidRPr="0058683D">
        <w:rPr>
          <w:rFonts w:ascii="Arial" w:hAnsi="Arial" w:cs="Arial"/>
        </w:rPr>
        <w:t>Acuerdo por el que se reestructura el Comité de Informática de la Secretaría de Salud.</w:t>
      </w:r>
    </w:p>
    <w:p w:rsidR="0058683D" w:rsidRPr="0058683D" w:rsidRDefault="0058683D" w:rsidP="0058683D">
      <w:pPr>
        <w:ind w:left="710"/>
        <w:jc w:val="both"/>
        <w:rPr>
          <w:rFonts w:ascii="Arial" w:hAnsi="Arial" w:cs="Arial"/>
        </w:rPr>
      </w:pPr>
      <w:r w:rsidRPr="0058683D">
        <w:rPr>
          <w:rFonts w:ascii="Arial" w:hAnsi="Arial" w:cs="Arial"/>
        </w:rPr>
        <w:t>D.O.F. 16-VI-1998 (Abrogado por el Acuerdo mediante el cual se reest</w:t>
      </w:r>
      <w:r w:rsidR="00BE6DAC">
        <w:rPr>
          <w:rFonts w:ascii="Arial" w:hAnsi="Arial" w:cs="Arial"/>
        </w:rPr>
        <w:t>ructura el Comité de Tecnología</w:t>
      </w:r>
      <w:r w:rsidRPr="0058683D">
        <w:rPr>
          <w:rFonts w:ascii="Arial" w:hAnsi="Arial" w:cs="Arial"/>
        </w:rPr>
        <w:t xml:space="preserve"> de la Información de la Secretaria de Salud. D.O.F. 11-II-2004.)</w:t>
      </w:r>
    </w:p>
    <w:p w:rsidR="0058683D" w:rsidRPr="0058683D" w:rsidRDefault="0058683D" w:rsidP="0058683D">
      <w:pPr>
        <w:jc w:val="both"/>
        <w:rPr>
          <w:rFonts w:ascii="Arial" w:hAnsi="Arial" w:cs="Arial"/>
        </w:rPr>
      </w:pPr>
    </w:p>
    <w:p w:rsidR="0058683D" w:rsidRPr="0058683D" w:rsidRDefault="0058683D" w:rsidP="00667238">
      <w:pPr>
        <w:widowControl w:val="0"/>
        <w:numPr>
          <w:ilvl w:val="0"/>
          <w:numId w:val="36"/>
        </w:numPr>
        <w:ind w:firstLine="87"/>
        <w:jc w:val="both"/>
        <w:rPr>
          <w:rFonts w:ascii="Arial" w:hAnsi="Arial" w:cs="Arial"/>
        </w:rPr>
      </w:pPr>
      <w:r w:rsidRPr="0058683D">
        <w:rPr>
          <w:rFonts w:ascii="Arial" w:hAnsi="Arial" w:cs="Arial"/>
        </w:rPr>
        <w:t>Acuerdo por el que se establecen los Comités Técnicos para la autorización de terceros.</w:t>
      </w:r>
    </w:p>
    <w:p w:rsidR="0058683D" w:rsidRPr="0058683D" w:rsidRDefault="0058683D" w:rsidP="0058683D">
      <w:pPr>
        <w:ind w:left="341" w:firstLine="369"/>
        <w:jc w:val="both"/>
        <w:rPr>
          <w:rFonts w:ascii="Arial" w:hAnsi="Arial" w:cs="Arial"/>
        </w:rPr>
      </w:pPr>
      <w:r w:rsidRPr="0058683D">
        <w:rPr>
          <w:rFonts w:ascii="Arial" w:hAnsi="Arial" w:cs="Arial"/>
        </w:rPr>
        <w:t>D.O.F. 22-VI-1998.</w:t>
      </w:r>
    </w:p>
    <w:p w:rsidR="0058683D" w:rsidRPr="0058683D" w:rsidRDefault="0058683D" w:rsidP="0058683D">
      <w:pPr>
        <w:ind w:left="341" w:firstLine="369"/>
        <w:jc w:val="both"/>
        <w:rPr>
          <w:rFonts w:ascii="Arial" w:hAnsi="Arial" w:cs="Arial"/>
        </w:rPr>
      </w:pPr>
    </w:p>
    <w:p w:rsidR="0058683D" w:rsidRPr="0058683D" w:rsidRDefault="0058683D" w:rsidP="00667238">
      <w:pPr>
        <w:widowControl w:val="0"/>
        <w:numPr>
          <w:ilvl w:val="0"/>
          <w:numId w:val="37"/>
        </w:numPr>
        <w:tabs>
          <w:tab w:val="num" w:pos="143"/>
          <w:tab w:val="left" w:pos="727"/>
        </w:tabs>
        <w:ind w:firstLine="87"/>
        <w:jc w:val="both"/>
        <w:rPr>
          <w:rFonts w:ascii="Arial" w:hAnsi="Arial" w:cs="Arial"/>
        </w:rPr>
      </w:pPr>
      <w:r w:rsidRPr="0058683D">
        <w:rPr>
          <w:rFonts w:ascii="Arial" w:hAnsi="Arial" w:cs="Arial"/>
        </w:rPr>
        <w:t>Acuerdo por el que se crea el Comité Nacional de Atención al Envejecimiento.</w:t>
      </w:r>
    </w:p>
    <w:p w:rsidR="0058683D" w:rsidRPr="0058683D" w:rsidRDefault="001F5499" w:rsidP="0058683D">
      <w:pPr>
        <w:tabs>
          <w:tab w:val="left" w:pos="727"/>
        </w:tabs>
        <w:ind w:left="341" w:firstLine="369"/>
        <w:jc w:val="both"/>
        <w:rPr>
          <w:rFonts w:ascii="Arial" w:hAnsi="Arial" w:cs="Arial"/>
        </w:rPr>
      </w:pPr>
      <w:r>
        <w:rPr>
          <w:rFonts w:ascii="Arial" w:hAnsi="Arial" w:cs="Arial"/>
        </w:rPr>
        <w:t xml:space="preserve">D.O.F. </w:t>
      </w:r>
      <w:r w:rsidR="0058683D" w:rsidRPr="0058683D">
        <w:rPr>
          <w:rFonts w:ascii="Arial" w:hAnsi="Arial" w:cs="Arial"/>
        </w:rPr>
        <w:t>12-VIII-1999.</w:t>
      </w:r>
    </w:p>
    <w:p w:rsidR="0058683D" w:rsidRPr="0058683D" w:rsidRDefault="0058683D" w:rsidP="0058683D">
      <w:pPr>
        <w:ind w:left="341"/>
        <w:jc w:val="both"/>
        <w:rPr>
          <w:rFonts w:ascii="Arial" w:hAnsi="Arial" w:cs="Arial"/>
        </w:rPr>
      </w:pPr>
    </w:p>
    <w:p w:rsidR="0058683D" w:rsidRPr="0058683D" w:rsidRDefault="0058683D" w:rsidP="00667238">
      <w:pPr>
        <w:widowControl w:val="0"/>
        <w:numPr>
          <w:ilvl w:val="0"/>
          <w:numId w:val="31"/>
        </w:numPr>
        <w:tabs>
          <w:tab w:val="left" w:pos="710"/>
        </w:tabs>
        <w:ind w:hanging="634"/>
        <w:jc w:val="both"/>
        <w:rPr>
          <w:rFonts w:ascii="Arial" w:hAnsi="Arial" w:cs="Arial"/>
        </w:rPr>
      </w:pPr>
      <w:r w:rsidRPr="0058683D">
        <w:rPr>
          <w:rFonts w:ascii="Arial" w:hAnsi="Arial" w:cs="Arial"/>
        </w:rPr>
        <w:t xml:space="preserve">Acuerdo por el que se delegan facultades en materia de adquisiciones con cargo a fondo </w:t>
      </w:r>
      <w:proofErr w:type="spellStart"/>
      <w:r w:rsidRPr="0058683D">
        <w:rPr>
          <w:rFonts w:ascii="Arial" w:hAnsi="Arial" w:cs="Arial"/>
        </w:rPr>
        <w:t>revolvente</w:t>
      </w:r>
      <w:proofErr w:type="spellEnd"/>
      <w:r w:rsidRPr="0058683D">
        <w:rPr>
          <w:rFonts w:ascii="Arial" w:hAnsi="Arial" w:cs="Arial"/>
        </w:rPr>
        <w:t>.</w:t>
      </w:r>
    </w:p>
    <w:p w:rsidR="0058683D" w:rsidRPr="0058683D" w:rsidRDefault="0058683D" w:rsidP="0058683D">
      <w:pPr>
        <w:ind w:left="1061" w:hanging="351"/>
        <w:jc w:val="both"/>
        <w:rPr>
          <w:rFonts w:ascii="Arial" w:hAnsi="Arial" w:cs="Arial"/>
        </w:rPr>
      </w:pPr>
      <w:r w:rsidRPr="0058683D">
        <w:rPr>
          <w:rFonts w:ascii="Arial" w:hAnsi="Arial" w:cs="Arial"/>
        </w:rPr>
        <w:t>D.O.F. 01-VIII-2000.</w:t>
      </w:r>
    </w:p>
    <w:p w:rsidR="0058683D" w:rsidRPr="0058683D" w:rsidRDefault="0058683D" w:rsidP="0058683D">
      <w:pPr>
        <w:ind w:left="1061" w:hanging="351"/>
        <w:jc w:val="both"/>
        <w:rPr>
          <w:rFonts w:ascii="Arial" w:hAnsi="Arial" w:cs="Arial"/>
        </w:rPr>
      </w:pPr>
    </w:p>
    <w:p w:rsidR="0058683D" w:rsidRPr="0058683D" w:rsidRDefault="0058683D" w:rsidP="00667238">
      <w:pPr>
        <w:widowControl w:val="0"/>
        <w:numPr>
          <w:ilvl w:val="0"/>
          <w:numId w:val="31"/>
        </w:numPr>
        <w:autoSpaceDE w:val="0"/>
        <w:autoSpaceDN w:val="0"/>
        <w:adjustRightInd w:val="0"/>
        <w:ind w:left="710" w:hanging="283"/>
        <w:jc w:val="both"/>
        <w:rPr>
          <w:rFonts w:ascii="Arial" w:hAnsi="Arial" w:cs="Arial"/>
        </w:rPr>
      </w:pPr>
      <w:r w:rsidRPr="0058683D">
        <w:rPr>
          <w:rFonts w:ascii="Arial" w:hAnsi="Arial" w:cs="Arial"/>
          <w:bCs/>
        </w:rPr>
        <w:t xml:space="preserve">Acuerdo por el que se dan a conocer todos los trámites y servicios, así como los formatos que aplica la Secretaría de Salud inscritos en el Registro Federal de Trámites y Servicios de la Comisión Federal de Mejora Regulatoria. </w:t>
      </w:r>
    </w:p>
    <w:p w:rsidR="0058683D" w:rsidRPr="0058683D" w:rsidRDefault="0091654A" w:rsidP="0058683D">
      <w:pPr>
        <w:ind w:firstLine="710"/>
        <w:rPr>
          <w:rFonts w:ascii="Arial" w:hAnsi="Arial" w:cs="Arial"/>
          <w:bCs/>
        </w:rPr>
      </w:pPr>
      <w:r>
        <w:rPr>
          <w:rFonts w:ascii="Arial" w:hAnsi="Arial" w:cs="Arial"/>
          <w:bCs/>
        </w:rPr>
        <w:t>D.O.</w:t>
      </w:r>
      <w:r w:rsidR="00002EB7">
        <w:rPr>
          <w:rFonts w:ascii="Arial" w:hAnsi="Arial" w:cs="Arial"/>
          <w:bCs/>
        </w:rPr>
        <w:t>F. 20</w:t>
      </w:r>
      <w:r w:rsidR="00CF70D5">
        <w:rPr>
          <w:rFonts w:ascii="Arial" w:hAnsi="Arial" w:cs="Arial"/>
          <w:bCs/>
        </w:rPr>
        <w:t>-</w:t>
      </w:r>
      <w:r w:rsidR="00002EB7">
        <w:rPr>
          <w:rFonts w:ascii="Arial" w:hAnsi="Arial" w:cs="Arial"/>
          <w:bCs/>
        </w:rPr>
        <w:t>V-</w:t>
      </w:r>
      <w:r w:rsidR="0058683D" w:rsidRPr="0058683D">
        <w:rPr>
          <w:rFonts w:ascii="Arial" w:hAnsi="Arial" w:cs="Arial"/>
          <w:bCs/>
        </w:rPr>
        <w:t>2004</w:t>
      </w:r>
    </w:p>
    <w:p w:rsidR="0058683D" w:rsidRPr="0058683D" w:rsidRDefault="0058683D" w:rsidP="0058683D">
      <w:pPr>
        <w:ind w:firstLine="710"/>
        <w:rPr>
          <w:rFonts w:ascii="Arial" w:hAnsi="Arial" w:cs="Arial"/>
          <w:bCs/>
        </w:rPr>
      </w:pPr>
    </w:p>
    <w:p w:rsidR="0058683D" w:rsidRPr="0058683D" w:rsidRDefault="0058683D" w:rsidP="00667238">
      <w:pPr>
        <w:widowControl w:val="0"/>
        <w:numPr>
          <w:ilvl w:val="0"/>
          <w:numId w:val="38"/>
        </w:numPr>
        <w:tabs>
          <w:tab w:val="clear" w:pos="360"/>
          <w:tab w:val="num" w:pos="710"/>
          <w:tab w:val="left" w:pos="766"/>
        </w:tabs>
        <w:ind w:left="710" w:hanging="283"/>
        <w:jc w:val="both"/>
        <w:rPr>
          <w:rFonts w:ascii="Arial" w:hAnsi="Arial" w:cs="Arial"/>
        </w:rPr>
      </w:pPr>
      <w:r w:rsidRPr="0058683D">
        <w:rPr>
          <w:rFonts w:ascii="Arial" w:hAnsi="Arial" w:cs="Arial"/>
        </w:rPr>
        <w:t>Acuerdo por el que se establecen las funciones del Consejo Interno de la Administración de la Beneficencia Pública de la Secretaría de Salud.</w:t>
      </w:r>
    </w:p>
    <w:p w:rsidR="0058683D" w:rsidRPr="0058683D" w:rsidRDefault="00002EB7" w:rsidP="0058683D">
      <w:pPr>
        <w:tabs>
          <w:tab w:val="num" w:pos="710"/>
        </w:tabs>
        <w:ind w:left="341" w:firstLine="369"/>
        <w:jc w:val="both"/>
        <w:rPr>
          <w:rFonts w:ascii="Arial" w:hAnsi="Arial" w:cs="Arial"/>
        </w:rPr>
      </w:pPr>
      <w:r>
        <w:rPr>
          <w:rFonts w:ascii="Arial" w:hAnsi="Arial" w:cs="Arial"/>
        </w:rPr>
        <w:t>D.O.F.</w:t>
      </w:r>
      <w:r w:rsidR="0058683D" w:rsidRPr="0058683D">
        <w:rPr>
          <w:rFonts w:ascii="Arial" w:hAnsi="Arial" w:cs="Arial"/>
        </w:rPr>
        <w:t>05-X-2000.</w:t>
      </w:r>
    </w:p>
    <w:p w:rsidR="0058683D" w:rsidRPr="0058683D" w:rsidRDefault="0058683D" w:rsidP="0058683D">
      <w:pPr>
        <w:ind w:left="341"/>
        <w:jc w:val="both"/>
        <w:rPr>
          <w:rFonts w:ascii="Arial" w:hAnsi="Arial" w:cs="Arial"/>
        </w:rPr>
      </w:pPr>
    </w:p>
    <w:p w:rsidR="0058683D" w:rsidRPr="0058683D" w:rsidRDefault="0058683D" w:rsidP="00667238">
      <w:pPr>
        <w:widowControl w:val="0"/>
        <w:numPr>
          <w:ilvl w:val="0"/>
          <w:numId w:val="39"/>
        </w:numPr>
        <w:tabs>
          <w:tab w:val="left" w:pos="714"/>
        </w:tabs>
        <w:ind w:firstLine="87"/>
        <w:jc w:val="both"/>
        <w:rPr>
          <w:rFonts w:ascii="Arial" w:hAnsi="Arial" w:cs="Arial"/>
        </w:rPr>
      </w:pPr>
      <w:r w:rsidRPr="0058683D">
        <w:rPr>
          <w:rFonts w:ascii="Arial" w:hAnsi="Arial" w:cs="Arial"/>
        </w:rPr>
        <w:t>Acuerdo por el que se crea el Comité de Obras Públicas de la Secretaría de Salud.</w:t>
      </w:r>
    </w:p>
    <w:p w:rsidR="0058683D" w:rsidRPr="0058683D" w:rsidRDefault="00002EB7" w:rsidP="0058683D">
      <w:pPr>
        <w:ind w:left="341" w:firstLine="369"/>
        <w:jc w:val="both"/>
        <w:rPr>
          <w:rFonts w:ascii="Arial" w:hAnsi="Arial" w:cs="Arial"/>
        </w:rPr>
      </w:pPr>
      <w:r>
        <w:rPr>
          <w:rFonts w:ascii="Arial" w:hAnsi="Arial" w:cs="Arial"/>
        </w:rPr>
        <w:t>D.O.F.</w:t>
      </w:r>
      <w:r w:rsidR="0058683D" w:rsidRPr="0058683D">
        <w:rPr>
          <w:rFonts w:ascii="Arial" w:hAnsi="Arial" w:cs="Arial"/>
        </w:rPr>
        <w:t>7-II-2001</w:t>
      </w:r>
    </w:p>
    <w:p w:rsidR="0058683D" w:rsidRPr="0058683D" w:rsidRDefault="0058683D" w:rsidP="0058683D">
      <w:pPr>
        <w:ind w:left="341" w:firstLine="369"/>
        <w:jc w:val="both"/>
        <w:rPr>
          <w:rFonts w:ascii="Arial" w:hAnsi="Arial" w:cs="Arial"/>
        </w:rPr>
      </w:pPr>
    </w:p>
    <w:p w:rsidR="0058683D" w:rsidRPr="0058683D" w:rsidRDefault="0058683D" w:rsidP="00667238">
      <w:pPr>
        <w:widowControl w:val="0"/>
        <w:numPr>
          <w:ilvl w:val="0"/>
          <w:numId w:val="40"/>
        </w:numPr>
        <w:tabs>
          <w:tab w:val="clear" w:pos="360"/>
          <w:tab w:val="num" w:pos="710"/>
        </w:tabs>
        <w:ind w:left="710" w:hanging="283"/>
        <w:jc w:val="both"/>
        <w:rPr>
          <w:rFonts w:ascii="Arial" w:hAnsi="Arial" w:cs="Arial"/>
        </w:rPr>
      </w:pPr>
      <w:r w:rsidRPr="0058683D">
        <w:rPr>
          <w:rFonts w:ascii="Arial" w:hAnsi="Arial" w:cs="Arial"/>
        </w:rPr>
        <w:t>Acuerdo por el que la Secretaría de Salud da a conocer las reglas de operación específicas e indicaciones de gestión y evaluación del Programa de Ampliación de Cobertura.</w:t>
      </w:r>
    </w:p>
    <w:p w:rsidR="0058683D" w:rsidRDefault="00002EB7" w:rsidP="0058683D">
      <w:pPr>
        <w:ind w:left="709"/>
        <w:jc w:val="both"/>
        <w:rPr>
          <w:rFonts w:ascii="Arial" w:hAnsi="Arial" w:cs="Arial"/>
        </w:rPr>
      </w:pPr>
      <w:r>
        <w:rPr>
          <w:rFonts w:ascii="Arial" w:hAnsi="Arial" w:cs="Arial"/>
        </w:rPr>
        <w:t>D.O.F.</w:t>
      </w:r>
      <w:r w:rsidR="0058683D" w:rsidRPr="0058683D">
        <w:rPr>
          <w:rFonts w:ascii="Arial" w:hAnsi="Arial" w:cs="Arial"/>
        </w:rPr>
        <w:t>15-III-2001</w:t>
      </w:r>
    </w:p>
    <w:p w:rsidR="0058683D" w:rsidRPr="0058683D" w:rsidRDefault="0058683D" w:rsidP="0058683D">
      <w:pPr>
        <w:jc w:val="both"/>
        <w:rPr>
          <w:rFonts w:ascii="Arial" w:hAnsi="Arial" w:cs="Arial"/>
        </w:rPr>
      </w:pPr>
    </w:p>
    <w:p w:rsidR="0058683D" w:rsidRPr="0058683D" w:rsidRDefault="0058683D" w:rsidP="00667238">
      <w:pPr>
        <w:widowControl w:val="0"/>
        <w:numPr>
          <w:ilvl w:val="0"/>
          <w:numId w:val="41"/>
        </w:numPr>
        <w:tabs>
          <w:tab w:val="clear" w:pos="360"/>
          <w:tab w:val="num" w:pos="710"/>
        </w:tabs>
        <w:ind w:left="710" w:hanging="283"/>
        <w:jc w:val="both"/>
        <w:rPr>
          <w:rFonts w:ascii="Arial" w:hAnsi="Arial" w:cs="Arial"/>
        </w:rPr>
      </w:pPr>
      <w:r w:rsidRPr="0058683D">
        <w:rPr>
          <w:rFonts w:ascii="Arial" w:hAnsi="Arial" w:cs="Arial"/>
        </w:rPr>
        <w:t>Acuerdo por el que se da a conocer la calendarización de los recursos y la distribución de población objetivo del Programa de Ampliación de Cobertura.</w:t>
      </w:r>
    </w:p>
    <w:p w:rsidR="0058683D" w:rsidRPr="0058683D" w:rsidRDefault="00002EB7" w:rsidP="0058683D">
      <w:pPr>
        <w:ind w:left="710"/>
        <w:jc w:val="both"/>
        <w:rPr>
          <w:rFonts w:ascii="Arial" w:hAnsi="Arial" w:cs="Arial"/>
        </w:rPr>
      </w:pPr>
      <w:r>
        <w:rPr>
          <w:rFonts w:ascii="Arial" w:hAnsi="Arial" w:cs="Arial"/>
        </w:rPr>
        <w:t>D.O.F.</w:t>
      </w:r>
      <w:r w:rsidR="0058683D" w:rsidRPr="0058683D">
        <w:rPr>
          <w:rFonts w:ascii="Arial" w:hAnsi="Arial" w:cs="Arial"/>
        </w:rPr>
        <w:t>16-III-2001</w:t>
      </w:r>
    </w:p>
    <w:p w:rsidR="0058683D" w:rsidRPr="0058683D" w:rsidRDefault="0058683D" w:rsidP="0058683D">
      <w:pPr>
        <w:ind w:left="341"/>
        <w:jc w:val="both"/>
        <w:rPr>
          <w:rFonts w:ascii="Arial" w:hAnsi="Arial" w:cs="Arial"/>
        </w:rPr>
      </w:pPr>
    </w:p>
    <w:p w:rsidR="0058683D" w:rsidRPr="0058683D" w:rsidRDefault="0058683D" w:rsidP="00667238">
      <w:pPr>
        <w:widowControl w:val="0"/>
        <w:numPr>
          <w:ilvl w:val="0"/>
          <w:numId w:val="31"/>
        </w:numPr>
        <w:autoSpaceDE w:val="0"/>
        <w:autoSpaceDN w:val="0"/>
        <w:adjustRightInd w:val="0"/>
        <w:ind w:left="710" w:hanging="283"/>
        <w:jc w:val="both"/>
        <w:outlineLvl w:val="0"/>
        <w:rPr>
          <w:rFonts w:ascii="Arial" w:hAnsi="Arial" w:cs="Arial"/>
        </w:rPr>
      </w:pPr>
      <w:r w:rsidRPr="0058683D">
        <w:rPr>
          <w:rFonts w:ascii="Arial" w:hAnsi="Arial" w:cs="Arial"/>
          <w:bCs/>
        </w:rPr>
        <w:lastRenderedPageBreak/>
        <w:t xml:space="preserve">Acuerdo que establece las normas que determinan como obligatoria la presentación de las declaraciones de situación patrimonial de los servidores públicos, a través de medios de comunicación electrónica. </w:t>
      </w:r>
    </w:p>
    <w:p w:rsidR="0058683D" w:rsidRPr="0058683D" w:rsidRDefault="00002EB7" w:rsidP="0058683D">
      <w:pPr>
        <w:ind w:left="341" w:firstLine="369"/>
        <w:jc w:val="both"/>
        <w:rPr>
          <w:rFonts w:ascii="Arial" w:hAnsi="Arial" w:cs="Arial"/>
        </w:rPr>
      </w:pPr>
      <w:r>
        <w:rPr>
          <w:rFonts w:ascii="Arial" w:hAnsi="Arial" w:cs="Arial"/>
        </w:rPr>
        <w:t>D.O.F.</w:t>
      </w:r>
      <w:r w:rsidR="0058683D" w:rsidRPr="0058683D">
        <w:rPr>
          <w:rFonts w:ascii="Arial" w:hAnsi="Arial" w:cs="Arial"/>
        </w:rPr>
        <w:t>19-IV-2002</w:t>
      </w:r>
    </w:p>
    <w:p w:rsidR="0058683D" w:rsidRPr="0058683D" w:rsidRDefault="0058683D" w:rsidP="0058683D">
      <w:pPr>
        <w:ind w:left="341"/>
        <w:jc w:val="both"/>
        <w:rPr>
          <w:rFonts w:ascii="Arial" w:hAnsi="Arial" w:cs="Arial"/>
        </w:rPr>
      </w:pPr>
    </w:p>
    <w:p w:rsidR="0058683D" w:rsidRPr="0058683D" w:rsidRDefault="0058683D" w:rsidP="00667238">
      <w:pPr>
        <w:widowControl w:val="0"/>
        <w:numPr>
          <w:ilvl w:val="0"/>
          <w:numId w:val="31"/>
        </w:numPr>
        <w:ind w:left="710" w:hanging="283"/>
        <w:rPr>
          <w:rFonts w:ascii="Arial" w:hAnsi="Arial" w:cs="Arial"/>
          <w:lang w:eastAsia="es-MX"/>
        </w:rPr>
      </w:pPr>
      <w:r w:rsidRPr="0058683D">
        <w:rPr>
          <w:rFonts w:ascii="Arial" w:hAnsi="Arial" w:cs="Arial"/>
          <w:bCs/>
          <w:lang w:eastAsia="es-MX"/>
        </w:rPr>
        <w:t>Acuerdo que determina como obligatoria la presentación de las declaraciones de situación patrimonial de los servidores públicos federales, por medios de comunicación electrónica, utilizando para tal efecto, firma electrónica avanzada.</w:t>
      </w:r>
      <w:r w:rsidRPr="0058683D">
        <w:rPr>
          <w:rFonts w:ascii="Arial" w:hAnsi="Arial" w:cs="Arial"/>
          <w:lang w:eastAsia="es-MX"/>
        </w:rPr>
        <w:t xml:space="preserve"> </w:t>
      </w:r>
    </w:p>
    <w:p w:rsidR="0058683D" w:rsidRPr="0058683D" w:rsidRDefault="0058683D" w:rsidP="0058683D">
      <w:pPr>
        <w:ind w:firstLine="710"/>
        <w:rPr>
          <w:rFonts w:ascii="Arial" w:hAnsi="Arial" w:cs="Arial"/>
          <w:iCs/>
          <w:lang w:eastAsia="es-MX"/>
        </w:rPr>
      </w:pPr>
      <w:r w:rsidRPr="0058683D">
        <w:rPr>
          <w:rFonts w:ascii="Arial" w:hAnsi="Arial" w:cs="Arial"/>
          <w:lang w:eastAsia="es-MX"/>
        </w:rPr>
        <w:t xml:space="preserve">D.O.F. </w:t>
      </w:r>
      <w:r w:rsidRPr="0058683D">
        <w:rPr>
          <w:rFonts w:ascii="Arial" w:hAnsi="Arial" w:cs="Arial"/>
          <w:iCs/>
          <w:lang w:eastAsia="es-MX"/>
        </w:rPr>
        <w:t>25-III-2009</w:t>
      </w:r>
    </w:p>
    <w:p w:rsidR="0058683D" w:rsidRPr="0058683D" w:rsidRDefault="0058683D" w:rsidP="0058683D">
      <w:pPr>
        <w:ind w:firstLine="710"/>
        <w:rPr>
          <w:rFonts w:ascii="Arial" w:hAnsi="Arial" w:cs="Arial"/>
          <w:iCs/>
          <w:lang w:eastAsia="es-MX"/>
        </w:rPr>
      </w:pPr>
    </w:p>
    <w:p w:rsidR="0058683D" w:rsidRPr="0058683D" w:rsidRDefault="0058683D" w:rsidP="00667238">
      <w:pPr>
        <w:widowControl w:val="0"/>
        <w:numPr>
          <w:ilvl w:val="0"/>
          <w:numId w:val="31"/>
        </w:numPr>
        <w:tabs>
          <w:tab w:val="left" w:pos="662"/>
        </w:tabs>
        <w:ind w:left="710" w:hanging="283"/>
        <w:jc w:val="both"/>
        <w:rPr>
          <w:rFonts w:ascii="Arial" w:hAnsi="Arial" w:cs="Arial"/>
        </w:rPr>
      </w:pPr>
      <w:r w:rsidRPr="0058683D">
        <w:rPr>
          <w:rFonts w:ascii="Arial" w:hAnsi="Arial" w:cs="Arial"/>
        </w:rPr>
        <w:t>Acuerdo por el que se delega en los titulares de las Coordinaciones Estatales de la Coordinación Nacional del Programa de Desarrollo Humano Oportunidades, la facultad que se indica.</w:t>
      </w:r>
    </w:p>
    <w:p w:rsidR="0058683D" w:rsidRPr="0058683D" w:rsidRDefault="0091654A" w:rsidP="0058683D">
      <w:pPr>
        <w:ind w:firstLine="710"/>
        <w:jc w:val="both"/>
        <w:rPr>
          <w:rFonts w:ascii="Arial" w:hAnsi="Arial" w:cs="Arial"/>
        </w:rPr>
      </w:pPr>
      <w:r>
        <w:rPr>
          <w:rFonts w:ascii="Arial" w:hAnsi="Arial" w:cs="Arial"/>
        </w:rPr>
        <w:t>D.O.</w:t>
      </w:r>
      <w:r w:rsidR="0058683D" w:rsidRPr="0058683D">
        <w:rPr>
          <w:rFonts w:ascii="Arial" w:hAnsi="Arial" w:cs="Arial"/>
        </w:rPr>
        <w:t>F 02-VII-2002.</w:t>
      </w:r>
    </w:p>
    <w:p w:rsidR="0058683D" w:rsidRPr="0058683D" w:rsidRDefault="0058683D" w:rsidP="0058683D">
      <w:pPr>
        <w:jc w:val="both"/>
        <w:rPr>
          <w:rFonts w:ascii="Arial" w:hAnsi="Arial" w:cs="Arial"/>
        </w:rPr>
      </w:pPr>
    </w:p>
    <w:p w:rsidR="0058683D" w:rsidRPr="0058683D" w:rsidRDefault="0058683D" w:rsidP="00667238">
      <w:pPr>
        <w:widowControl w:val="0"/>
        <w:numPr>
          <w:ilvl w:val="0"/>
          <w:numId w:val="29"/>
        </w:numPr>
        <w:tabs>
          <w:tab w:val="num" w:pos="1"/>
        </w:tabs>
        <w:ind w:left="710" w:hanging="283"/>
        <w:jc w:val="both"/>
        <w:rPr>
          <w:rFonts w:ascii="Arial" w:hAnsi="Arial" w:cs="Arial"/>
        </w:rPr>
      </w:pPr>
      <w:r w:rsidRPr="0058683D">
        <w:rPr>
          <w:rFonts w:ascii="Arial" w:hAnsi="Arial" w:cs="Arial"/>
        </w:rPr>
        <w:t>Acuerdo mediante el cual se expiden las políticas, bases y lineamientos que deberán seguirse en los procesos de</w:t>
      </w:r>
      <w:r w:rsidRPr="00CF70D5">
        <w:rPr>
          <w:rFonts w:ascii="Arial" w:hAnsi="Arial" w:cs="Arial"/>
        </w:rPr>
        <w:t xml:space="preserve"> </w:t>
      </w:r>
      <w:r w:rsidRPr="0058683D">
        <w:rPr>
          <w:rFonts w:ascii="Arial" w:hAnsi="Arial" w:cs="Arial"/>
        </w:rPr>
        <w:t>adquisición y arrendamiento de bienes muebles y la contratación de la prestación de servicios de cualquier naturaleza, con excepción a los servicios relacionados con la obra pública, que realicen las  unidades  administrativas, el comité y subcomité de órganos desconcentrados de la Secretaría de Salud.</w:t>
      </w:r>
    </w:p>
    <w:p w:rsidR="0058683D" w:rsidRPr="0058683D" w:rsidRDefault="0091654A" w:rsidP="0058683D">
      <w:pPr>
        <w:ind w:left="341" w:firstLine="369"/>
        <w:jc w:val="both"/>
        <w:rPr>
          <w:rFonts w:ascii="Arial" w:hAnsi="Arial" w:cs="Arial"/>
        </w:rPr>
      </w:pPr>
      <w:r>
        <w:rPr>
          <w:rFonts w:ascii="Arial" w:hAnsi="Arial" w:cs="Arial"/>
        </w:rPr>
        <w:t>D.O.</w:t>
      </w:r>
      <w:r w:rsidR="0058683D" w:rsidRPr="0058683D">
        <w:rPr>
          <w:rFonts w:ascii="Arial" w:hAnsi="Arial" w:cs="Arial"/>
        </w:rPr>
        <w:t>F. 28-II-2003.</w:t>
      </w:r>
    </w:p>
    <w:p w:rsidR="0058683D" w:rsidRPr="0058683D" w:rsidRDefault="0058683D" w:rsidP="0058683D">
      <w:pPr>
        <w:jc w:val="both"/>
        <w:rPr>
          <w:rFonts w:ascii="Arial" w:hAnsi="Arial" w:cs="Arial"/>
        </w:rPr>
      </w:pPr>
    </w:p>
    <w:p w:rsidR="0058683D" w:rsidRPr="0058683D" w:rsidRDefault="0058683D" w:rsidP="00667238">
      <w:pPr>
        <w:widowControl w:val="0"/>
        <w:numPr>
          <w:ilvl w:val="0"/>
          <w:numId w:val="29"/>
        </w:numPr>
        <w:tabs>
          <w:tab w:val="num" w:pos="1"/>
        </w:tabs>
        <w:ind w:left="710" w:hanging="283"/>
        <w:jc w:val="both"/>
        <w:rPr>
          <w:rFonts w:ascii="Arial" w:hAnsi="Arial" w:cs="Arial"/>
        </w:rPr>
      </w:pPr>
      <w:r w:rsidRPr="0058683D">
        <w:rPr>
          <w:rFonts w:ascii="Arial" w:hAnsi="Arial" w:cs="Arial"/>
        </w:rPr>
        <w:t>Acuerdo porque se designa a la Unidad de Enlace y se integra el Comité de información de la Secretaría de Salud.</w:t>
      </w:r>
    </w:p>
    <w:p w:rsidR="0058683D" w:rsidRPr="0058683D" w:rsidRDefault="0091654A" w:rsidP="0058683D">
      <w:pPr>
        <w:ind w:left="341" w:firstLine="369"/>
        <w:jc w:val="both"/>
        <w:rPr>
          <w:rFonts w:ascii="Arial" w:hAnsi="Arial" w:cs="Arial"/>
        </w:rPr>
      </w:pPr>
      <w:r>
        <w:rPr>
          <w:rFonts w:ascii="Arial" w:hAnsi="Arial" w:cs="Arial"/>
        </w:rPr>
        <w:t>D.O.</w:t>
      </w:r>
      <w:r w:rsidR="00002EB7">
        <w:rPr>
          <w:rFonts w:ascii="Arial" w:hAnsi="Arial" w:cs="Arial"/>
        </w:rPr>
        <w:t xml:space="preserve">F. </w:t>
      </w:r>
      <w:r w:rsidR="0058683D" w:rsidRPr="0058683D">
        <w:rPr>
          <w:rFonts w:ascii="Arial" w:hAnsi="Arial" w:cs="Arial"/>
        </w:rPr>
        <w:t>28-V-2003.</w:t>
      </w:r>
    </w:p>
    <w:p w:rsidR="0058683D" w:rsidRPr="0058683D" w:rsidRDefault="0058683D" w:rsidP="0058683D">
      <w:pPr>
        <w:tabs>
          <w:tab w:val="num" w:pos="710"/>
        </w:tabs>
        <w:jc w:val="both"/>
        <w:rPr>
          <w:rFonts w:ascii="Arial" w:hAnsi="Arial" w:cs="Arial"/>
        </w:rPr>
      </w:pPr>
    </w:p>
    <w:p w:rsidR="0058683D" w:rsidRPr="0058683D" w:rsidRDefault="0058683D" w:rsidP="00667238">
      <w:pPr>
        <w:widowControl w:val="0"/>
        <w:numPr>
          <w:ilvl w:val="0"/>
          <w:numId w:val="31"/>
        </w:numPr>
        <w:ind w:left="710" w:hanging="283"/>
        <w:jc w:val="both"/>
        <w:rPr>
          <w:rFonts w:ascii="Arial" w:hAnsi="Arial" w:cs="Arial"/>
        </w:rPr>
      </w:pPr>
      <w:r w:rsidRPr="0058683D">
        <w:rPr>
          <w:rFonts w:ascii="Arial" w:hAnsi="Arial" w:cs="Arial"/>
        </w:rPr>
        <w:t>Acuerdo que establece los lineamientos para la instalación de facultades de los Comités Técnicos de  Profesionalización y Selección de las Dependencias y Órganos Desconcentrados de la Administración Pública Federal</w:t>
      </w:r>
      <w:r w:rsidR="00CF70D5">
        <w:rPr>
          <w:rFonts w:ascii="Arial" w:hAnsi="Arial" w:cs="Arial"/>
        </w:rPr>
        <w:t>.</w:t>
      </w:r>
    </w:p>
    <w:p w:rsidR="0058683D" w:rsidRPr="0058683D" w:rsidRDefault="00002EB7" w:rsidP="0058683D">
      <w:pPr>
        <w:ind w:left="285" w:firstLine="425"/>
        <w:jc w:val="both"/>
        <w:rPr>
          <w:rFonts w:ascii="Arial" w:hAnsi="Arial" w:cs="Arial"/>
        </w:rPr>
      </w:pPr>
      <w:r>
        <w:rPr>
          <w:rFonts w:ascii="Arial" w:hAnsi="Arial" w:cs="Arial"/>
        </w:rPr>
        <w:t>D.O.F.</w:t>
      </w:r>
      <w:r w:rsidR="0058683D" w:rsidRPr="0058683D">
        <w:rPr>
          <w:rFonts w:ascii="Arial" w:hAnsi="Arial" w:cs="Arial"/>
        </w:rPr>
        <w:t>18-IX-2003</w:t>
      </w:r>
    </w:p>
    <w:p w:rsidR="0058683D" w:rsidRPr="0058683D" w:rsidRDefault="0058683D" w:rsidP="0058683D">
      <w:pPr>
        <w:ind w:left="285" w:firstLine="425"/>
        <w:jc w:val="both"/>
        <w:rPr>
          <w:rFonts w:ascii="Arial" w:hAnsi="Arial" w:cs="Arial"/>
        </w:rPr>
      </w:pPr>
    </w:p>
    <w:p w:rsidR="0058683D" w:rsidRPr="0058683D" w:rsidRDefault="0058683D" w:rsidP="00667238">
      <w:pPr>
        <w:widowControl w:val="0"/>
        <w:numPr>
          <w:ilvl w:val="0"/>
          <w:numId w:val="29"/>
        </w:numPr>
        <w:ind w:left="361" w:firstLine="66"/>
        <w:jc w:val="both"/>
        <w:rPr>
          <w:rFonts w:ascii="Arial" w:hAnsi="Arial" w:cs="Arial"/>
        </w:rPr>
      </w:pPr>
      <w:r w:rsidRPr="0058683D">
        <w:rPr>
          <w:rFonts w:ascii="Arial" w:hAnsi="Arial" w:cs="Arial"/>
        </w:rPr>
        <w:t>Acuerdo por el que se crea el Comité Nacional de Seguridad en Salud.</w:t>
      </w:r>
    </w:p>
    <w:p w:rsidR="0058683D" w:rsidRPr="0058683D" w:rsidRDefault="0091654A" w:rsidP="0058683D">
      <w:pPr>
        <w:ind w:left="341" w:firstLine="369"/>
        <w:jc w:val="both"/>
        <w:rPr>
          <w:rFonts w:ascii="Arial" w:hAnsi="Arial" w:cs="Arial"/>
        </w:rPr>
      </w:pPr>
      <w:r>
        <w:rPr>
          <w:rFonts w:ascii="Arial" w:hAnsi="Arial" w:cs="Arial"/>
        </w:rPr>
        <w:t>D.O.</w:t>
      </w:r>
      <w:r w:rsidR="0058683D" w:rsidRPr="0058683D">
        <w:rPr>
          <w:rFonts w:ascii="Arial" w:hAnsi="Arial" w:cs="Arial"/>
        </w:rPr>
        <w:t>F. 22-IX-2003</w:t>
      </w:r>
    </w:p>
    <w:p w:rsidR="0058683D" w:rsidRPr="0058683D" w:rsidRDefault="0058683D" w:rsidP="0058683D">
      <w:pPr>
        <w:jc w:val="both"/>
        <w:rPr>
          <w:rFonts w:ascii="Arial" w:hAnsi="Arial" w:cs="Arial"/>
        </w:rPr>
      </w:pPr>
    </w:p>
    <w:p w:rsidR="0058683D" w:rsidRPr="0058683D" w:rsidRDefault="0058683D" w:rsidP="00667238">
      <w:pPr>
        <w:pStyle w:val="Prrafodelista"/>
        <w:widowControl w:val="0"/>
        <w:numPr>
          <w:ilvl w:val="0"/>
          <w:numId w:val="31"/>
        </w:numPr>
        <w:tabs>
          <w:tab w:val="left" w:pos="710"/>
        </w:tabs>
        <w:ind w:left="426" w:firstLine="1"/>
        <w:contextualSpacing/>
        <w:rPr>
          <w:rFonts w:cs="Arial"/>
          <w:sz w:val="20"/>
        </w:rPr>
      </w:pPr>
      <w:r w:rsidRPr="0058683D">
        <w:rPr>
          <w:rFonts w:cs="Arial"/>
          <w:sz w:val="20"/>
        </w:rPr>
        <w:t>Acuerdo por el que se establece el Comité de Mejora Regulatoria Interna de la Secretaria de Salud.</w:t>
      </w:r>
    </w:p>
    <w:p w:rsidR="0058683D" w:rsidRPr="0058683D" w:rsidRDefault="0091654A" w:rsidP="0058683D">
      <w:pPr>
        <w:ind w:firstLine="710"/>
        <w:jc w:val="both"/>
        <w:rPr>
          <w:rFonts w:ascii="Arial" w:hAnsi="Arial" w:cs="Arial"/>
        </w:rPr>
      </w:pPr>
      <w:r>
        <w:rPr>
          <w:rFonts w:ascii="Arial" w:hAnsi="Arial" w:cs="Arial"/>
        </w:rPr>
        <w:t>D.O.</w:t>
      </w:r>
      <w:r w:rsidR="00002EB7">
        <w:rPr>
          <w:rFonts w:ascii="Arial" w:hAnsi="Arial" w:cs="Arial"/>
        </w:rPr>
        <w:t xml:space="preserve">F. </w:t>
      </w:r>
      <w:r w:rsidR="0058683D" w:rsidRPr="0058683D">
        <w:rPr>
          <w:rFonts w:ascii="Arial" w:hAnsi="Arial" w:cs="Arial"/>
        </w:rPr>
        <w:t>25-IX-2003.</w:t>
      </w:r>
    </w:p>
    <w:p w:rsidR="0058683D" w:rsidRPr="0058683D" w:rsidRDefault="0058683D" w:rsidP="0058683D">
      <w:pPr>
        <w:ind w:left="285" w:firstLine="425"/>
        <w:jc w:val="both"/>
        <w:rPr>
          <w:rFonts w:ascii="Arial" w:hAnsi="Arial" w:cs="Arial"/>
        </w:rPr>
      </w:pPr>
    </w:p>
    <w:p w:rsidR="0058683D" w:rsidRPr="0058683D" w:rsidRDefault="0058683D" w:rsidP="00667238">
      <w:pPr>
        <w:widowControl w:val="0"/>
        <w:numPr>
          <w:ilvl w:val="0"/>
          <w:numId w:val="31"/>
        </w:numPr>
        <w:ind w:hanging="634"/>
        <w:jc w:val="both"/>
        <w:rPr>
          <w:rFonts w:ascii="Arial" w:hAnsi="Arial" w:cs="Arial"/>
          <w:bCs/>
        </w:rPr>
      </w:pPr>
      <w:r w:rsidRPr="0058683D">
        <w:rPr>
          <w:rFonts w:ascii="Arial" w:hAnsi="Arial" w:cs="Arial"/>
          <w:bCs/>
        </w:rPr>
        <w:t>Acuerdo por el que se expide el Clasificador por Objeto del Gasto para la Administración Pública.</w:t>
      </w:r>
    </w:p>
    <w:p w:rsidR="0058683D" w:rsidRPr="0058683D" w:rsidRDefault="0058683D" w:rsidP="0058683D">
      <w:pPr>
        <w:ind w:firstLine="710"/>
        <w:jc w:val="both"/>
        <w:rPr>
          <w:rFonts w:ascii="Arial" w:hAnsi="Arial" w:cs="Arial"/>
          <w:bCs/>
        </w:rPr>
      </w:pPr>
      <w:r w:rsidRPr="0058683D">
        <w:rPr>
          <w:rFonts w:ascii="Arial" w:hAnsi="Arial" w:cs="Arial"/>
          <w:bCs/>
        </w:rPr>
        <w:t>D.O.F. 01-I-2011</w:t>
      </w:r>
    </w:p>
    <w:p w:rsidR="0058683D" w:rsidRPr="0058683D" w:rsidRDefault="0058683D" w:rsidP="0058683D">
      <w:pPr>
        <w:ind w:firstLine="710"/>
        <w:jc w:val="both"/>
        <w:rPr>
          <w:rFonts w:ascii="Arial" w:hAnsi="Arial" w:cs="Arial"/>
          <w:bCs/>
        </w:rPr>
      </w:pPr>
    </w:p>
    <w:p w:rsidR="0058683D" w:rsidRPr="00C15102" w:rsidRDefault="0058683D" w:rsidP="0058683D">
      <w:pPr>
        <w:widowControl w:val="0"/>
        <w:numPr>
          <w:ilvl w:val="0"/>
          <w:numId w:val="31"/>
        </w:numPr>
        <w:tabs>
          <w:tab w:val="num" w:pos="710"/>
        </w:tabs>
        <w:ind w:left="710" w:hanging="283"/>
        <w:jc w:val="both"/>
        <w:rPr>
          <w:rFonts w:ascii="Arial" w:hAnsi="Arial" w:cs="Arial"/>
        </w:rPr>
      </w:pPr>
      <w:r w:rsidRPr="00C15102">
        <w:rPr>
          <w:rFonts w:ascii="Arial" w:hAnsi="Arial" w:cs="Arial"/>
          <w:bCs/>
          <w:kern w:val="36"/>
          <w:lang w:eastAsia="es-MX"/>
        </w:rPr>
        <w:t>Acuerdo por el que se da a conocer la información relativa a la recaudación federal participable y a las participaciones federales, por estados y, en su caso, por municipios y la correspondiente al Distrito Federal, así como los procedimientos de cálculo, por el mes de febrero de 2011 y por el ajuste de participaciones del tercer cuatrimestre de 2010.</w:t>
      </w:r>
    </w:p>
    <w:p w:rsidR="00C15102" w:rsidRDefault="0058683D" w:rsidP="00C15102">
      <w:pPr>
        <w:widowControl w:val="0"/>
        <w:ind w:left="710"/>
        <w:jc w:val="both"/>
        <w:rPr>
          <w:rFonts w:ascii="Arial" w:hAnsi="Arial" w:cs="Arial"/>
        </w:rPr>
      </w:pPr>
      <w:r w:rsidRPr="0058683D">
        <w:rPr>
          <w:rFonts w:ascii="Arial" w:hAnsi="Arial" w:cs="Arial"/>
          <w:bCs/>
          <w:lang w:eastAsia="es-MX"/>
        </w:rPr>
        <w:t>D.O.F. 30-III-2011</w:t>
      </w:r>
      <w:r w:rsidRPr="0058683D">
        <w:rPr>
          <w:rFonts w:ascii="Arial" w:hAnsi="Arial" w:cs="Arial"/>
        </w:rPr>
        <w:t xml:space="preserve"> </w:t>
      </w:r>
    </w:p>
    <w:p w:rsidR="00C15102" w:rsidRDefault="00C15102" w:rsidP="00C15102">
      <w:pPr>
        <w:widowControl w:val="0"/>
        <w:ind w:left="710"/>
        <w:jc w:val="both"/>
        <w:rPr>
          <w:rFonts w:ascii="Arial" w:hAnsi="Arial" w:cs="Arial"/>
        </w:rPr>
      </w:pPr>
    </w:p>
    <w:p w:rsidR="0058683D" w:rsidRPr="0058683D" w:rsidRDefault="0058683D" w:rsidP="00667238">
      <w:pPr>
        <w:widowControl w:val="0"/>
        <w:numPr>
          <w:ilvl w:val="0"/>
          <w:numId w:val="42"/>
        </w:numPr>
        <w:tabs>
          <w:tab w:val="clear" w:pos="360"/>
          <w:tab w:val="num" w:pos="710"/>
        </w:tabs>
        <w:ind w:left="710" w:hanging="283"/>
        <w:jc w:val="both"/>
        <w:rPr>
          <w:rFonts w:ascii="Arial" w:hAnsi="Arial" w:cs="Arial"/>
        </w:rPr>
      </w:pPr>
      <w:r w:rsidRPr="0058683D">
        <w:rPr>
          <w:rFonts w:ascii="Arial" w:hAnsi="Arial" w:cs="Arial"/>
        </w:rPr>
        <w:lastRenderedPageBreak/>
        <w:t>Acuerdo por el que se da a conocer el calendario trimestral de la estimación de los ingresos contenidos en el artículo 1o. De la Ley de Ingresos de la Federación para el Ejercicio Fiscal de 2004.</w:t>
      </w:r>
    </w:p>
    <w:p w:rsidR="0058683D" w:rsidRPr="0058683D" w:rsidRDefault="001F5499" w:rsidP="0058683D">
      <w:pPr>
        <w:tabs>
          <w:tab w:val="num" w:pos="710"/>
        </w:tabs>
        <w:ind w:left="710"/>
        <w:jc w:val="both"/>
        <w:rPr>
          <w:rFonts w:ascii="Arial" w:hAnsi="Arial" w:cs="Arial"/>
        </w:rPr>
      </w:pPr>
      <w:r>
        <w:rPr>
          <w:rFonts w:ascii="Arial" w:hAnsi="Arial" w:cs="Arial"/>
        </w:rPr>
        <w:t>D.O.</w:t>
      </w:r>
      <w:r w:rsidR="0058683D" w:rsidRPr="0058683D">
        <w:rPr>
          <w:rFonts w:ascii="Arial" w:hAnsi="Arial" w:cs="Arial"/>
        </w:rPr>
        <w:t>F. 30-I-2004</w:t>
      </w:r>
    </w:p>
    <w:p w:rsidR="0058683D" w:rsidRPr="0058683D" w:rsidRDefault="0058683D" w:rsidP="0058683D">
      <w:pPr>
        <w:jc w:val="both"/>
        <w:rPr>
          <w:rFonts w:ascii="Arial" w:hAnsi="Arial" w:cs="Arial"/>
          <w:bCs/>
          <w:lang w:eastAsia="es-MX"/>
        </w:rPr>
      </w:pPr>
    </w:p>
    <w:p w:rsidR="0058683D" w:rsidRPr="0058683D" w:rsidRDefault="0058683D" w:rsidP="00667238">
      <w:pPr>
        <w:widowControl w:val="0"/>
        <w:numPr>
          <w:ilvl w:val="0"/>
          <w:numId w:val="31"/>
        </w:numPr>
        <w:autoSpaceDE w:val="0"/>
        <w:autoSpaceDN w:val="0"/>
        <w:adjustRightInd w:val="0"/>
        <w:ind w:left="710" w:hanging="283"/>
        <w:jc w:val="both"/>
        <w:rPr>
          <w:rFonts w:ascii="Arial" w:hAnsi="Arial" w:cs="Arial"/>
          <w:bCs/>
        </w:rPr>
      </w:pPr>
      <w:r w:rsidRPr="0058683D">
        <w:rPr>
          <w:rFonts w:ascii="Arial" w:hAnsi="Arial" w:cs="Arial"/>
          <w:bCs/>
        </w:rPr>
        <w:t>Acuerdo por el que se da a conocer a los gobiernos de las entidades federativas la distribución y calendarización para la ministración durante el ejercicio fiscal 2011, de los recursos correspondientes a los Ramos Generales 28 Participaciones a Entidades Federativas y  Municipios, y 33 Aportaciones Federales para Entidades Federativas y Municipios.</w:t>
      </w:r>
    </w:p>
    <w:p w:rsidR="0058683D" w:rsidRPr="0058683D" w:rsidRDefault="001F5499" w:rsidP="0058683D">
      <w:pPr>
        <w:ind w:firstLine="710"/>
        <w:jc w:val="both"/>
        <w:rPr>
          <w:rFonts w:ascii="Arial" w:hAnsi="Arial" w:cs="Arial"/>
        </w:rPr>
      </w:pPr>
      <w:r>
        <w:rPr>
          <w:rFonts w:ascii="Arial" w:hAnsi="Arial" w:cs="Arial"/>
        </w:rPr>
        <w:t>D.O.</w:t>
      </w:r>
      <w:r w:rsidR="0058683D" w:rsidRPr="0058683D">
        <w:rPr>
          <w:rFonts w:ascii="Arial" w:hAnsi="Arial" w:cs="Arial"/>
        </w:rPr>
        <w:t>F. 27-XII-2010.</w:t>
      </w:r>
    </w:p>
    <w:p w:rsidR="0058683D" w:rsidRPr="0058683D" w:rsidRDefault="0058683D" w:rsidP="0058683D">
      <w:pPr>
        <w:ind w:firstLine="710"/>
        <w:jc w:val="both"/>
        <w:rPr>
          <w:rFonts w:ascii="Arial" w:hAnsi="Arial" w:cs="Arial"/>
        </w:rPr>
      </w:pPr>
    </w:p>
    <w:p w:rsidR="0058683D" w:rsidRPr="0058683D" w:rsidRDefault="0058683D" w:rsidP="00667238">
      <w:pPr>
        <w:widowControl w:val="0"/>
        <w:numPr>
          <w:ilvl w:val="0"/>
          <w:numId w:val="29"/>
        </w:numPr>
        <w:tabs>
          <w:tab w:val="num" w:pos="1"/>
        </w:tabs>
        <w:jc w:val="both"/>
        <w:rPr>
          <w:rFonts w:ascii="Arial" w:hAnsi="Arial" w:cs="Arial"/>
        </w:rPr>
      </w:pPr>
      <w:r w:rsidRPr="0058683D">
        <w:rPr>
          <w:rFonts w:ascii="Arial" w:hAnsi="Arial" w:cs="Arial"/>
        </w:rPr>
        <w:t>Acuerdo por el que se abroga el diverso que interpreta el Decreto Presidencial que estableció el uso de las siglas SSA y determina que tanto estas como su logotipo se sigan utilizando para designar a las Secretaría de Salud, publicado el 22 de febrero de 1985.</w:t>
      </w:r>
    </w:p>
    <w:p w:rsidR="0058683D" w:rsidRPr="0058683D" w:rsidRDefault="0058683D" w:rsidP="0058683D">
      <w:pPr>
        <w:ind w:firstLine="710"/>
        <w:jc w:val="both"/>
        <w:rPr>
          <w:rFonts w:ascii="Arial" w:hAnsi="Arial" w:cs="Arial"/>
        </w:rPr>
      </w:pPr>
    </w:p>
    <w:p w:rsidR="0058683D" w:rsidRPr="0058683D" w:rsidRDefault="0058683D" w:rsidP="00667238">
      <w:pPr>
        <w:widowControl w:val="0"/>
        <w:numPr>
          <w:ilvl w:val="0"/>
          <w:numId w:val="31"/>
        </w:numPr>
        <w:ind w:left="710" w:hanging="425"/>
        <w:jc w:val="both"/>
        <w:rPr>
          <w:rFonts w:ascii="Arial" w:hAnsi="Arial" w:cs="Arial"/>
        </w:rPr>
      </w:pPr>
      <w:r w:rsidRPr="0058683D">
        <w:rPr>
          <w:rFonts w:ascii="Arial" w:hAnsi="Arial" w:cs="Arial"/>
        </w:rPr>
        <w:t>Acuerdo que establece los lineamientos para la instalación de facultades de los Comités Técnicos de  Profesionalización y Selección de las Dependencias y Órganos Desconcentrados de la Administración Pública Federal</w:t>
      </w:r>
      <w:r w:rsidR="00CF70D5">
        <w:rPr>
          <w:rFonts w:ascii="Arial" w:hAnsi="Arial" w:cs="Arial"/>
        </w:rPr>
        <w:t>.</w:t>
      </w:r>
    </w:p>
    <w:p w:rsidR="0058683D" w:rsidRPr="0058683D" w:rsidRDefault="0058683D" w:rsidP="0058683D">
      <w:pPr>
        <w:ind w:firstLine="710"/>
        <w:jc w:val="both"/>
        <w:rPr>
          <w:rFonts w:ascii="Arial" w:hAnsi="Arial" w:cs="Arial"/>
        </w:rPr>
      </w:pPr>
      <w:r w:rsidRPr="0058683D">
        <w:rPr>
          <w:rFonts w:ascii="Arial" w:hAnsi="Arial" w:cs="Arial"/>
        </w:rPr>
        <w:t>D.O.F. 18-IX-2003</w:t>
      </w:r>
    </w:p>
    <w:p w:rsidR="0058683D" w:rsidRPr="0058683D" w:rsidRDefault="0058683D" w:rsidP="0058683D">
      <w:pPr>
        <w:ind w:firstLine="710"/>
        <w:jc w:val="both"/>
        <w:rPr>
          <w:rFonts w:ascii="Arial" w:hAnsi="Arial" w:cs="Arial"/>
        </w:rPr>
      </w:pPr>
    </w:p>
    <w:p w:rsidR="0058683D" w:rsidRPr="0058683D" w:rsidRDefault="0058683D" w:rsidP="00667238">
      <w:pPr>
        <w:widowControl w:val="0"/>
        <w:numPr>
          <w:ilvl w:val="0"/>
          <w:numId w:val="31"/>
        </w:numPr>
        <w:ind w:left="710" w:hanging="425"/>
        <w:jc w:val="both"/>
        <w:rPr>
          <w:rFonts w:ascii="Arial" w:hAnsi="Arial" w:cs="Arial"/>
        </w:rPr>
      </w:pPr>
      <w:r w:rsidRPr="0058683D">
        <w:rPr>
          <w:rFonts w:ascii="Arial" w:hAnsi="Arial" w:cs="Arial"/>
        </w:rPr>
        <w:t xml:space="preserve">Acuerdo por el que se crea </w:t>
      </w:r>
      <w:r w:rsidR="001F5499">
        <w:rPr>
          <w:rFonts w:ascii="Arial" w:hAnsi="Arial" w:cs="Arial"/>
        </w:rPr>
        <w:t xml:space="preserve">el Consejo Nacional de Salud </w:t>
      </w:r>
      <w:r w:rsidRPr="0058683D">
        <w:rPr>
          <w:rFonts w:ascii="Arial" w:hAnsi="Arial" w:cs="Arial"/>
        </w:rPr>
        <w:t>Mental.</w:t>
      </w:r>
    </w:p>
    <w:p w:rsidR="0058683D" w:rsidRPr="0058683D" w:rsidRDefault="001F5499" w:rsidP="0058683D">
      <w:pPr>
        <w:ind w:left="710"/>
        <w:jc w:val="both"/>
        <w:rPr>
          <w:rFonts w:ascii="Arial" w:hAnsi="Arial" w:cs="Arial"/>
        </w:rPr>
      </w:pPr>
      <w:r>
        <w:rPr>
          <w:rFonts w:ascii="Arial" w:hAnsi="Arial" w:cs="Arial"/>
        </w:rPr>
        <w:t>D.O.</w:t>
      </w:r>
      <w:r w:rsidR="0058683D" w:rsidRPr="0058683D">
        <w:rPr>
          <w:rFonts w:ascii="Arial" w:hAnsi="Arial" w:cs="Arial"/>
        </w:rPr>
        <w:t>F. 21-VII-2004.</w:t>
      </w:r>
    </w:p>
    <w:p w:rsidR="0058683D" w:rsidRPr="0058683D" w:rsidRDefault="0058683D" w:rsidP="0058683D">
      <w:pPr>
        <w:ind w:firstLine="710"/>
        <w:jc w:val="both"/>
        <w:rPr>
          <w:rFonts w:ascii="Arial" w:hAnsi="Arial" w:cs="Arial"/>
        </w:rPr>
      </w:pPr>
    </w:p>
    <w:p w:rsidR="0058683D" w:rsidRPr="0058683D" w:rsidRDefault="0058683D" w:rsidP="00667238">
      <w:pPr>
        <w:keepNext/>
        <w:keepLines/>
        <w:widowControl w:val="0"/>
        <w:numPr>
          <w:ilvl w:val="0"/>
          <w:numId w:val="31"/>
        </w:numPr>
        <w:tabs>
          <w:tab w:val="left" w:pos="710"/>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ind w:left="710" w:hanging="283"/>
        <w:rPr>
          <w:rFonts w:ascii="Arial" w:hAnsi="Arial" w:cs="Arial"/>
        </w:rPr>
      </w:pPr>
      <w:r w:rsidRPr="0058683D">
        <w:rPr>
          <w:rFonts w:ascii="Arial" w:hAnsi="Arial" w:cs="Arial"/>
        </w:rPr>
        <w:t xml:space="preserve">Acuerdo por el que se establecen los  lineamientos de aplicación e interpretación administrativa de los artículo 277, 308 Bis y 309 bis </w:t>
      </w:r>
      <w:r w:rsidR="001F5499">
        <w:rPr>
          <w:rFonts w:ascii="Arial" w:hAnsi="Arial" w:cs="Arial"/>
        </w:rPr>
        <w:t xml:space="preserve">y 309 bis de la Ley General de </w:t>
      </w:r>
      <w:r w:rsidRPr="0058683D">
        <w:rPr>
          <w:rFonts w:ascii="Arial" w:hAnsi="Arial" w:cs="Arial"/>
        </w:rPr>
        <w:t xml:space="preserve">Salud. </w:t>
      </w:r>
    </w:p>
    <w:p w:rsidR="0058683D" w:rsidRDefault="001F5499" w:rsidP="0058683D">
      <w:pPr>
        <w:ind w:left="710"/>
        <w:jc w:val="both"/>
        <w:rPr>
          <w:rFonts w:ascii="Arial" w:hAnsi="Arial" w:cs="Arial"/>
        </w:rPr>
      </w:pPr>
      <w:r>
        <w:rPr>
          <w:rFonts w:ascii="Arial" w:hAnsi="Arial" w:cs="Arial"/>
        </w:rPr>
        <w:t>D.O.</w:t>
      </w:r>
      <w:r w:rsidR="0058683D" w:rsidRPr="0058683D">
        <w:rPr>
          <w:rFonts w:ascii="Arial" w:hAnsi="Arial" w:cs="Arial"/>
        </w:rPr>
        <w:t>F. 28-VII-2004</w:t>
      </w:r>
    </w:p>
    <w:p w:rsidR="0058683D" w:rsidRPr="0058683D" w:rsidRDefault="0058683D" w:rsidP="0058683D">
      <w:pPr>
        <w:ind w:left="710"/>
        <w:jc w:val="both"/>
        <w:rPr>
          <w:rFonts w:ascii="Arial" w:hAnsi="Arial" w:cs="Arial"/>
        </w:rPr>
      </w:pPr>
    </w:p>
    <w:p w:rsidR="0058683D" w:rsidRPr="0058683D" w:rsidRDefault="0058683D" w:rsidP="00667238">
      <w:pPr>
        <w:widowControl w:val="0"/>
        <w:numPr>
          <w:ilvl w:val="0"/>
          <w:numId w:val="43"/>
        </w:numPr>
        <w:tabs>
          <w:tab w:val="num" w:pos="1"/>
        </w:tabs>
        <w:ind w:left="710" w:hanging="283"/>
        <w:jc w:val="both"/>
        <w:rPr>
          <w:rFonts w:ascii="Arial" w:hAnsi="Arial" w:cs="Arial"/>
        </w:rPr>
      </w:pPr>
      <w:r w:rsidRPr="0058683D">
        <w:rPr>
          <w:rFonts w:ascii="Arial" w:hAnsi="Arial" w:cs="Arial"/>
        </w:rPr>
        <w:t>Acuerdo que establec</w:t>
      </w:r>
      <w:r w:rsidR="00BE6DAC">
        <w:rPr>
          <w:rFonts w:ascii="Arial" w:hAnsi="Arial" w:cs="Arial"/>
        </w:rPr>
        <w:t xml:space="preserve">e los lineamientos que deberán </w:t>
      </w:r>
      <w:r w:rsidR="001F5499">
        <w:rPr>
          <w:rFonts w:ascii="Arial" w:hAnsi="Arial" w:cs="Arial"/>
        </w:rPr>
        <w:t xml:space="preserve">observar </w:t>
      </w:r>
      <w:r w:rsidRPr="0058683D">
        <w:rPr>
          <w:rFonts w:ascii="Arial" w:hAnsi="Arial" w:cs="Arial"/>
        </w:rPr>
        <w:t>las</w:t>
      </w:r>
      <w:r w:rsidR="00BE6DAC">
        <w:rPr>
          <w:rFonts w:ascii="Arial" w:hAnsi="Arial" w:cs="Arial"/>
        </w:rPr>
        <w:t xml:space="preserve"> dependencias y entidades de la</w:t>
      </w:r>
      <w:r w:rsidRPr="0058683D">
        <w:rPr>
          <w:rFonts w:ascii="Arial" w:hAnsi="Arial" w:cs="Arial"/>
        </w:rPr>
        <w:t xml:space="preserve"> </w:t>
      </w:r>
      <w:r w:rsidR="00BE6DAC">
        <w:rPr>
          <w:rFonts w:ascii="Arial" w:hAnsi="Arial" w:cs="Arial"/>
        </w:rPr>
        <w:t xml:space="preserve">Administración Pública Federal </w:t>
      </w:r>
      <w:r w:rsidRPr="0058683D">
        <w:rPr>
          <w:rFonts w:ascii="Arial" w:hAnsi="Arial" w:cs="Arial"/>
        </w:rPr>
        <w:t xml:space="preserve">para el control, rendición de cuentas e </w:t>
      </w:r>
      <w:r w:rsidR="00BE6DAC">
        <w:rPr>
          <w:rFonts w:ascii="Arial" w:hAnsi="Arial" w:cs="Arial"/>
        </w:rPr>
        <w:t xml:space="preserve">informes y la comprobación del </w:t>
      </w:r>
      <w:r w:rsidRPr="0058683D">
        <w:rPr>
          <w:rFonts w:ascii="Arial" w:hAnsi="Arial" w:cs="Arial"/>
        </w:rPr>
        <w:t>manejo transparente de los recursos públicos federa</w:t>
      </w:r>
      <w:r w:rsidR="00BE6DAC">
        <w:rPr>
          <w:rFonts w:ascii="Arial" w:hAnsi="Arial" w:cs="Arial"/>
        </w:rPr>
        <w:t xml:space="preserve">les </w:t>
      </w:r>
      <w:r w:rsidRPr="0058683D">
        <w:rPr>
          <w:rFonts w:ascii="Arial" w:hAnsi="Arial" w:cs="Arial"/>
        </w:rPr>
        <w:t>o</w:t>
      </w:r>
      <w:r w:rsidR="00BE6DAC">
        <w:rPr>
          <w:rFonts w:ascii="Arial" w:hAnsi="Arial" w:cs="Arial"/>
        </w:rPr>
        <w:t>torgados a fideicomisos, mandos</w:t>
      </w:r>
      <w:r w:rsidRPr="0058683D">
        <w:rPr>
          <w:rFonts w:ascii="Arial" w:hAnsi="Arial" w:cs="Arial"/>
        </w:rPr>
        <w:t xml:space="preserve"> o análogos.</w:t>
      </w:r>
    </w:p>
    <w:p w:rsidR="0058683D" w:rsidRPr="0058683D" w:rsidRDefault="001F5499" w:rsidP="0058683D">
      <w:pPr>
        <w:ind w:left="710"/>
        <w:jc w:val="both"/>
        <w:rPr>
          <w:rFonts w:ascii="Arial" w:hAnsi="Arial" w:cs="Arial"/>
        </w:rPr>
      </w:pPr>
      <w:r>
        <w:rPr>
          <w:rFonts w:ascii="Arial" w:hAnsi="Arial" w:cs="Arial"/>
        </w:rPr>
        <w:t>D.O.F. 6-</w:t>
      </w:r>
      <w:r w:rsidR="0058683D" w:rsidRPr="0058683D">
        <w:rPr>
          <w:rFonts w:ascii="Arial" w:hAnsi="Arial" w:cs="Arial"/>
        </w:rPr>
        <w:t>X-2004.</w:t>
      </w:r>
    </w:p>
    <w:p w:rsidR="0058683D" w:rsidRPr="0058683D" w:rsidRDefault="0058683D" w:rsidP="0058683D">
      <w:pPr>
        <w:ind w:left="710"/>
        <w:jc w:val="both"/>
        <w:rPr>
          <w:rFonts w:ascii="Arial" w:hAnsi="Arial" w:cs="Arial"/>
        </w:rPr>
      </w:pPr>
    </w:p>
    <w:p w:rsidR="0058683D" w:rsidRPr="0058683D" w:rsidRDefault="0058683D" w:rsidP="00667238">
      <w:pPr>
        <w:widowControl w:val="0"/>
        <w:numPr>
          <w:ilvl w:val="0"/>
          <w:numId w:val="31"/>
        </w:numPr>
        <w:ind w:left="710" w:hanging="283"/>
        <w:jc w:val="both"/>
        <w:outlineLvl w:val="0"/>
        <w:rPr>
          <w:rFonts w:ascii="Arial" w:hAnsi="Arial" w:cs="Arial"/>
          <w:bCs/>
          <w:kern w:val="36"/>
          <w:lang w:eastAsia="es-MX"/>
        </w:rPr>
      </w:pPr>
      <w:r w:rsidRPr="0058683D">
        <w:rPr>
          <w:rFonts w:ascii="Arial" w:hAnsi="Arial" w:cs="Arial"/>
          <w:bCs/>
          <w:kern w:val="36"/>
          <w:lang w:eastAsia="es-MX"/>
        </w:rPr>
        <w:t xml:space="preserve">Acuerdo que establece los Lineamientos para emitir las declaratorias de emergencia y la utilización del fondo </w:t>
      </w:r>
      <w:proofErr w:type="spellStart"/>
      <w:r w:rsidRPr="0058683D">
        <w:rPr>
          <w:rFonts w:ascii="Arial" w:hAnsi="Arial" w:cs="Arial"/>
          <w:bCs/>
          <w:kern w:val="36"/>
          <w:lang w:eastAsia="es-MX"/>
        </w:rPr>
        <w:t>revolvente</w:t>
      </w:r>
      <w:proofErr w:type="spellEnd"/>
      <w:r w:rsidRPr="0058683D">
        <w:rPr>
          <w:rFonts w:ascii="Arial" w:hAnsi="Arial" w:cs="Arial"/>
          <w:bCs/>
          <w:kern w:val="36"/>
          <w:lang w:eastAsia="es-MX"/>
        </w:rPr>
        <w:t xml:space="preserve">. </w:t>
      </w:r>
    </w:p>
    <w:p w:rsidR="0058683D" w:rsidRPr="0058683D" w:rsidRDefault="001F5499" w:rsidP="0058683D">
      <w:pPr>
        <w:tabs>
          <w:tab w:val="num" w:pos="710"/>
        </w:tabs>
        <w:ind w:left="709"/>
        <w:jc w:val="both"/>
        <w:rPr>
          <w:rFonts w:ascii="Arial" w:hAnsi="Arial" w:cs="Arial"/>
          <w:lang w:eastAsia="es-MX"/>
        </w:rPr>
      </w:pPr>
      <w:r>
        <w:rPr>
          <w:rFonts w:ascii="Arial" w:hAnsi="Arial" w:cs="Arial"/>
          <w:lang w:eastAsia="es-MX"/>
        </w:rPr>
        <w:t>D.O.F. 20-IX-</w:t>
      </w:r>
      <w:r w:rsidR="0058683D" w:rsidRPr="0058683D">
        <w:rPr>
          <w:rFonts w:ascii="Arial" w:hAnsi="Arial" w:cs="Arial"/>
          <w:lang w:eastAsia="es-MX"/>
        </w:rPr>
        <w:t>2006</w:t>
      </w:r>
    </w:p>
    <w:p w:rsidR="0058683D" w:rsidRDefault="0058683D" w:rsidP="0058683D">
      <w:pPr>
        <w:rPr>
          <w:rFonts w:ascii="Arial" w:hAnsi="Arial" w:cs="Arial"/>
          <w:lang w:eastAsia="es-MX"/>
        </w:rPr>
      </w:pPr>
    </w:p>
    <w:p w:rsidR="0058683D" w:rsidRPr="0058683D" w:rsidRDefault="0058683D" w:rsidP="0058683D">
      <w:pPr>
        <w:rPr>
          <w:rFonts w:ascii="Arial" w:hAnsi="Arial" w:cs="Arial"/>
          <w:lang w:eastAsia="es-MX"/>
        </w:rPr>
      </w:pPr>
    </w:p>
    <w:p w:rsidR="0058683D" w:rsidRPr="0058683D" w:rsidRDefault="0058683D" w:rsidP="0058683D">
      <w:pPr>
        <w:ind w:left="341"/>
        <w:jc w:val="both"/>
        <w:rPr>
          <w:rFonts w:ascii="Arial" w:hAnsi="Arial" w:cs="Arial"/>
          <w:b/>
        </w:rPr>
      </w:pPr>
      <w:r w:rsidRPr="0058683D">
        <w:rPr>
          <w:rFonts w:ascii="Arial" w:hAnsi="Arial" w:cs="Arial"/>
          <w:b/>
        </w:rPr>
        <w:t>Acuerdos de coordinación</w:t>
      </w:r>
    </w:p>
    <w:p w:rsidR="0058683D" w:rsidRPr="0058683D" w:rsidRDefault="0058683D" w:rsidP="0058683D">
      <w:pPr>
        <w:ind w:left="341"/>
        <w:jc w:val="both"/>
        <w:rPr>
          <w:rFonts w:ascii="Arial" w:hAnsi="Arial" w:cs="Arial"/>
        </w:rPr>
      </w:pPr>
    </w:p>
    <w:p w:rsidR="0058683D" w:rsidRPr="0058683D" w:rsidRDefault="0058683D" w:rsidP="00667238">
      <w:pPr>
        <w:widowControl w:val="0"/>
        <w:numPr>
          <w:ilvl w:val="0"/>
          <w:numId w:val="44"/>
        </w:numPr>
        <w:tabs>
          <w:tab w:val="clear" w:pos="360"/>
          <w:tab w:val="num" w:pos="427"/>
          <w:tab w:val="left" w:pos="623"/>
        </w:tabs>
        <w:ind w:firstLine="87"/>
        <w:jc w:val="both"/>
        <w:rPr>
          <w:rFonts w:ascii="Arial" w:hAnsi="Arial" w:cs="Arial"/>
        </w:rPr>
      </w:pPr>
      <w:r w:rsidRPr="0058683D">
        <w:rPr>
          <w:rFonts w:ascii="Arial" w:hAnsi="Arial" w:cs="Arial"/>
        </w:rPr>
        <w:t>Acuerdo Nacional para la Descentralización de los Servicios de Salud.</w:t>
      </w:r>
    </w:p>
    <w:p w:rsidR="0058683D" w:rsidRPr="0058683D" w:rsidRDefault="0058683D" w:rsidP="0058683D">
      <w:pPr>
        <w:ind w:left="341" w:firstLine="369"/>
        <w:jc w:val="both"/>
        <w:rPr>
          <w:rFonts w:ascii="Arial" w:hAnsi="Arial" w:cs="Arial"/>
        </w:rPr>
      </w:pPr>
      <w:r w:rsidRPr="0058683D">
        <w:rPr>
          <w:rFonts w:ascii="Arial" w:hAnsi="Arial" w:cs="Arial"/>
        </w:rPr>
        <w:t>D.O.F. 25-IX-1996</w:t>
      </w:r>
    </w:p>
    <w:p w:rsidR="0058683D" w:rsidRDefault="0058683D" w:rsidP="0058683D">
      <w:pPr>
        <w:jc w:val="both"/>
        <w:rPr>
          <w:rFonts w:ascii="Arial" w:hAnsi="Arial" w:cs="Arial"/>
          <w:lang w:val="it-IT"/>
        </w:rPr>
      </w:pPr>
    </w:p>
    <w:p w:rsidR="0058683D" w:rsidRDefault="0058683D" w:rsidP="0058683D">
      <w:pPr>
        <w:jc w:val="both"/>
        <w:rPr>
          <w:rFonts w:ascii="Arial" w:hAnsi="Arial" w:cs="Arial"/>
          <w:lang w:val="it-IT"/>
        </w:rPr>
      </w:pPr>
    </w:p>
    <w:p w:rsidR="0058683D" w:rsidRDefault="0058683D" w:rsidP="0058683D">
      <w:pPr>
        <w:jc w:val="both"/>
        <w:rPr>
          <w:rFonts w:ascii="Arial" w:hAnsi="Arial" w:cs="Arial"/>
          <w:lang w:val="it-IT"/>
        </w:rPr>
      </w:pPr>
    </w:p>
    <w:p w:rsidR="008A36F0" w:rsidRDefault="008A36F0" w:rsidP="0058683D">
      <w:pPr>
        <w:jc w:val="both"/>
        <w:rPr>
          <w:rFonts w:ascii="Arial" w:hAnsi="Arial" w:cs="Arial"/>
          <w:lang w:val="it-IT"/>
        </w:rPr>
      </w:pPr>
    </w:p>
    <w:p w:rsidR="0058683D" w:rsidRPr="00B93596" w:rsidRDefault="0058683D" w:rsidP="0058683D">
      <w:pPr>
        <w:jc w:val="both"/>
        <w:rPr>
          <w:rFonts w:ascii="Arial" w:hAnsi="Arial" w:cs="Arial"/>
          <w:lang w:val="it-IT"/>
        </w:rPr>
      </w:pPr>
    </w:p>
    <w:p w:rsidR="0058683D" w:rsidRPr="00B93596" w:rsidRDefault="0058683D" w:rsidP="00667238">
      <w:pPr>
        <w:numPr>
          <w:ilvl w:val="0"/>
          <w:numId w:val="45"/>
        </w:numPr>
        <w:tabs>
          <w:tab w:val="clear" w:pos="360"/>
          <w:tab w:val="num" w:pos="710"/>
        </w:tabs>
        <w:ind w:left="710" w:hanging="283"/>
        <w:jc w:val="both"/>
        <w:rPr>
          <w:rFonts w:ascii="Arial" w:hAnsi="Arial" w:cs="Arial"/>
        </w:rPr>
      </w:pPr>
      <w:r w:rsidRPr="00B93596">
        <w:rPr>
          <w:rFonts w:ascii="Arial" w:hAnsi="Arial" w:cs="Arial"/>
        </w:rPr>
        <w:lastRenderedPageBreak/>
        <w:t>Acuerdos de Coordinación que celebran las Secretarías de Salud, de Hacienda y Crédito Público, de Contraloría y Desarrollo Administrativo y los Estados, así como la Federación de Sindicatos de Trabajadores al Servicio del Estado y el Sindicato Nacional de los Trabajadores de la Secretaría de Salud, para la descentralización integral de los servicios de salud en las entidades.</w:t>
      </w:r>
    </w:p>
    <w:p w:rsidR="00B93596" w:rsidRPr="00B93596" w:rsidRDefault="00B93596" w:rsidP="00B93596">
      <w:pPr>
        <w:jc w:val="both"/>
        <w:rPr>
          <w:rFonts w:ascii="Arial" w:hAnsi="Arial" w:cs="Arial"/>
        </w:rPr>
      </w:pPr>
    </w:p>
    <w:tbl>
      <w:tblPr>
        <w:tblW w:w="0" w:type="auto"/>
        <w:tblInd w:w="1414" w:type="dxa"/>
        <w:tblLayout w:type="fixed"/>
        <w:tblLook w:val="01E0"/>
      </w:tblPr>
      <w:tblGrid>
        <w:gridCol w:w="3576"/>
        <w:gridCol w:w="3795"/>
      </w:tblGrid>
      <w:tr w:rsidR="00B93596" w:rsidRPr="00B93596" w:rsidTr="00667238">
        <w:tc>
          <w:tcPr>
            <w:tcW w:w="3576" w:type="dxa"/>
            <w:shd w:val="clear" w:color="auto" w:fill="auto"/>
          </w:tcPr>
          <w:p w:rsidR="00B93596" w:rsidRPr="00B93596" w:rsidRDefault="00B93596" w:rsidP="00667238">
            <w:pPr>
              <w:rPr>
                <w:rFonts w:ascii="Arial" w:hAnsi="Arial" w:cs="Arial"/>
              </w:rPr>
            </w:pPr>
            <w:r w:rsidRPr="00B93596">
              <w:rPr>
                <w:rFonts w:ascii="Arial" w:hAnsi="Arial" w:cs="Arial"/>
                <w:b/>
              </w:rPr>
              <w:t>Entidad</w:t>
            </w:r>
          </w:p>
        </w:tc>
        <w:tc>
          <w:tcPr>
            <w:tcW w:w="3795" w:type="dxa"/>
            <w:shd w:val="clear" w:color="auto" w:fill="auto"/>
          </w:tcPr>
          <w:p w:rsidR="00B93596" w:rsidRPr="00B93596" w:rsidRDefault="00B93596" w:rsidP="00667238">
            <w:pPr>
              <w:rPr>
                <w:rFonts w:ascii="Arial" w:hAnsi="Arial" w:cs="Arial"/>
              </w:rPr>
            </w:pPr>
            <w:r w:rsidRPr="00B93596">
              <w:rPr>
                <w:rFonts w:ascii="Arial" w:hAnsi="Arial" w:cs="Arial"/>
                <w:b/>
              </w:rPr>
              <w:t>Fecha</w:t>
            </w:r>
          </w:p>
        </w:tc>
      </w:tr>
      <w:tr w:rsidR="00B93596" w:rsidRPr="00B93596" w:rsidTr="00667238">
        <w:tc>
          <w:tcPr>
            <w:tcW w:w="3576" w:type="dxa"/>
            <w:shd w:val="clear" w:color="auto" w:fill="auto"/>
          </w:tcPr>
          <w:p w:rsidR="00B93596" w:rsidRPr="00B93596" w:rsidRDefault="00B93596" w:rsidP="00667238">
            <w:pPr>
              <w:jc w:val="both"/>
              <w:rPr>
                <w:rFonts w:ascii="Arial" w:hAnsi="Arial" w:cs="Arial"/>
              </w:rPr>
            </w:pPr>
            <w:r w:rsidRPr="00B93596">
              <w:rPr>
                <w:rFonts w:ascii="Arial" w:hAnsi="Arial" w:cs="Arial"/>
              </w:rPr>
              <w:t>Nayarit</w:t>
            </w:r>
          </w:p>
        </w:tc>
        <w:tc>
          <w:tcPr>
            <w:tcW w:w="3795" w:type="dxa"/>
            <w:shd w:val="clear" w:color="auto" w:fill="auto"/>
          </w:tcPr>
          <w:p w:rsidR="00B93596" w:rsidRPr="00B93596" w:rsidRDefault="00B93596" w:rsidP="00667238">
            <w:pPr>
              <w:jc w:val="both"/>
              <w:rPr>
                <w:rFonts w:ascii="Arial" w:hAnsi="Arial" w:cs="Arial"/>
              </w:rPr>
            </w:pPr>
            <w:r w:rsidRPr="00B93596">
              <w:rPr>
                <w:rFonts w:ascii="Arial" w:hAnsi="Arial" w:cs="Arial"/>
              </w:rPr>
              <w:t>D.O.F. 11-X-1996</w:t>
            </w:r>
          </w:p>
        </w:tc>
      </w:tr>
      <w:tr w:rsidR="00B93596" w:rsidRPr="00B93596" w:rsidTr="00667238">
        <w:tc>
          <w:tcPr>
            <w:tcW w:w="3576" w:type="dxa"/>
            <w:shd w:val="clear" w:color="auto" w:fill="auto"/>
          </w:tcPr>
          <w:p w:rsidR="00B93596" w:rsidRPr="00B93596" w:rsidRDefault="00B93596" w:rsidP="00667238">
            <w:pPr>
              <w:jc w:val="both"/>
              <w:rPr>
                <w:rFonts w:ascii="Arial" w:hAnsi="Arial" w:cs="Arial"/>
              </w:rPr>
            </w:pPr>
            <w:r w:rsidRPr="00B93596">
              <w:rPr>
                <w:rFonts w:ascii="Arial" w:hAnsi="Arial" w:cs="Arial"/>
                <w:lang w:val="it-IT"/>
              </w:rPr>
              <w:t>Campeche</w:t>
            </w:r>
          </w:p>
        </w:tc>
        <w:tc>
          <w:tcPr>
            <w:tcW w:w="3795" w:type="dxa"/>
            <w:shd w:val="clear" w:color="auto" w:fill="auto"/>
          </w:tcPr>
          <w:p w:rsidR="00B93596" w:rsidRPr="00B93596" w:rsidRDefault="00B93596" w:rsidP="00667238">
            <w:pPr>
              <w:jc w:val="both"/>
              <w:rPr>
                <w:rFonts w:ascii="Arial" w:hAnsi="Arial" w:cs="Arial"/>
              </w:rPr>
            </w:pPr>
            <w:r w:rsidRPr="00B93596">
              <w:rPr>
                <w:rFonts w:ascii="Arial" w:hAnsi="Arial" w:cs="Arial"/>
                <w:lang w:val="it-IT"/>
              </w:rPr>
              <w:t>D.O.F. 11-X-1996</w:t>
            </w:r>
          </w:p>
        </w:tc>
      </w:tr>
      <w:tr w:rsidR="00B93596" w:rsidRPr="00B93596" w:rsidTr="00667238">
        <w:tc>
          <w:tcPr>
            <w:tcW w:w="3576" w:type="dxa"/>
            <w:shd w:val="clear" w:color="auto" w:fill="auto"/>
          </w:tcPr>
          <w:p w:rsidR="00B93596" w:rsidRPr="00B93596" w:rsidRDefault="00B93596" w:rsidP="00667238">
            <w:pPr>
              <w:jc w:val="both"/>
              <w:rPr>
                <w:rFonts w:ascii="Arial" w:hAnsi="Arial" w:cs="Arial"/>
              </w:rPr>
            </w:pPr>
            <w:r w:rsidRPr="00B93596">
              <w:rPr>
                <w:rFonts w:ascii="Arial" w:hAnsi="Arial" w:cs="Arial"/>
              </w:rPr>
              <w:t>San Luís Potosí</w:t>
            </w:r>
          </w:p>
        </w:tc>
        <w:tc>
          <w:tcPr>
            <w:tcW w:w="3795" w:type="dxa"/>
            <w:shd w:val="clear" w:color="auto" w:fill="auto"/>
          </w:tcPr>
          <w:p w:rsidR="00B93596" w:rsidRPr="00B93596" w:rsidRDefault="00B93596" w:rsidP="00667238">
            <w:pPr>
              <w:jc w:val="both"/>
              <w:rPr>
                <w:rFonts w:ascii="Arial" w:hAnsi="Arial" w:cs="Arial"/>
              </w:rPr>
            </w:pPr>
            <w:r w:rsidRPr="00B93596">
              <w:rPr>
                <w:rFonts w:ascii="Arial" w:hAnsi="Arial" w:cs="Arial"/>
              </w:rPr>
              <w:t>D.O.F. 14-X-1996</w:t>
            </w:r>
          </w:p>
        </w:tc>
      </w:tr>
      <w:tr w:rsidR="00B93596" w:rsidRPr="00B93596" w:rsidTr="00667238">
        <w:tc>
          <w:tcPr>
            <w:tcW w:w="3576" w:type="dxa"/>
            <w:shd w:val="clear" w:color="auto" w:fill="auto"/>
          </w:tcPr>
          <w:p w:rsidR="00B93596" w:rsidRPr="00B93596" w:rsidRDefault="00B93596" w:rsidP="00667238">
            <w:pPr>
              <w:jc w:val="both"/>
              <w:rPr>
                <w:rFonts w:ascii="Arial" w:hAnsi="Arial" w:cs="Arial"/>
              </w:rPr>
            </w:pPr>
            <w:r w:rsidRPr="00B93596">
              <w:rPr>
                <w:rFonts w:ascii="Arial" w:hAnsi="Arial" w:cs="Arial"/>
              </w:rPr>
              <w:t>Michoacán</w:t>
            </w:r>
          </w:p>
        </w:tc>
        <w:tc>
          <w:tcPr>
            <w:tcW w:w="3795" w:type="dxa"/>
            <w:shd w:val="clear" w:color="auto" w:fill="auto"/>
          </w:tcPr>
          <w:p w:rsidR="00B93596" w:rsidRPr="00B93596" w:rsidRDefault="00B93596" w:rsidP="00667238">
            <w:pPr>
              <w:jc w:val="both"/>
              <w:rPr>
                <w:rFonts w:ascii="Arial" w:hAnsi="Arial" w:cs="Arial"/>
              </w:rPr>
            </w:pPr>
            <w:r w:rsidRPr="00B93596">
              <w:rPr>
                <w:rFonts w:ascii="Arial" w:hAnsi="Arial" w:cs="Arial"/>
              </w:rPr>
              <w:t>D.O.F. 21-X-1996</w:t>
            </w:r>
          </w:p>
        </w:tc>
      </w:tr>
      <w:tr w:rsidR="00B93596" w:rsidRPr="00B93596" w:rsidTr="00667238">
        <w:tc>
          <w:tcPr>
            <w:tcW w:w="3576" w:type="dxa"/>
            <w:shd w:val="clear" w:color="auto" w:fill="auto"/>
          </w:tcPr>
          <w:p w:rsidR="00B93596" w:rsidRPr="00B93596" w:rsidRDefault="00B93596" w:rsidP="00667238">
            <w:pPr>
              <w:jc w:val="both"/>
              <w:rPr>
                <w:rFonts w:ascii="Arial" w:hAnsi="Arial" w:cs="Arial"/>
              </w:rPr>
            </w:pPr>
            <w:proofErr w:type="spellStart"/>
            <w:r w:rsidRPr="00B93596">
              <w:rPr>
                <w:rFonts w:ascii="Arial" w:hAnsi="Arial" w:cs="Arial"/>
                <w:lang w:val="pt-BR"/>
              </w:rPr>
              <w:t>Oaxaca</w:t>
            </w:r>
            <w:proofErr w:type="spellEnd"/>
            <w:r w:rsidRPr="00B93596">
              <w:rPr>
                <w:rFonts w:ascii="Arial" w:hAnsi="Arial" w:cs="Arial"/>
                <w:lang w:val="pt-BR"/>
              </w:rPr>
              <w:tab/>
            </w:r>
          </w:p>
        </w:tc>
        <w:tc>
          <w:tcPr>
            <w:tcW w:w="3795" w:type="dxa"/>
            <w:shd w:val="clear" w:color="auto" w:fill="auto"/>
          </w:tcPr>
          <w:p w:rsidR="00B93596" w:rsidRPr="00B93596" w:rsidRDefault="00B93596" w:rsidP="00667238">
            <w:pPr>
              <w:jc w:val="both"/>
              <w:rPr>
                <w:rFonts w:ascii="Arial" w:hAnsi="Arial" w:cs="Arial"/>
              </w:rPr>
            </w:pPr>
            <w:proofErr w:type="spellStart"/>
            <w:r w:rsidRPr="00B93596">
              <w:rPr>
                <w:rFonts w:ascii="Arial" w:hAnsi="Arial" w:cs="Arial"/>
                <w:lang w:val="pt-BR"/>
              </w:rPr>
              <w:t>D.O.F.</w:t>
            </w:r>
            <w:proofErr w:type="spellEnd"/>
            <w:r w:rsidRPr="00B93596">
              <w:rPr>
                <w:rFonts w:ascii="Arial" w:hAnsi="Arial" w:cs="Arial"/>
                <w:lang w:val="pt-BR"/>
              </w:rPr>
              <w:t xml:space="preserve"> 22-X-1996</w:t>
            </w:r>
          </w:p>
        </w:tc>
      </w:tr>
      <w:tr w:rsidR="00B93596" w:rsidRPr="00B93596" w:rsidTr="00667238">
        <w:tc>
          <w:tcPr>
            <w:tcW w:w="3576" w:type="dxa"/>
            <w:shd w:val="clear" w:color="auto" w:fill="auto"/>
          </w:tcPr>
          <w:p w:rsidR="00B93596" w:rsidRPr="00B93596" w:rsidRDefault="00B93596" w:rsidP="00667238">
            <w:pPr>
              <w:jc w:val="both"/>
              <w:rPr>
                <w:rFonts w:ascii="Arial" w:hAnsi="Arial" w:cs="Arial"/>
              </w:rPr>
            </w:pPr>
            <w:r w:rsidRPr="00B93596">
              <w:rPr>
                <w:rFonts w:ascii="Arial" w:hAnsi="Arial" w:cs="Arial"/>
              </w:rPr>
              <w:t>Baja California Sur</w:t>
            </w:r>
          </w:p>
        </w:tc>
        <w:tc>
          <w:tcPr>
            <w:tcW w:w="3795" w:type="dxa"/>
            <w:shd w:val="clear" w:color="auto" w:fill="auto"/>
          </w:tcPr>
          <w:p w:rsidR="00B93596" w:rsidRPr="00B93596" w:rsidRDefault="00B93596" w:rsidP="00667238">
            <w:pPr>
              <w:jc w:val="both"/>
              <w:rPr>
                <w:rFonts w:ascii="Arial" w:hAnsi="Arial" w:cs="Arial"/>
              </w:rPr>
            </w:pPr>
            <w:r w:rsidRPr="00B93596">
              <w:rPr>
                <w:rFonts w:ascii="Arial" w:hAnsi="Arial" w:cs="Arial"/>
              </w:rPr>
              <w:t>D.O.F. 30-X-1996</w:t>
            </w:r>
          </w:p>
        </w:tc>
      </w:tr>
      <w:tr w:rsidR="00B93596" w:rsidRPr="00B93596" w:rsidTr="00667238">
        <w:tc>
          <w:tcPr>
            <w:tcW w:w="3576" w:type="dxa"/>
            <w:shd w:val="clear" w:color="auto" w:fill="auto"/>
          </w:tcPr>
          <w:p w:rsidR="00B93596" w:rsidRPr="00B93596" w:rsidRDefault="00B93596" w:rsidP="00667238">
            <w:pPr>
              <w:jc w:val="both"/>
              <w:rPr>
                <w:rFonts w:ascii="Arial" w:hAnsi="Arial" w:cs="Arial"/>
              </w:rPr>
            </w:pPr>
            <w:r w:rsidRPr="00B93596">
              <w:rPr>
                <w:rFonts w:ascii="Arial" w:hAnsi="Arial" w:cs="Arial"/>
              </w:rPr>
              <w:t>Morelos</w:t>
            </w:r>
          </w:p>
        </w:tc>
        <w:tc>
          <w:tcPr>
            <w:tcW w:w="3795" w:type="dxa"/>
            <w:shd w:val="clear" w:color="auto" w:fill="auto"/>
          </w:tcPr>
          <w:p w:rsidR="00B93596" w:rsidRPr="00B93596" w:rsidRDefault="00B93596" w:rsidP="00667238">
            <w:pPr>
              <w:jc w:val="both"/>
              <w:rPr>
                <w:rFonts w:ascii="Arial" w:hAnsi="Arial" w:cs="Arial"/>
              </w:rPr>
            </w:pPr>
            <w:r w:rsidRPr="00B93596">
              <w:rPr>
                <w:rFonts w:ascii="Arial" w:hAnsi="Arial" w:cs="Arial"/>
              </w:rPr>
              <w:t>D.O.F. 16-XII-1996</w:t>
            </w:r>
          </w:p>
        </w:tc>
      </w:tr>
      <w:tr w:rsidR="00B93596" w:rsidRPr="00B93596" w:rsidTr="00667238">
        <w:tc>
          <w:tcPr>
            <w:tcW w:w="3576" w:type="dxa"/>
            <w:shd w:val="clear" w:color="auto" w:fill="auto"/>
          </w:tcPr>
          <w:p w:rsidR="00B93596" w:rsidRPr="00B93596" w:rsidRDefault="00B93596" w:rsidP="00667238">
            <w:pPr>
              <w:jc w:val="both"/>
              <w:rPr>
                <w:rFonts w:ascii="Arial" w:hAnsi="Arial" w:cs="Arial"/>
              </w:rPr>
            </w:pPr>
            <w:r w:rsidRPr="00B93596">
              <w:rPr>
                <w:rFonts w:ascii="Arial" w:hAnsi="Arial" w:cs="Arial"/>
              </w:rPr>
              <w:t>Coahuila</w:t>
            </w:r>
          </w:p>
        </w:tc>
        <w:tc>
          <w:tcPr>
            <w:tcW w:w="3795" w:type="dxa"/>
            <w:shd w:val="clear" w:color="auto" w:fill="auto"/>
          </w:tcPr>
          <w:p w:rsidR="00B93596" w:rsidRPr="00B93596" w:rsidRDefault="00B93596" w:rsidP="00667238">
            <w:pPr>
              <w:jc w:val="both"/>
              <w:rPr>
                <w:rFonts w:ascii="Arial" w:hAnsi="Arial" w:cs="Arial"/>
              </w:rPr>
            </w:pPr>
            <w:r w:rsidRPr="00B93596">
              <w:rPr>
                <w:rFonts w:ascii="Arial" w:hAnsi="Arial" w:cs="Arial"/>
              </w:rPr>
              <w:t>D.O.F. 07-II-1997</w:t>
            </w:r>
          </w:p>
        </w:tc>
      </w:tr>
      <w:tr w:rsidR="00B93596" w:rsidRPr="00B93596" w:rsidTr="00667238">
        <w:tc>
          <w:tcPr>
            <w:tcW w:w="3576" w:type="dxa"/>
            <w:shd w:val="clear" w:color="auto" w:fill="auto"/>
          </w:tcPr>
          <w:p w:rsidR="00B93596" w:rsidRPr="00B93596" w:rsidRDefault="00B93596" w:rsidP="00667238">
            <w:pPr>
              <w:jc w:val="both"/>
              <w:rPr>
                <w:rFonts w:ascii="Arial" w:hAnsi="Arial" w:cs="Arial"/>
              </w:rPr>
            </w:pPr>
            <w:r w:rsidRPr="00B93596">
              <w:rPr>
                <w:rFonts w:ascii="Arial" w:hAnsi="Arial" w:cs="Arial"/>
              </w:rPr>
              <w:t>Durango</w:t>
            </w:r>
          </w:p>
        </w:tc>
        <w:tc>
          <w:tcPr>
            <w:tcW w:w="3795" w:type="dxa"/>
            <w:shd w:val="clear" w:color="auto" w:fill="auto"/>
          </w:tcPr>
          <w:p w:rsidR="00B93596" w:rsidRPr="00B93596" w:rsidRDefault="00B93596" w:rsidP="00667238">
            <w:pPr>
              <w:jc w:val="both"/>
              <w:rPr>
                <w:rFonts w:ascii="Arial" w:hAnsi="Arial" w:cs="Arial"/>
              </w:rPr>
            </w:pPr>
            <w:r w:rsidRPr="00B93596">
              <w:rPr>
                <w:rFonts w:ascii="Arial" w:hAnsi="Arial" w:cs="Arial"/>
              </w:rPr>
              <w:t>D.O.F. 07-II-1997</w:t>
            </w:r>
          </w:p>
        </w:tc>
      </w:tr>
      <w:tr w:rsidR="00B93596" w:rsidRPr="00B93596" w:rsidTr="00667238">
        <w:tc>
          <w:tcPr>
            <w:tcW w:w="3576" w:type="dxa"/>
            <w:shd w:val="clear" w:color="auto" w:fill="auto"/>
          </w:tcPr>
          <w:p w:rsidR="00B93596" w:rsidRPr="00B93596" w:rsidRDefault="00B93596" w:rsidP="00667238">
            <w:pPr>
              <w:jc w:val="both"/>
              <w:rPr>
                <w:rFonts w:ascii="Arial" w:hAnsi="Arial" w:cs="Arial"/>
              </w:rPr>
            </w:pPr>
            <w:r w:rsidRPr="00B93596">
              <w:rPr>
                <w:rFonts w:ascii="Arial" w:hAnsi="Arial" w:cs="Arial"/>
              </w:rPr>
              <w:t>Nuevo León</w:t>
            </w:r>
          </w:p>
        </w:tc>
        <w:tc>
          <w:tcPr>
            <w:tcW w:w="3795" w:type="dxa"/>
            <w:shd w:val="clear" w:color="auto" w:fill="auto"/>
          </w:tcPr>
          <w:p w:rsidR="00B93596" w:rsidRPr="00B93596" w:rsidRDefault="00B93596" w:rsidP="00667238">
            <w:pPr>
              <w:jc w:val="both"/>
              <w:rPr>
                <w:rFonts w:ascii="Arial" w:hAnsi="Arial" w:cs="Arial"/>
              </w:rPr>
            </w:pPr>
            <w:r w:rsidRPr="00B93596">
              <w:rPr>
                <w:rFonts w:ascii="Arial" w:hAnsi="Arial" w:cs="Arial"/>
              </w:rPr>
              <w:t>D.O.F. 10-II-1997</w:t>
            </w:r>
          </w:p>
        </w:tc>
      </w:tr>
      <w:tr w:rsidR="00B93596" w:rsidRPr="00B93596" w:rsidTr="00667238">
        <w:tc>
          <w:tcPr>
            <w:tcW w:w="3576" w:type="dxa"/>
            <w:shd w:val="clear" w:color="auto" w:fill="auto"/>
          </w:tcPr>
          <w:p w:rsidR="00B93596" w:rsidRPr="00B93596" w:rsidRDefault="00B93596" w:rsidP="00667238">
            <w:pPr>
              <w:jc w:val="both"/>
              <w:rPr>
                <w:rFonts w:ascii="Arial" w:hAnsi="Arial" w:cs="Arial"/>
              </w:rPr>
            </w:pPr>
            <w:r w:rsidRPr="00B93596">
              <w:rPr>
                <w:rFonts w:ascii="Arial" w:hAnsi="Arial" w:cs="Arial"/>
              </w:rPr>
              <w:t>Guanajuato</w:t>
            </w:r>
          </w:p>
        </w:tc>
        <w:tc>
          <w:tcPr>
            <w:tcW w:w="3795" w:type="dxa"/>
            <w:shd w:val="clear" w:color="auto" w:fill="auto"/>
          </w:tcPr>
          <w:p w:rsidR="00B93596" w:rsidRPr="00B93596" w:rsidRDefault="00B93596" w:rsidP="00667238">
            <w:pPr>
              <w:jc w:val="both"/>
              <w:rPr>
                <w:rFonts w:ascii="Arial" w:hAnsi="Arial" w:cs="Arial"/>
              </w:rPr>
            </w:pPr>
            <w:r w:rsidRPr="00B93596">
              <w:rPr>
                <w:rFonts w:ascii="Arial" w:hAnsi="Arial" w:cs="Arial"/>
              </w:rPr>
              <w:t>D.O.F. 10-II-1997</w:t>
            </w:r>
          </w:p>
        </w:tc>
      </w:tr>
      <w:tr w:rsidR="00B93596" w:rsidRPr="00B93596" w:rsidTr="00667238">
        <w:tc>
          <w:tcPr>
            <w:tcW w:w="3576" w:type="dxa"/>
            <w:shd w:val="clear" w:color="auto" w:fill="auto"/>
          </w:tcPr>
          <w:p w:rsidR="00B93596" w:rsidRPr="00B93596" w:rsidRDefault="00B93596" w:rsidP="00667238">
            <w:pPr>
              <w:jc w:val="both"/>
              <w:rPr>
                <w:rFonts w:ascii="Arial" w:hAnsi="Arial" w:cs="Arial"/>
              </w:rPr>
            </w:pPr>
            <w:r w:rsidRPr="00B93596">
              <w:rPr>
                <w:rFonts w:ascii="Arial" w:hAnsi="Arial" w:cs="Arial"/>
              </w:rPr>
              <w:t>Puebla</w:t>
            </w:r>
          </w:p>
        </w:tc>
        <w:tc>
          <w:tcPr>
            <w:tcW w:w="3795" w:type="dxa"/>
            <w:shd w:val="clear" w:color="auto" w:fill="auto"/>
          </w:tcPr>
          <w:p w:rsidR="00B93596" w:rsidRPr="00B93596" w:rsidRDefault="00B93596" w:rsidP="00667238">
            <w:pPr>
              <w:jc w:val="both"/>
              <w:rPr>
                <w:rFonts w:ascii="Arial" w:hAnsi="Arial" w:cs="Arial"/>
              </w:rPr>
            </w:pPr>
            <w:r w:rsidRPr="00B93596">
              <w:rPr>
                <w:rFonts w:ascii="Arial" w:hAnsi="Arial" w:cs="Arial"/>
              </w:rPr>
              <w:t>D.O.F. 11-II-1997</w:t>
            </w:r>
          </w:p>
        </w:tc>
      </w:tr>
      <w:tr w:rsidR="00B93596" w:rsidRPr="00B93596" w:rsidTr="00667238">
        <w:tc>
          <w:tcPr>
            <w:tcW w:w="3576" w:type="dxa"/>
            <w:shd w:val="clear" w:color="auto" w:fill="auto"/>
          </w:tcPr>
          <w:p w:rsidR="00B93596" w:rsidRPr="00B93596" w:rsidRDefault="00B93596" w:rsidP="00667238">
            <w:pPr>
              <w:jc w:val="both"/>
              <w:rPr>
                <w:rFonts w:ascii="Arial" w:hAnsi="Arial" w:cs="Arial"/>
              </w:rPr>
            </w:pPr>
            <w:r w:rsidRPr="00B93596">
              <w:rPr>
                <w:rFonts w:ascii="Arial" w:hAnsi="Arial" w:cs="Arial"/>
                <w:lang w:val="it-IT"/>
              </w:rPr>
              <w:t>Quintana Roo</w:t>
            </w:r>
          </w:p>
        </w:tc>
        <w:tc>
          <w:tcPr>
            <w:tcW w:w="3795" w:type="dxa"/>
            <w:shd w:val="clear" w:color="auto" w:fill="auto"/>
          </w:tcPr>
          <w:p w:rsidR="00B93596" w:rsidRPr="00B93596" w:rsidRDefault="00B93596" w:rsidP="00667238">
            <w:pPr>
              <w:jc w:val="both"/>
              <w:rPr>
                <w:rFonts w:ascii="Arial" w:hAnsi="Arial" w:cs="Arial"/>
              </w:rPr>
            </w:pPr>
            <w:r w:rsidRPr="00B93596">
              <w:rPr>
                <w:rFonts w:ascii="Arial" w:hAnsi="Arial" w:cs="Arial"/>
                <w:lang w:val="it-IT"/>
              </w:rPr>
              <w:t>D.O.F. 12-II-1997</w:t>
            </w:r>
          </w:p>
        </w:tc>
      </w:tr>
      <w:tr w:rsidR="00B93596" w:rsidRPr="00B93596" w:rsidTr="00667238">
        <w:tc>
          <w:tcPr>
            <w:tcW w:w="3576" w:type="dxa"/>
            <w:shd w:val="clear" w:color="auto" w:fill="auto"/>
          </w:tcPr>
          <w:p w:rsidR="00B93596" w:rsidRPr="00B93596" w:rsidRDefault="00B93596" w:rsidP="00667238">
            <w:pPr>
              <w:jc w:val="both"/>
              <w:rPr>
                <w:rFonts w:ascii="Arial" w:hAnsi="Arial" w:cs="Arial"/>
              </w:rPr>
            </w:pPr>
            <w:proofErr w:type="spellStart"/>
            <w:r w:rsidRPr="00B93596">
              <w:rPr>
                <w:rFonts w:ascii="Arial" w:hAnsi="Arial" w:cs="Arial"/>
                <w:lang w:val="pt-BR"/>
              </w:rPr>
              <w:t>Sinaloa</w:t>
            </w:r>
            <w:proofErr w:type="spellEnd"/>
          </w:p>
        </w:tc>
        <w:tc>
          <w:tcPr>
            <w:tcW w:w="3795" w:type="dxa"/>
            <w:shd w:val="clear" w:color="auto" w:fill="auto"/>
          </w:tcPr>
          <w:p w:rsidR="00B93596" w:rsidRPr="00B93596" w:rsidRDefault="00B93596" w:rsidP="00667238">
            <w:pPr>
              <w:jc w:val="both"/>
              <w:rPr>
                <w:rFonts w:ascii="Arial" w:hAnsi="Arial" w:cs="Arial"/>
              </w:rPr>
            </w:pPr>
            <w:proofErr w:type="spellStart"/>
            <w:r w:rsidRPr="00B93596">
              <w:rPr>
                <w:rFonts w:ascii="Arial" w:hAnsi="Arial" w:cs="Arial"/>
                <w:lang w:val="pt-BR"/>
              </w:rPr>
              <w:t>D.O.F.</w:t>
            </w:r>
            <w:proofErr w:type="spellEnd"/>
            <w:r w:rsidRPr="00B93596">
              <w:rPr>
                <w:rFonts w:ascii="Arial" w:hAnsi="Arial" w:cs="Arial"/>
                <w:lang w:val="pt-BR"/>
              </w:rPr>
              <w:t xml:space="preserve"> 13-II-1997</w:t>
            </w:r>
          </w:p>
        </w:tc>
      </w:tr>
      <w:tr w:rsidR="00B93596" w:rsidRPr="00B93596" w:rsidTr="00667238">
        <w:tc>
          <w:tcPr>
            <w:tcW w:w="3576" w:type="dxa"/>
            <w:shd w:val="clear" w:color="auto" w:fill="auto"/>
          </w:tcPr>
          <w:p w:rsidR="00B93596" w:rsidRPr="00B93596" w:rsidRDefault="00B93596" w:rsidP="00667238">
            <w:pPr>
              <w:jc w:val="both"/>
              <w:rPr>
                <w:rFonts w:ascii="Arial" w:hAnsi="Arial" w:cs="Arial"/>
                <w:lang w:val="pt-BR"/>
              </w:rPr>
            </w:pPr>
            <w:r w:rsidRPr="00B93596">
              <w:rPr>
                <w:rFonts w:ascii="Arial" w:hAnsi="Arial" w:cs="Arial"/>
              </w:rPr>
              <w:t>Yucatán</w:t>
            </w:r>
          </w:p>
        </w:tc>
        <w:tc>
          <w:tcPr>
            <w:tcW w:w="3795" w:type="dxa"/>
            <w:shd w:val="clear" w:color="auto" w:fill="auto"/>
          </w:tcPr>
          <w:p w:rsidR="00B93596" w:rsidRPr="00B93596" w:rsidRDefault="00B93596" w:rsidP="00667238">
            <w:pPr>
              <w:jc w:val="both"/>
              <w:rPr>
                <w:rFonts w:ascii="Arial" w:hAnsi="Arial" w:cs="Arial"/>
                <w:lang w:val="pt-BR"/>
              </w:rPr>
            </w:pPr>
            <w:r w:rsidRPr="00B93596">
              <w:rPr>
                <w:rFonts w:ascii="Arial" w:hAnsi="Arial" w:cs="Arial"/>
              </w:rPr>
              <w:t>D.O.F. 14-II-1997</w:t>
            </w:r>
          </w:p>
        </w:tc>
      </w:tr>
      <w:tr w:rsidR="00B93596" w:rsidRPr="00B93596" w:rsidTr="00667238">
        <w:tc>
          <w:tcPr>
            <w:tcW w:w="3576" w:type="dxa"/>
            <w:shd w:val="clear" w:color="auto" w:fill="auto"/>
          </w:tcPr>
          <w:p w:rsidR="00B93596" w:rsidRPr="00B93596" w:rsidRDefault="00B93596" w:rsidP="00667238">
            <w:pPr>
              <w:jc w:val="both"/>
              <w:rPr>
                <w:rFonts w:ascii="Arial" w:hAnsi="Arial" w:cs="Arial"/>
                <w:lang w:val="pt-BR"/>
              </w:rPr>
            </w:pPr>
            <w:r w:rsidRPr="00B93596">
              <w:rPr>
                <w:rFonts w:ascii="Arial" w:hAnsi="Arial" w:cs="Arial"/>
              </w:rPr>
              <w:t>Querétaro</w:t>
            </w:r>
            <w:r w:rsidRPr="00B93596">
              <w:rPr>
                <w:rFonts w:ascii="Arial" w:hAnsi="Arial" w:cs="Arial"/>
              </w:rPr>
              <w:tab/>
            </w:r>
          </w:p>
        </w:tc>
        <w:tc>
          <w:tcPr>
            <w:tcW w:w="3795" w:type="dxa"/>
            <w:shd w:val="clear" w:color="auto" w:fill="auto"/>
          </w:tcPr>
          <w:p w:rsidR="00B93596" w:rsidRPr="00B93596" w:rsidRDefault="00B93596" w:rsidP="00667238">
            <w:pPr>
              <w:jc w:val="both"/>
              <w:rPr>
                <w:rFonts w:ascii="Arial" w:hAnsi="Arial" w:cs="Arial"/>
                <w:lang w:val="pt-BR"/>
              </w:rPr>
            </w:pPr>
            <w:r w:rsidRPr="00B93596">
              <w:rPr>
                <w:rFonts w:ascii="Arial" w:hAnsi="Arial" w:cs="Arial"/>
              </w:rPr>
              <w:t>D.O.F. 17-II-1997</w:t>
            </w:r>
          </w:p>
        </w:tc>
      </w:tr>
      <w:tr w:rsidR="00B93596" w:rsidRPr="00B93596" w:rsidTr="00667238">
        <w:tc>
          <w:tcPr>
            <w:tcW w:w="3576" w:type="dxa"/>
            <w:shd w:val="clear" w:color="auto" w:fill="auto"/>
          </w:tcPr>
          <w:p w:rsidR="00B93596" w:rsidRPr="00B93596" w:rsidRDefault="00B93596" w:rsidP="00667238">
            <w:pPr>
              <w:jc w:val="both"/>
              <w:rPr>
                <w:rFonts w:ascii="Arial" w:hAnsi="Arial" w:cs="Arial"/>
                <w:lang w:val="pt-BR"/>
              </w:rPr>
            </w:pPr>
            <w:r w:rsidRPr="00B93596">
              <w:rPr>
                <w:rFonts w:ascii="Arial" w:hAnsi="Arial" w:cs="Arial"/>
              </w:rPr>
              <w:t>Guerrero</w:t>
            </w:r>
          </w:p>
        </w:tc>
        <w:tc>
          <w:tcPr>
            <w:tcW w:w="3795" w:type="dxa"/>
            <w:shd w:val="clear" w:color="auto" w:fill="auto"/>
          </w:tcPr>
          <w:p w:rsidR="00B93596" w:rsidRPr="00B93596" w:rsidRDefault="00B93596" w:rsidP="00667238">
            <w:pPr>
              <w:jc w:val="both"/>
              <w:rPr>
                <w:rFonts w:ascii="Arial" w:hAnsi="Arial" w:cs="Arial"/>
                <w:lang w:val="pt-BR"/>
              </w:rPr>
            </w:pPr>
            <w:r w:rsidRPr="00B93596">
              <w:rPr>
                <w:rFonts w:ascii="Arial" w:hAnsi="Arial" w:cs="Arial"/>
              </w:rPr>
              <w:t>D.O.F. 23-IV-1997</w:t>
            </w:r>
          </w:p>
        </w:tc>
      </w:tr>
      <w:tr w:rsidR="00B93596" w:rsidRPr="00B93596" w:rsidTr="00667238">
        <w:tc>
          <w:tcPr>
            <w:tcW w:w="3576" w:type="dxa"/>
            <w:shd w:val="clear" w:color="auto" w:fill="auto"/>
          </w:tcPr>
          <w:p w:rsidR="00B93596" w:rsidRPr="00B93596" w:rsidRDefault="00B93596" w:rsidP="00667238">
            <w:pPr>
              <w:jc w:val="both"/>
              <w:rPr>
                <w:rFonts w:ascii="Arial" w:hAnsi="Arial" w:cs="Arial"/>
              </w:rPr>
            </w:pPr>
            <w:r w:rsidRPr="00B93596">
              <w:rPr>
                <w:rFonts w:ascii="Arial" w:hAnsi="Arial" w:cs="Arial"/>
              </w:rPr>
              <w:t>Jalisco</w:t>
            </w:r>
          </w:p>
        </w:tc>
        <w:tc>
          <w:tcPr>
            <w:tcW w:w="3795" w:type="dxa"/>
            <w:shd w:val="clear" w:color="auto" w:fill="auto"/>
          </w:tcPr>
          <w:p w:rsidR="00B93596" w:rsidRPr="00B93596" w:rsidRDefault="00B93596" w:rsidP="00667238">
            <w:pPr>
              <w:jc w:val="both"/>
              <w:rPr>
                <w:rFonts w:ascii="Arial" w:hAnsi="Arial" w:cs="Arial"/>
              </w:rPr>
            </w:pPr>
            <w:r w:rsidRPr="00B93596">
              <w:rPr>
                <w:rFonts w:ascii="Arial" w:hAnsi="Arial" w:cs="Arial"/>
              </w:rPr>
              <w:t>D.O.F. 06-V-1997</w:t>
            </w:r>
          </w:p>
        </w:tc>
      </w:tr>
      <w:tr w:rsidR="00B93596" w:rsidRPr="00B93596" w:rsidTr="00667238">
        <w:tc>
          <w:tcPr>
            <w:tcW w:w="3576" w:type="dxa"/>
            <w:shd w:val="clear" w:color="auto" w:fill="auto"/>
          </w:tcPr>
          <w:p w:rsidR="00B93596" w:rsidRPr="00B93596" w:rsidRDefault="00B93596" w:rsidP="00667238">
            <w:pPr>
              <w:jc w:val="both"/>
              <w:rPr>
                <w:rFonts w:ascii="Arial" w:hAnsi="Arial" w:cs="Arial"/>
              </w:rPr>
            </w:pPr>
            <w:r w:rsidRPr="00B93596">
              <w:rPr>
                <w:rFonts w:ascii="Arial" w:hAnsi="Arial" w:cs="Arial"/>
              </w:rPr>
              <w:t>Tamaulipas</w:t>
            </w:r>
          </w:p>
        </w:tc>
        <w:tc>
          <w:tcPr>
            <w:tcW w:w="3795" w:type="dxa"/>
            <w:shd w:val="clear" w:color="auto" w:fill="auto"/>
          </w:tcPr>
          <w:p w:rsidR="00B93596" w:rsidRPr="00B93596" w:rsidRDefault="00B93596" w:rsidP="00667238">
            <w:pPr>
              <w:jc w:val="both"/>
              <w:rPr>
                <w:rFonts w:ascii="Arial" w:hAnsi="Arial" w:cs="Arial"/>
              </w:rPr>
            </w:pPr>
            <w:r w:rsidRPr="00B93596">
              <w:rPr>
                <w:rFonts w:ascii="Arial" w:hAnsi="Arial" w:cs="Arial"/>
              </w:rPr>
              <w:t>D.O.F. 06-V-1997</w:t>
            </w:r>
          </w:p>
        </w:tc>
      </w:tr>
      <w:tr w:rsidR="00B93596" w:rsidRPr="00B93596" w:rsidTr="00667238">
        <w:tc>
          <w:tcPr>
            <w:tcW w:w="3576" w:type="dxa"/>
            <w:shd w:val="clear" w:color="auto" w:fill="auto"/>
          </w:tcPr>
          <w:p w:rsidR="00B93596" w:rsidRPr="00B93596" w:rsidRDefault="00B93596" w:rsidP="00667238">
            <w:pPr>
              <w:jc w:val="both"/>
              <w:rPr>
                <w:rFonts w:ascii="Arial" w:hAnsi="Arial" w:cs="Arial"/>
              </w:rPr>
            </w:pPr>
            <w:r w:rsidRPr="00B93596">
              <w:rPr>
                <w:rFonts w:ascii="Arial" w:hAnsi="Arial" w:cs="Arial"/>
                <w:lang w:val="pt-BR"/>
              </w:rPr>
              <w:t>Distrito Federal</w:t>
            </w:r>
          </w:p>
        </w:tc>
        <w:tc>
          <w:tcPr>
            <w:tcW w:w="3795" w:type="dxa"/>
            <w:shd w:val="clear" w:color="auto" w:fill="auto"/>
          </w:tcPr>
          <w:p w:rsidR="00B93596" w:rsidRPr="00B93596" w:rsidRDefault="00B93596" w:rsidP="00667238">
            <w:pPr>
              <w:jc w:val="both"/>
              <w:rPr>
                <w:rFonts w:ascii="Arial" w:hAnsi="Arial" w:cs="Arial"/>
              </w:rPr>
            </w:pPr>
            <w:proofErr w:type="spellStart"/>
            <w:r w:rsidRPr="00B93596">
              <w:rPr>
                <w:rFonts w:ascii="Arial" w:hAnsi="Arial" w:cs="Arial"/>
                <w:lang w:val="pt-BR"/>
              </w:rPr>
              <w:t>D.O.F.</w:t>
            </w:r>
            <w:proofErr w:type="spellEnd"/>
            <w:r w:rsidRPr="00B93596">
              <w:rPr>
                <w:rFonts w:ascii="Arial" w:hAnsi="Arial" w:cs="Arial"/>
                <w:lang w:val="pt-BR"/>
              </w:rPr>
              <w:t xml:space="preserve"> 03-VII-1997</w:t>
            </w:r>
          </w:p>
        </w:tc>
      </w:tr>
      <w:tr w:rsidR="00B93596" w:rsidRPr="00B93596" w:rsidTr="00667238">
        <w:tc>
          <w:tcPr>
            <w:tcW w:w="3576" w:type="dxa"/>
            <w:shd w:val="clear" w:color="auto" w:fill="auto"/>
          </w:tcPr>
          <w:p w:rsidR="00B93596" w:rsidRPr="00B93596" w:rsidRDefault="00B93596" w:rsidP="00667238">
            <w:pPr>
              <w:jc w:val="both"/>
              <w:rPr>
                <w:rFonts w:ascii="Arial" w:hAnsi="Arial" w:cs="Arial"/>
              </w:rPr>
            </w:pPr>
            <w:r w:rsidRPr="00B93596">
              <w:rPr>
                <w:rFonts w:ascii="Arial" w:hAnsi="Arial" w:cs="Arial"/>
              </w:rPr>
              <w:t>Tabasco</w:t>
            </w:r>
          </w:p>
        </w:tc>
        <w:tc>
          <w:tcPr>
            <w:tcW w:w="3795" w:type="dxa"/>
            <w:shd w:val="clear" w:color="auto" w:fill="auto"/>
          </w:tcPr>
          <w:p w:rsidR="00B93596" w:rsidRPr="00B93596" w:rsidRDefault="00B93596" w:rsidP="00667238">
            <w:pPr>
              <w:jc w:val="both"/>
              <w:rPr>
                <w:rFonts w:ascii="Arial" w:hAnsi="Arial" w:cs="Arial"/>
              </w:rPr>
            </w:pPr>
            <w:r w:rsidRPr="00B93596">
              <w:rPr>
                <w:rFonts w:ascii="Arial" w:hAnsi="Arial" w:cs="Arial"/>
              </w:rPr>
              <w:t>D.O.F. 25-VII-1997</w:t>
            </w:r>
          </w:p>
        </w:tc>
      </w:tr>
      <w:tr w:rsidR="00B93596" w:rsidRPr="00B93596" w:rsidTr="00667238">
        <w:tc>
          <w:tcPr>
            <w:tcW w:w="3576" w:type="dxa"/>
            <w:shd w:val="clear" w:color="auto" w:fill="auto"/>
          </w:tcPr>
          <w:p w:rsidR="00B93596" w:rsidRPr="00B93596" w:rsidRDefault="00B93596" w:rsidP="00667238">
            <w:pPr>
              <w:jc w:val="both"/>
              <w:rPr>
                <w:rFonts w:ascii="Arial" w:hAnsi="Arial" w:cs="Arial"/>
              </w:rPr>
            </w:pPr>
            <w:r w:rsidRPr="00B93596">
              <w:rPr>
                <w:rFonts w:ascii="Arial" w:hAnsi="Arial" w:cs="Arial"/>
                <w:lang w:val="it-IT"/>
              </w:rPr>
              <w:t>Sonora</w:t>
            </w:r>
          </w:p>
        </w:tc>
        <w:tc>
          <w:tcPr>
            <w:tcW w:w="3795" w:type="dxa"/>
            <w:shd w:val="clear" w:color="auto" w:fill="auto"/>
          </w:tcPr>
          <w:p w:rsidR="00B93596" w:rsidRPr="00B93596" w:rsidRDefault="00B93596" w:rsidP="00667238">
            <w:pPr>
              <w:jc w:val="both"/>
              <w:rPr>
                <w:rFonts w:ascii="Arial" w:hAnsi="Arial" w:cs="Arial"/>
              </w:rPr>
            </w:pPr>
            <w:r w:rsidRPr="00B93596">
              <w:rPr>
                <w:rFonts w:ascii="Arial" w:hAnsi="Arial" w:cs="Arial"/>
                <w:lang w:val="it-IT"/>
              </w:rPr>
              <w:t>D.O.F. 29-VII-1997</w:t>
            </w:r>
          </w:p>
        </w:tc>
      </w:tr>
      <w:tr w:rsidR="00B93596" w:rsidRPr="00B93596" w:rsidTr="00667238">
        <w:tc>
          <w:tcPr>
            <w:tcW w:w="3576" w:type="dxa"/>
            <w:shd w:val="clear" w:color="auto" w:fill="auto"/>
          </w:tcPr>
          <w:p w:rsidR="00B93596" w:rsidRPr="00B93596" w:rsidRDefault="00B93596" w:rsidP="00667238">
            <w:pPr>
              <w:jc w:val="both"/>
              <w:rPr>
                <w:rFonts w:ascii="Arial" w:hAnsi="Arial" w:cs="Arial"/>
                <w:lang w:val="it-IT"/>
              </w:rPr>
            </w:pPr>
            <w:r w:rsidRPr="00B93596">
              <w:rPr>
                <w:rFonts w:ascii="Arial" w:hAnsi="Arial" w:cs="Arial"/>
                <w:lang w:val="it-IT"/>
              </w:rPr>
              <w:t>Aguascalientes</w:t>
            </w:r>
          </w:p>
        </w:tc>
        <w:tc>
          <w:tcPr>
            <w:tcW w:w="3795" w:type="dxa"/>
            <w:shd w:val="clear" w:color="auto" w:fill="auto"/>
          </w:tcPr>
          <w:p w:rsidR="00B93596" w:rsidRPr="00B93596" w:rsidRDefault="00B93596" w:rsidP="00667238">
            <w:pPr>
              <w:jc w:val="both"/>
              <w:rPr>
                <w:rFonts w:ascii="Arial" w:hAnsi="Arial" w:cs="Arial"/>
                <w:lang w:val="it-IT"/>
              </w:rPr>
            </w:pPr>
            <w:r w:rsidRPr="00B93596">
              <w:rPr>
                <w:rFonts w:ascii="Arial" w:hAnsi="Arial" w:cs="Arial"/>
                <w:lang w:val="it-IT"/>
              </w:rPr>
              <w:t>D.O.F. 30-VII-1997</w:t>
            </w:r>
          </w:p>
        </w:tc>
      </w:tr>
      <w:tr w:rsidR="00B93596" w:rsidRPr="00B93596" w:rsidTr="00667238">
        <w:tc>
          <w:tcPr>
            <w:tcW w:w="3576" w:type="dxa"/>
            <w:shd w:val="clear" w:color="auto" w:fill="auto"/>
          </w:tcPr>
          <w:p w:rsidR="00B93596" w:rsidRPr="00B93596" w:rsidRDefault="00B93596" w:rsidP="00667238">
            <w:pPr>
              <w:jc w:val="both"/>
              <w:rPr>
                <w:rFonts w:ascii="Arial" w:hAnsi="Arial" w:cs="Arial"/>
                <w:lang w:val="it-IT"/>
              </w:rPr>
            </w:pPr>
            <w:r w:rsidRPr="00B93596">
              <w:rPr>
                <w:rFonts w:ascii="Arial" w:hAnsi="Arial" w:cs="Arial"/>
                <w:lang w:val="it-IT"/>
              </w:rPr>
              <w:t>Chiapas</w:t>
            </w:r>
          </w:p>
        </w:tc>
        <w:tc>
          <w:tcPr>
            <w:tcW w:w="3795" w:type="dxa"/>
            <w:shd w:val="clear" w:color="auto" w:fill="auto"/>
          </w:tcPr>
          <w:p w:rsidR="00B93596" w:rsidRPr="00B93596" w:rsidRDefault="00B93596" w:rsidP="00667238">
            <w:pPr>
              <w:jc w:val="both"/>
              <w:rPr>
                <w:rFonts w:ascii="Arial" w:hAnsi="Arial" w:cs="Arial"/>
                <w:lang w:val="it-IT"/>
              </w:rPr>
            </w:pPr>
            <w:r w:rsidRPr="00B93596">
              <w:rPr>
                <w:rFonts w:ascii="Arial" w:hAnsi="Arial" w:cs="Arial"/>
                <w:lang w:val="it-IT"/>
              </w:rPr>
              <w:t>D.O.F. 16-XII-1997</w:t>
            </w:r>
          </w:p>
        </w:tc>
      </w:tr>
      <w:tr w:rsidR="00B93596" w:rsidRPr="00B93596" w:rsidTr="00667238">
        <w:tc>
          <w:tcPr>
            <w:tcW w:w="3576" w:type="dxa"/>
            <w:shd w:val="clear" w:color="auto" w:fill="auto"/>
          </w:tcPr>
          <w:p w:rsidR="00B93596" w:rsidRPr="00B93596" w:rsidRDefault="00B93596" w:rsidP="00667238">
            <w:pPr>
              <w:jc w:val="both"/>
              <w:rPr>
                <w:rFonts w:ascii="Arial" w:hAnsi="Arial" w:cs="Arial"/>
                <w:lang w:val="it-IT"/>
              </w:rPr>
            </w:pPr>
            <w:r w:rsidRPr="00B93596">
              <w:rPr>
                <w:rFonts w:ascii="Arial" w:hAnsi="Arial" w:cs="Arial"/>
                <w:lang w:val="it-IT"/>
              </w:rPr>
              <w:t>Colima</w:t>
            </w:r>
          </w:p>
        </w:tc>
        <w:tc>
          <w:tcPr>
            <w:tcW w:w="3795" w:type="dxa"/>
            <w:shd w:val="clear" w:color="auto" w:fill="auto"/>
          </w:tcPr>
          <w:p w:rsidR="00B93596" w:rsidRPr="00B93596" w:rsidRDefault="00B93596" w:rsidP="00667238">
            <w:pPr>
              <w:jc w:val="both"/>
              <w:rPr>
                <w:rFonts w:ascii="Arial" w:hAnsi="Arial" w:cs="Arial"/>
                <w:lang w:val="it-IT"/>
              </w:rPr>
            </w:pPr>
            <w:r w:rsidRPr="00B93596">
              <w:rPr>
                <w:rFonts w:ascii="Arial" w:hAnsi="Arial" w:cs="Arial"/>
                <w:lang w:val="it-IT"/>
              </w:rPr>
              <w:t>D.O.F. 04-II-1998</w:t>
            </w:r>
          </w:p>
        </w:tc>
      </w:tr>
      <w:tr w:rsidR="00B93596" w:rsidRPr="00B93596" w:rsidTr="00667238">
        <w:tc>
          <w:tcPr>
            <w:tcW w:w="3576" w:type="dxa"/>
            <w:shd w:val="clear" w:color="auto" w:fill="auto"/>
          </w:tcPr>
          <w:p w:rsidR="00B93596" w:rsidRPr="00B93596" w:rsidRDefault="00B93596" w:rsidP="00667238">
            <w:pPr>
              <w:jc w:val="both"/>
              <w:rPr>
                <w:rFonts w:ascii="Arial" w:hAnsi="Arial" w:cs="Arial"/>
                <w:lang w:val="it-IT"/>
              </w:rPr>
            </w:pPr>
            <w:r w:rsidRPr="00B93596">
              <w:rPr>
                <w:rFonts w:ascii="Arial" w:hAnsi="Arial" w:cs="Arial"/>
                <w:lang w:val="it-IT"/>
              </w:rPr>
              <w:t>México</w:t>
            </w:r>
          </w:p>
        </w:tc>
        <w:tc>
          <w:tcPr>
            <w:tcW w:w="3795" w:type="dxa"/>
            <w:shd w:val="clear" w:color="auto" w:fill="auto"/>
          </w:tcPr>
          <w:p w:rsidR="00B93596" w:rsidRPr="00B93596" w:rsidRDefault="00B93596" w:rsidP="00667238">
            <w:pPr>
              <w:jc w:val="both"/>
              <w:rPr>
                <w:rFonts w:ascii="Arial" w:hAnsi="Arial" w:cs="Arial"/>
                <w:lang w:val="it-IT"/>
              </w:rPr>
            </w:pPr>
            <w:r w:rsidRPr="00B93596">
              <w:rPr>
                <w:rFonts w:ascii="Arial" w:hAnsi="Arial" w:cs="Arial"/>
                <w:lang w:val="it-IT"/>
              </w:rPr>
              <w:t>D.O.F. 06-II-1998</w:t>
            </w:r>
          </w:p>
        </w:tc>
      </w:tr>
      <w:tr w:rsidR="00B93596" w:rsidRPr="00B93596" w:rsidTr="00667238">
        <w:tc>
          <w:tcPr>
            <w:tcW w:w="3576" w:type="dxa"/>
            <w:shd w:val="clear" w:color="auto" w:fill="auto"/>
          </w:tcPr>
          <w:p w:rsidR="00B93596" w:rsidRPr="00B93596" w:rsidRDefault="00B93596" w:rsidP="00667238">
            <w:pPr>
              <w:jc w:val="both"/>
              <w:rPr>
                <w:rFonts w:ascii="Arial" w:hAnsi="Arial" w:cs="Arial"/>
                <w:lang w:val="it-IT"/>
              </w:rPr>
            </w:pPr>
            <w:proofErr w:type="spellStart"/>
            <w:r w:rsidRPr="00B93596">
              <w:rPr>
                <w:rFonts w:ascii="Arial" w:hAnsi="Arial" w:cs="Arial"/>
                <w:lang w:val="pt-BR"/>
              </w:rPr>
              <w:t>Veracruz</w:t>
            </w:r>
            <w:proofErr w:type="spellEnd"/>
          </w:p>
        </w:tc>
        <w:tc>
          <w:tcPr>
            <w:tcW w:w="3795" w:type="dxa"/>
            <w:shd w:val="clear" w:color="auto" w:fill="auto"/>
          </w:tcPr>
          <w:p w:rsidR="00B93596" w:rsidRPr="00B93596" w:rsidRDefault="00B93596" w:rsidP="00667238">
            <w:pPr>
              <w:jc w:val="both"/>
              <w:rPr>
                <w:rFonts w:ascii="Arial" w:hAnsi="Arial" w:cs="Arial"/>
                <w:lang w:val="it-IT"/>
              </w:rPr>
            </w:pPr>
            <w:proofErr w:type="spellStart"/>
            <w:r w:rsidRPr="00B93596">
              <w:rPr>
                <w:rFonts w:ascii="Arial" w:hAnsi="Arial" w:cs="Arial"/>
                <w:lang w:val="pt-BR"/>
              </w:rPr>
              <w:t>D.O.F.</w:t>
            </w:r>
            <w:proofErr w:type="spellEnd"/>
            <w:r w:rsidRPr="00B93596">
              <w:rPr>
                <w:rFonts w:ascii="Arial" w:hAnsi="Arial" w:cs="Arial"/>
                <w:lang w:val="pt-BR"/>
              </w:rPr>
              <w:t xml:space="preserve"> 09-II-1998</w:t>
            </w:r>
          </w:p>
        </w:tc>
      </w:tr>
      <w:tr w:rsidR="00B93596" w:rsidRPr="00B93596" w:rsidTr="00667238">
        <w:tc>
          <w:tcPr>
            <w:tcW w:w="3576" w:type="dxa"/>
            <w:shd w:val="clear" w:color="auto" w:fill="auto"/>
          </w:tcPr>
          <w:p w:rsidR="00B93596" w:rsidRPr="00B93596" w:rsidRDefault="00B93596" w:rsidP="00667238">
            <w:pPr>
              <w:jc w:val="both"/>
              <w:rPr>
                <w:rFonts w:ascii="Arial" w:hAnsi="Arial" w:cs="Arial"/>
                <w:lang w:val="it-IT"/>
              </w:rPr>
            </w:pPr>
            <w:proofErr w:type="spellStart"/>
            <w:r w:rsidRPr="00B93596">
              <w:rPr>
                <w:rFonts w:ascii="Arial" w:hAnsi="Arial" w:cs="Arial"/>
                <w:lang w:val="pt-BR"/>
              </w:rPr>
              <w:t>Tlaxcala</w:t>
            </w:r>
            <w:proofErr w:type="spellEnd"/>
          </w:p>
        </w:tc>
        <w:tc>
          <w:tcPr>
            <w:tcW w:w="3795" w:type="dxa"/>
            <w:shd w:val="clear" w:color="auto" w:fill="auto"/>
          </w:tcPr>
          <w:p w:rsidR="00B93596" w:rsidRPr="00B93596" w:rsidRDefault="00B93596" w:rsidP="00667238">
            <w:pPr>
              <w:jc w:val="both"/>
              <w:rPr>
                <w:rFonts w:ascii="Arial" w:hAnsi="Arial" w:cs="Arial"/>
                <w:lang w:val="it-IT"/>
              </w:rPr>
            </w:pPr>
            <w:proofErr w:type="spellStart"/>
            <w:r w:rsidRPr="00B93596">
              <w:rPr>
                <w:rFonts w:ascii="Arial" w:hAnsi="Arial" w:cs="Arial"/>
                <w:lang w:val="pt-BR"/>
              </w:rPr>
              <w:t>D.O.F.</w:t>
            </w:r>
            <w:proofErr w:type="spellEnd"/>
            <w:r w:rsidRPr="00B93596">
              <w:rPr>
                <w:rFonts w:ascii="Arial" w:hAnsi="Arial" w:cs="Arial"/>
                <w:lang w:val="pt-BR"/>
              </w:rPr>
              <w:t xml:space="preserve"> 09-II-1998</w:t>
            </w:r>
          </w:p>
        </w:tc>
      </w:tr>
      <w:tr w:rsidR="00B93596" w:rsidRPr="00B93596" w:rsidTr="00667238">
        <w:tc>
          <w:tcPr>
            <w:tcW w:w="3576" w:type="dxa"/>
            <w:shd w:val="clear" w:color="auto" w:fill="auto"/>
          </w:tcPr>
          <w:p w:rsidR="00B93596" w:rsidRPr="00B93596" w:rsidRDefault="00B93596" w:rsidP="00667238">
            <w:pPr>
              <w:jc w:val="both"/>
              <w:rPr>
                <w:rFonts w:ascii="Arial" w:hAnsi="Arial" w:cs="Arial"/>
                <w:lang w:val="it-IT"/>
              </w:rPr>
            </w:pPr>
            <w:proofErr w:type="spellStart"/>
            <w:r w:rsidRPr="00B93596">
              <w:rPr>
                <w:rFonts w:ascii="Arial" w:hAnsi="Arial" w:cs="Arial"/>
                <w:lang w:val="pt-BR"/>
              </w:rPr>
              <w:t>Zacatecas</w:t>
            </w:r>
            <w:proofErr w:type="spellEnd"/>
          </w:p>
        </w:tc>
        <w:tc>
          <w:tcPr>
            <w:tcW w:w="3795" w:type="dxa"/>
            <w:shd w:val="clear" w:color="auto" w:fill="auto"/>
          </w:tcPr>
          <w:p w:rsidR="00B93596" w:rsidRPr="00B93596" w:rsidRDefault="00B93596" w:rsidP="00667238">
            <w:pPr>
              <w:jc w:val="both"/>
              <w:rPr>
                <w:rFonts w:ascii="Arial" w:hAnsi="Arial" w:cs="Arial"/>
                <w:lang w:val="it-IT"/>
              </w:rPr>
            </w:pPr>
            <w:proofErr w:type="spellStart"/>
            <w:r w:rsidRPr="00B93596">
              <w:rPr>
                <w:rFonts w:ascii="Arial" w:hAnsi="Arial" w:cs="Arial"/>
                <w:lang w:val="pt-BR"/>
              </w:rPr>
              <w:t>D.O.F.</w:t>
            </w:r>
            <w:proofErr w:type="spellEnd"/>
            <w:r w:rsidRPr="00B93596">
              <w:rPr>
                <w:rFonts w:ascii="Arial" w:hAnsi="Arial" w:cs="Arial"/>
                <w:lang w:val="pt-BR"/>
              </w:rPr>
              <w:t xml:space="preserve"> 11-III-1998</w:t>
            </w:r>
          </w:p>
        </w:tc>
      </w:tr>
      <w:tr w:rsidR="00B93596" w:rsidRPr="00B93596" w:rsidTr="00667238">
        <w:tc>
          <w:tcPr>
            <w:tcW w:w="3576" w:type="dxa"/>
            <w:shd w:val="clear" w:color="auto" w:fill="auto"/>
          </w:tcPr>
          <w:p w:rsidR="00B93596" w:rsidRPr="00B93596" w:rsidRDefault="00B93596" w:rsidP="00667238">
            <w:pPr>
              <w:jc w:val="both"/>
              <w:rPr>
                <w:rFonts w:ascii="Arial" w:hAnsi="Arial" w:cs="Arial"/>
                <w:lang w:val="it-IT"/>
              </w:rPr>
            </w:pPr>
            <w:proofErr w:type="spellStart"/>
            <w:r w:rsidRPr="00B93596">
              <w:rPr>
                <w:rFonts w:ascii="Arial" w:hAnsi="Arial" w:cs="Arial"/>
                <w:lang w:val="pt-BR"/>
              </w:rPr>
              <w:t>Hidalgo</w:t>
            </w:r>
            <w:proofErr w:type="spellEnd"/>
          </w:p>
        </w:tc>
        <w:tc>
          <w:tcPr>
            <w:tcW w:w="3795" w:type="dxa"/>
            <w:shd w:val="clear" w:color="auto" w:fill="auto"/>
          </w:tcPr>
          <w:p w:rsidR="00B93596" w:rsidRPr="00B93596" w:rsidRDefault="00B93596" w:rsidP="00667238">
            <w:pPr>
              <w:jc w:val="both"/>
              <w:rPr>
                <w:rFonts w:ascii="Arial" w:hAnsi="Arial" w:cs="Arial"/>
                <w:lang w:val="it-IT"/>
              </w:rPr>
            </w:pPr>
            <w:proofErr w:type="spellStart"/>
            <w:r w:rsidRPr="00B93596">
              <w:rPr>
                <w:rFonts w:ascii="Arial" w:hAnsi="Arial" w:cs="Arial"/>
                <w:lang w:val="pt-BR"/>
              </w:rPr>
              <w:t>D.O.F.</w:t>
            </w:r>
            <w:proofErr w:type="spellEnd"/>
            <w:r w:rsidRPr="00B93596">
              <w:rPr>
                <w:rFonts w:ascii="Arial" w:hAnsi="Arial" w:cs="Arial"/>
                <w:lang w:val="pt-BR"/>
              </w:rPr>
              <w:t xml:space="preserve"> 08-IV-1998</w:t>
            </w:r>
          </w:p>
        </w:tc>
      </w:tr>
    </w:tbl>
    <w:p w:rsidR="0058683D" w:rsidRPr="00B93596" w:rsidRDefault="0058683D" w:rsidP="0058683D">
      <w:pPr>
        <w:jc w:val="both"/>
        <w:rPr>
          <w:rFonts w:ascii="Arial" w:hAnsi="Arial" w:cs="Arial"/>
        </w:rPr>
      </w:pPr>
    </w:p>
    <w:p w:rsidR="00B93596" w:rsidRPr="00B93596" w:rsidRDefault="00B93596" w:rsidP="00B93596">
      <w:pPr>
        <w:ind w:left="341"/>
        <w:jc w:val="both"/>
        <w:rPr>
          <w:rFonts w:ascii="Arial" w:hAnsi="Arial" w:cs="Arial"/>
        </w:rPr>
      </w:pPr>
    </w:p>
    <w:p w:rsidR="00B93596" w:rsidRPr="00B93596" w:rsidRDefault="00B93596" w:rsidP="00667238">
      <w:pPr>
        <w:numPr>
          <w:ilvl w:val="0"/>
          <w:numId w:val="46"/>
        </w:numPr>
        <w:ind w:firstLine="87"/>
        <w:jc w:val="both"/>
        <w:rPr>
          <w:rFonts w:ascii="Arial" w:hAnsi="Arial" w:cs="Arial"/>
        </w:rPr>
      </w:pPr>
      <w:r w:rsidRPr="00B93596">
        <w:rPr>
          <w:rFonts w:ascii="Arial" w:hAnsi="Arial" w:cs="Arial"/>
        </w:rPr>
        <w:t>Aviso por el que se da a conocer el Formato de solicitud de certificación de firmas.</w:t>
      </w:r>
    </w:p>
    <w:p w:rsidR="00B93596" w:rsidRPr="00B93596" w:rsidRDefault="00B93596" w:rsidP="00B93596">
      <w:pPr>
        <w:ind w:left="341" w:firstLine="369"/>
        <w:jc w:val="both"/>
        <w:rPr>
          <w:rFonts w:ascii="Arial" w:hAnsi="Arial" w:cs="Arial"/>
        </w:rPr>
      </w:pPr>
      <w:r w:rsidRPr="00B93596">
        <w:rPr>
          <w:rFonts w:ascii="Arial" w:hAnsi="Arial" w:cs="Arial"/>
        </w:rPr>
        <w:t>D.O.F. 28-VI-1999</w:t>
      </w:r>
    </w:p>
    <w:p w:rsidR="00B93596" w:rsidRPr="00B93596" w:rsidRDefault="00B93596" w:rsidP="00B93596">
      <w:pPr>
        <w:ind w:left="341" w:firstLine="369"/>
        <w:jc w:val="both"/>
        <w:rPr>
          <w:rFonts w:ascii="Arial" w:hAnsi="Arial" w:cs="Arial"/>
        </w:rPr>
      </w:pPr>
    </w:p>
    <w:p w:rsidR="00B93596" w:rsidRPr="00B93596" w:rsidRDefault="00B93596" w:rsidP="00667238">
      <w:pPr>
        <w:widowControl w:val="0"/>
        <w:numPr>
          <w:ilvl w:val="0"/>
          <w:numId w:val="50"/>
        </w:numPr>
        <w:ind w:firstLine="87"/>
        <w:jc w:val="both"/>
        <w:rPr>
          <w:rFonts w:ascii="Arial" w:hAnsi="Arial" w:cs="Arial"/>
        </w:rPr>
      </w:pPr>
      <w:r w:rsidRPr="00B93596">
        <w:rPr>
          <w:rFonts w:ascii="Arial" w:hAnsi="Arial" w:cs="Arial"/>
        </w:rPr>
        <w:t>Criterios para la certificación de Hospitales.</w:t>
      </w:r>
    </w:p>
    <w:p w:rsidR="00B93596" w:rsidRPr="00B93596" w:rsidRDefault="00B93596" w:rsidP="00B93596">
      <w:pPr>
        <w:ind w:left="341" w:firstLine="369"/>
        <w:jc w:val="both"/>
        <w:rPr>
          <w:rFonts w:ascii="Arial" w:hAnsi="Arial" w:cs="Arial"/>
          <w:lang w:val="it-IT"/>
        </w:rPr>
      </w:pPr>
      <w:r w:rsidRPr="00B93596">
        <w:rPr>
          <w:rFonts w:ascii="Arial" w:hAnsi="Arial" w:cs="Arial"/>
          <w:lang w:val="it-IT"/>
        </w:rPr>
        <w:t>D.O.F. 25-VI-1999</w:t>
      </w:r>
    </w:p>
    <w:p w:rsidR="00B93596" w:rsidRDefault="00B93596" w:rsidP="00B93596">
      <w:pPr>
        <w:ind w:left="341" w:firstLine="369"/>
        <w:jc w:val="both"/>
        <w:rPr>
          <w:rFonts w:ascii="Arial" w:hAnsi="Arial" w:cs="Arial"/>
          <w:lang w:val="it-IT"/>
        </w:rPr>
      </w:pPr>
      <w:r w:rsidRPr="00B93596">
        <w:rPr>
          <w:rFonts w:ascii="Arial" w:hAnsi="Arial" w:cs="Arial"/>
          <w:lang w:val="it-IT"/>
        </w:rPr>
        <w:t>Modificación D.O.F. 13-VI-2000.</w:t>
      </w:r>
    </w:p>
    <w:p w:rsidR="00B93596" w:rsidRDefault="00B93596" w:rsidP="00B93596">
      <w:pPr>
        <w:ind w:left="341" w:firstLine="369"/>
        <w:jc w:val="both"/>
        <w:rPr>
          <w:rFonts w:ascii="Arial" w:hAnsi="Arial" w:cs="Arial"/>
          <w:lang w:val="it-IT"/>
        </w:rPr>
      </w:pPr>
    </w:p>
    <w:p w:rsidR="00B93596" w:rsidRPr="00B93596" w:rsidRDefault="00B93596" w:rsidP="00B93596">
      <w:pPr>
        <w:jc w:val="both"/>
        <w:rPr>
          <w:rFonts w:ascii="Arial" w:hAnsi="Arial" w:cs="Arial"/>
          <w:lang w:val="it-IT"/>
        </w:rPr>
      </w:pPr>
    </w:p>
    <w:p w:rsidR="00B93596" w:rsidRPr="00B93596" w:rsidRDefault="00B93596" w:rsidP="00667238">
      <w:pPr>
        <w:numPr>
          <w:ilvl w:val="0"/>
          <w:numId w:val="47"/>
        </w:numPr>
        <w:ind w:firstLine="87"/>
        <w:jc w:val="both"/>
        <w:rPr>
          <w:rFonts w:ascii="Arial" w:hAnsi="Arial" w:cs="Arial"/>
        </w:rPr>
      </w:pPr>
      <w:r w:rsidRPr="00B93596">
        <w:rPr>
          <w:rFonts w:ascii="Arial" w:hAnsi="Arial" w:cs="Arial"/>
        </w:rPr>
        <w:lastRenderedPageBreak/>
        <w:t>Reglas para la Operación del Ramo de Salud.</w:t>
      </w:r>
    </w:p>
    <w:p w:rsidR="00B93596" w:rsidRPr="00B93596" w:rsidRDefault="00B93596" w:rsidP="00B93596">
      <w:pPr>
        <w:ind w:left="341" w:firstLine="369"/>
        <w:jc w:val="both"/>
        <w:rPr>
          <w:rFonts w:ascii="Arial" w:hAnsi="Arial" w:cs="Arial"/>
        </w:rPr>
      </w:pPr>
      <w:r w:rsidRPr="00B93596">
        <w:rPr>
          <w:rFonts w:ascii="Arial" w:hAnsi="Arial" w:cs="Arial"/>
        </w:rPr>
        <w:t>D.O.F. 24-V-2000. Adición D.O.F. 26-I</w:t>
      </w:r>
      <w:r w:rsidR="00BE6DAC">
        <w:rPr>
          <w:rFonts w:ascii="Arial" w:hAnsi="Arial" w:cs="Arial"/>
        </w:rPr>
        <w:t>V-2001. Acuerdo de Modificación</w:t>
      </w:r>
      <w:r w:rsidRPr="00B93596">
        <w:rPr>
          <w:rFonts w:ascii="Arial" w:hAnsi="Arial" w:cs="Arial"/>
        </w:rPr>
        <w:t xml:space="preserve"> D. O. F. 10-X-2003.</w:t>
      </w:r>
    </w:p>
    <w:p w:rsidR="00B93596" w:rsidRPr="00B93596" w:rsidRDefault="00B93596" w:rsidP="00B93596">
      <w:pPr>
        <w:ind w:left="1"/>
        <w:jc w:val="both"/>
        <w:rPr>
          <w:rFonts w:ascii="Arial" w:hAnsi="Arial" w:cs="Arial"/>
        </w:rPr>
      </w:pPr>
    </w:p>
    <w:p w:rsidR="00B93596" w:rsidRPr="00B93596" w:rsidRDefault="00B93596" w:rsidP="00667238">
      <w:pPr>
        <w:numPr>
          <w:ilvl w:val="0"/>
          <w:numId w:val="48"/>
        </w:numPr>
        <w:tabs>
          <w:tab w:val="clear" w:pos="360"/>
          <w:tab w:val="num" w:pos="710"/>
        </w:tabs>
        <w:ind w:left="710" w:hanging="283"/>
        <w:jc w:val="both"/>
        <w:rPr>
          <w:rFonts w:ascii="Arial" w:hAnsi="Arial" w:cs="Arial"/>
        </w:rPr>
      </w:pPr>
      <w:r w:rsidRPr="00B93596">
        <w:rPr>
          <w:rFonts w:ascii="Arial" w:hAnsi="Arial" w:cs="Arial"/>
        </w:rPr>
        <w:t>Aviso por el que se da a conocer el primer calendario de presentación de los programas de mejora regulatoria, correspondientes a las Dependencias y Organismos Descentralizados de la Administración Pública Federal que se señalan.</w:t>
      </w:r>
    </w:p>
    <w:p w:rsidR="00B93596" w:rsidRPr="00B93596" w:rsidRDefault="00B93596" w:rsidP="00B93596">
      <w:pPr>
        <w:ind w:left="340" w:firstLine="370"/>
        <w:jc w:val="both"/>
        <w:rPr>
          <w:rFonts w:ascii="Arial" w:hAnsi="Arial" w:cs="Arial"/>
        </w:rPr>
      </w:pPr>
      <w:r w:rsidRPr="00B93596">
        <w:rPr>
          <w:rFonts w:ascii="Arial" w:hAnsi="Arial" w:cs="Arial"/>
        </w:rPr>
        <w:t>D.O.F. 23-V-2001</w:t>
      </w:r>
    </w:p>
    <w:p w:rsidR="00B93596" w:rsidRPr="00B93596" w:rsidRDefault="00B93596" w:rsidP="00B93596">
      <w:pPr>
        <w:ind w:left="1"/>
        <w:rPr>
          <w:rFonts w:ascii="Arial" w:hAnsi="Arial" w:cs="Arial"/>
        </w:rPr>
      </w:pPr>
    </w:p>
    <w:p w:rsidR="00B93596" w:rsidRPr="00B93596" w:rsidRDefault="00B93596" w:rsidP="00667238">
      <w:pPr>
        <w:widowControl w:val="0"/>
        <w:numPr>
          <w:ilvl w:val="0"/>
          <w:numId w:val="31"/>
        </w:numPr>
        <w:ind w:left="710" w:hanging="283"/>
        <w:jc w:val="both"/>
        <w:rPr>
          <w:rFonts w:ascii="Arial" w:hAnsi="Arial" w:cs="Arial"/>
        </w:rPr>
      </w:pPr>
      <w:r w:rsidRPr="00B93596">
        <w:rPr>
          <w:rFonts w:ascii="Arial" w:hAnsi="Arial" w:cs="Arial"/>
        </w:rPr>
        <w:t>Circular S-21.5, mediante la cual se da a conocer a las instituciones de seguros los lineamientos para la ratificación de nombramientos de consejeros, comisarios y funcionarios.</w:t>
      </w:r>
    </w:p>
    <w:p w:rsidR="00B93596" w:rsidRPr="00B93596" w:rsidRDefault="00B93596" w:rsidP="00B93596">
      <w:pPr>
        <w:ind w:firstLine="710"/>
        <w:jc w:val="both"/>
        <w:rPr>
          <w:rFonts w:ascii="Arial" w:hAnsi="Arial" w:cs="Arial"/>
        </w:rPr>
      </w:pPr>
      <w:r w:rsidRPr="00B93596">
        <w:rPr>
          <w:rFonts w:ascii="Arial" w:hAnsi="Arial" w:cs="Arial"/>
        </w:rPr>
        <w:t>D.O.F. 05-IV-2001.</w:t>
      </w:r>
    </w:p>
    <w:p w:rsidR="00B93596" w:rsidRPr="00B93596" w:rsidRDefault="00B93596" w:rsidP="00B93596">
      <w:pPr>
        <w:jc w:val="both"/>
        <w:rPr>
          <w:rFonts w:ascii="Arial" w:hAnsi="Arial" w:cs="Arial"/>
        </w:rPr>
      </w:pPr>
    </w:p>
    <w:p w:rsidR="00B93596" w:rsidRPr="00B93596" w:rsidRDefault="00B93596" w:rsidP="00667238">
      <w:pPr>
        <w:numPr>
          <w:ilvl w:val="0"/>
          <w:numId w:val="49"/>
        </w:numPr>
        <w:tabs>
          <w:tab w:val="clear" w:pos="360"/>
          <w:tab w:val="num" w:pos="710"/>
        </w:tabs>
        <w:ind w:left="710" w:hanging="283"/>
        <w:jc w:val="both"/>
        <w:rPr>
          <w:rFonts w:ascii="Arial" w:hAnsi="Arial" w:cs="Arial"/>
        </w:rPr>
      </w:pPr>
      <w:r w:rsidRPr="00B93596">
        <w:rPr>
          <w:rFonts w:ascii="Arial" w:hAnsi="Arial" w:cs="Arial"/>
        </w:rPr>
        <w:t>Circular S-20.7, por la que se dan a conocer  a las instituciones y sociedades mutualistas de seguros, la forma y término para la entrega del Sistema Integral de Información Financiera.(SIIF)</w:t>
      </w:r>
    </w:p>
    <w:p w:rsidR="00B93596" w:rsidRPr="00B93596" w:rsidRDefault="00B93596" w:rsidP="00B93596">
      <w:pPr>
        <w:tabs>
          <w:tab w:val="num" w:pos="710"/>
        </w:tabs>
        <w:ind w:left="710"/>
        <w:jc w:val="both"/>
        <w:rPr>
          <w:rFonts w:ascii="Arial" w:hAnsi="Arial" w:cs="Arial"/>
        </w:rPr>
      </w:pPr>
      <w:r w:rsidRPr="00B93596">
        <w:rPr>
          <w:rFonts w:ascii="Arial" w:hAnsi="Arial" w:cs="Arial"/>
        </w:rPr>
        <w:t>D.O.F. 20-IV-2001.</w:t>
      </w:r>
    </w:p>
    <w:p w:rsidR="00B93596" w:rsidRPr="00B93596" w:rsidRDefault="00B93596" w:rsidP="00B93596">
      <w:pPr>
        <w:ind w:left="341"/>
        <w:jc w:val="both"/>
        <w:rPr>
          <w:rFonts w:ascii="Arial" w:hAnsi="Arial" w:cs="Arial"/>
        </w:rPr>
      </w:pPr>
    </w:p>
    <w:p w:rsidR="00B93596" w:rsidRPr="00B93596" w:rsidRDefault="00B93596" w:rsidP="00667238">
      <w:pPr>
        <w:widowControl w:val="0"/>
        <w:numPr>
          <w:ilvl w:val="0"/>
          <w:numId w:val="31"/>
        </w:numPr>
        <w:ind w:left="710" w:hanging="283"/>
        <w:rPr>
          <w:rFonts w:ascii="Arial" w:hAnsi="Arial" w:cs="Arial"/>
          <w:lang w:eastAsia="es-MX"/>
        </w:rPr>
      </w:pPr>
      <w:r w:rsidRPr="00B93596">
        <w:rPr>
          <w:rFonts w:ascii="Arial" w:hAnsi="Arial" w:cs="Arial"/>
          <w:lang w:eastAsia="es-MX"/>
        </w:rPr>
        <w:t>Circular S 23.3 Se da a conocer a las instituciones y sociedades mutualistas de seguros, la aplicación de la Norma de Información Financiera D-4 Impuestos a la Utilidad. Fecha de Emisión:</w:t>
      </w:r>
    </w:p>
    <w:p w:rsidR="00B93596" w:rsidRPr="00B93596" w:rsidRDefault="00B93596" w:rsidP="00B93596">
      <w:pPr>
        <w:ind w:firstLine="710"/>
        <w:rPr>
          <w:rFonts w:ascii="Arial" w:hAnsi="Arial" w:cs="Arial"/>
          <w:lang w:eastAsia="es-MX"/>
        </w:rPr>
      </w:pPr>
      <w:r w:rsidRPr="00B93596">
        <w:rPr>
          <w:rFonts w:ascii="Arial" w:hAnsi="Arial" w:cs="Arial"/>
          <w:lang w:eastAsia="es-MX"/>
        </w:rPr>
        <w:t xml:space="preserve"> D.O.F.26-VIII-2008 </w:t>
      </w:r>
    </w:p>
    <w:p w:rsidR="00E55BC1" w:rsidRPr="00E55BC1" w:rsidRDefault="00E55BC1" w:rsidP="00E55BC1">
      <w:pPr>
        <w:ind w:firstLine="710"/>
        <w:rPr>
          <w:rFonts w:ascii="Arial" w:hAnsi="Arial" w:cs="Arial"/>
          <w:lang w:eastAsia="es-MX"/>
        </w:rPr>
      </w:pPr>
    </w:p>
    <w:p w:rsidR="00E55BC1" w:rsidRPr="00E55BC1" w:rsidRDefault="00E55BC1" w:rsidP="00667238">
      <w:pPr>
        <w:widowControl w:val="0"/>
        <w:numPr>
          <w:ilvl w:val="0"/>
          <w:numId w:val="51"/>
        </w:numPr>
        <w:tabs>
          <w:tab w:val="clear" w:pos="360"/>
          <w:tab w:val="num" w:pos="710"/>
        </w:tabs>
        <w:ind w:left="710" w:hanging="283"/>
        <w:jc w:val="both"/>
        <w:rPr>
          <w:rFonts w:ascii="Arial" w:hAnsi="Arial" w:cs="Arial"/>
        </w:rPr>
      </w:pPr>
      <w:r w:rsidRPr="00E55BC1">
        <w:rPr>
          <w:rFonts w:ascii="Arial" w:hAnsi="Arial" w:cs="Arial"/>
        </w:rPr>
        <w:t>Oficio-circular mediante el cual se dan a conocer las modificaciones al Acuerdo por el que se expide el Manual de Normas Presupuestarias para la Administración Pública Federal.</w:t>
      </w:r>
    </w:p>
    <w:p w:rsidR="00E55BC1" w:rsidRPr="00E55BC1" w:rsidRDefault="00E55BC1" w:rsidP="00E55BC1">
      <w:pPr>
        <w:ind w:left="341" w:firstLine="369"/>
        <w:jc w:val="both"/>
        <w:rPr>
          <w:rFonts w:ascii="Arial" w:hAnsi="Arial" w:cs="Arial"/>
        </w:rPr>
      </w:pPr>
      <w:r w:rsidRPr="00E55BC1">
        <w:rPr>
          <w:rFonts w:ascii="Arial" w:hAnsi="Arial" w:cs="Arial"/>
        </w:rPr>
        <w:t>D.O.F. 20-V-2001.</w:t>
      </w:r>
    </w:p>
    <w:p w:rsidR="00E55BC1" w:rsidRPr="00E55BC1" w:rsidRDefault="00E55BC1" w:rsidP="00E55BC1">
      <w:pPr>
        <w:ind w:firstLine="710"/>
        <w:rPr>
          <w:rFonts w:ascii="Arial" w:hAnsi="Arial" w:cs="Arial"/>
          <w:lang w:eastAsia="es-MX"/>
        </w:rPr>
      </w:pPr>
    </w:p>
    <w:p w:rsidR="00E55BC1" w:rsidRPr="00E55BC1" w:rsidRDefault="00E55BC1" w:rsidP="00667238">
      <w:pPr>
        <w:widowControl w:val="0"/>
        <w:numPr>
          <w:ilvl w:val="0"/>
          <w:numId w:val="54"/>
        </w:numPr>
        <w:tabs>
          <w:tab w:val="clear" w:pos="360"/>
          <w:tab w:val="num" w:pos="710"/>
        </w:tabs>
        <w:ind w:left="710" w:hanging="283"/>
        <w:jc w:val="both"/>
        <w:rPr>
          <w:rFonts w:ascii="Arial" w:hAnsi="Arial" w:cs="Arial"/>
        </w:rPr>
      </w:pPr>
      <w:r w:rsidRPr="00E55BC1">
        <w:rPr>
          <w:rFonts w:ascii="Arial" w:hAnsi="Arial" w:cs="Arial"/>
        </w:rPr>
        <w:t>Normas para la administración y baja de bienes muebles de las dependencias de la Administración Pública Federal.</w:t>
      </w:r>
    </w:p>
    <w:p w:rsidR="00E55BC1" w:rsidRPr="00E55BC1" w:rsidRDefault="00E55BC1" w:rsidP="00E55BC1">
      <w:pPr>
        <w:ind w:left="341" w:firstLine="369"/>
        <w:jc w:val="both"/>
        <w:rPr>
          <w:rFonts w:ascii="Arial" w:hAnsi="Arial" w:cs="Arial"/>
        </w:rPr>
      </w:pPr>
      <w:r w:rsidRPr="00E55BC1">
        <w:rPr>
          <w:rFonts w:ascii="Arial" w:hAnsi="Arial" w:cs="Arial"/>
        </w:rPr>
        <w:t>D.O.F. 03-IX-2001.</w:t>
      </w:r>
    </w:p>
    <w:p w:rsidR="00E55BC1" w:rsidRPr="00E55BC1" w:rsidRDefault="00E55BC1" w:rsidP="00E55BC1">
      <w:pPr>
        <w:ind w:left="341"/>
        <w:jc w:val="both"/>
        <w:rPr>
          <w:rFonts w:ascii="Arial" w:hAnsi="Arial" w:cs="Arial"/>
        </w:rPr>
      </w:pPr>
    </w:p>
    <w:p w:rsidR="00E55BC1" w:rsidRPr="00E55BC1" w:rsidRDefault="00E55BC1" w:rsidP="00667238">
      <w:pPr>
        <w:numPr>
          <w:ilvl w:val="0"/>
          <w:numId w:val="52"/>
        </w:numPr>
        <w:ind w:firstLine="87"/>
        <w:jc w:val="both"/>
        <w:rPr>
          <w:rFonts w:ascii="Arial" w:hAnsi="Arial" w:cs="Arial"/>
        </w:rPr>
      </w:pPr>
      <w:r w:rsidRPr="00E55BC1">
        <w:rPr>
          <w:rFonts w:ascii="Arial" w:hAnsi="Arial" w:cs="Arial"/>
        </w:rPr>
        <w:t>Manual de Organización General de la Secretaría de Salud.</w:t>
      </w:r>
    </w:p>
    <w:p w:rsidR="00E55BC1" w:rsidRPr="00E55BC1" w:rsidRDefault="00E55BC1" w:rsidP="00E55BC1">
      <w:pPr>
        <w:ind w:left="341" w:firstLine="369"/>
        <w:jc w:val="both"/>
        <w:rPr>
          <w:rFonts w:ascii="Arial" w:hAnsi="Arial" w:cs="Arial"/>
          <w:lang w:val="en-US"/>
        </w:rPr>
      </w:pPr>
      <w:r w:rsidRPr="00E55BC1">
        <w:rPr>
          <w:rFonts w:ascii="Arial" w:hAnsi="Arial" w:cs="Arial"/>
          <w:lang w:val="en-US"/>
        </w:rPr>
        <w:t>D.O.F. 08-X-2001; Ref. D.O.F. 04-I-2006</w:t>
      </w:r>
    </w:p>
    <w:p w:rsidR="00E55BC1" w:rsidRPr="00E55BC1" w:rsidRDefault="00E55BC1" w:rsidP="00E55BC1">
      <w:pPr>
        <w:ind w:left="341" w:firstLine="369"/>
        <w:jc w:val="both"/>
        <w:rPr>
          <w:rFonts w:ascii="Arial" w:hAnsi="Arial" w:cs="Arial"/>
          <w:lang w:val="en-US"/>
        </w:rPr>
      </w:pPr>
    </w:p>
    <w:p w:rsidR="00E55BC1" w:rsidRPr="00E55BC1" w:rsidRDefault="00E55BC1" w:rsidP="00667238">
      <w:pPr>
        <w:widowControl w:val="0"/>
        <w:numPr>
          <w:ilvl w:val="0"/>
          <w:numId w:val="31"/>
        </w:numPr>
        <w:ind w:left="710" w:hanging="283"/>
        <w:jc w:val="both"/>
        <w:rPr>
          <w:rFonts w:ascii="Arial" w:hAnsi="Arial" w:cs="Arial"/>
        </w:rPr>
      </w:pPr>
      <w:r w:rsidRPr="00E55BC1">
        <w:rPr>
          <w:rFonts w:ascii="Arial" w:hAnsi="Arial" w:cs="Arial"/>
        </w:rPr>
        <w:t>Disposiciones para la aplicación del estímulo por cumplimiento de metas institucionales a favor de los servidores públicos de mando de la Auditoría Superior de la Federación</w:t>
      </w:r>
    </w:p>
    <w:p w:rsidR="00E55BC1" w:rsidRPr="00E55BC1" w:rsidRDefault="00E55BC1" w:rsidP="00E55BC1">
      <w:pPr>
        <w:ind w:left="710"/>
        <w:jc w:val="both"/>
        <w:rPr>
          <w:rFonts w:ascii="Arial" w:hAnsi="Arial" w:cs="Arial"/>
        </w:rPr>
      </w:pPr>
      <w:r w:rsidRPr="00E55BC1">
        <w:rPr>
          <w:rFonts w:ascii="Arial" w:hAnsi="Arial" w:cs="Arial"/>
        </w:rPr>
        <w:t>D.O.F 27-III-2008</w:t>
      </w:r>
    </w:p>
    <w:p w:rsidR="00E55BC1" w:rsidRPr="00E55BC1" w:rsidRDefault="00E55BC1" w:rsidP="00E55BC1">
      <w:pPr>
        <w:jc w:val="both"/>
        <w:rPr>
          <w:rFonts w:ascii="Arial" w:hAnsi="Arial" w:cs="Arial"/>
        </w:rPr>
      </w:pPr>
    </w:p>
    <w:p w:rsidR="00E55BC1" w:rsidRPr="00E55BC1" w:rsidRDefault="00E55BC1" w:rsidP="00667238">
      <w:pPr>
        <w:widowControl w:val="0"/>
        <w:numPr>
          <w:ilvl w:val="0"/>
          <w:numId w:val="53"/>
        </w:numPr>
        <w:tabs>
          <w:tab w:val="clear" w:pos="720"/>
          <w:tab w:val="num" w:pos="427"/>
        </w:tabs>
        <w:ind w:left="710" w:hanging="283"/>
        <w:jc w:val="both"/>
        <w:rPr>
          <w:rFonts w:ascii="Arial" w:hAnsi="Arial" w:cs="Arial"/>
        </w:rPr>
      </w:pPr>
      <w:r w:rsidRPr="00E55BC1">
        <w:rPr>
          <w:rFonts w:ascii="Arial" w:hAnsi="Arial" w:cs="Arial"/>
        </w:rPr>
        <w:t xml:space="preserve">Decreto </w:t>
      </w:r>
      <w:proofErr w:type="spellStart"/>
      <w:r w:rsidRPr="00E55BC1">
        <w:rPr>
          <w:rFonts w:ascii="Arial" w:hAnsi="Arial" w:cs="Arial"/>
        </w:rPr>
        <w:t>Promulgatorio</w:t>
      </w:r>
      <w:proofErr w:type="spellEnd"/>
      <w:r w:rsidRPr="00E55BC1">
        <w:rPr>
          <w:rFonts w:ascii="Arial" w:hAnsi="Arial" w:cs="Arial"/>
        </w:rPr>
        <w:t xml:space="preserve"> del Protocolo de la Convención sobre la Eliminación de todas las formas de Discriminación contra la Mujer, adoptado por la Asamblea General de las Naciones Unidas el seis de octubre de mil novecientos noventa y nueve.</w:t>
      </w:r>
    </w:p>
    <w:p w:rsidR="00B93596" w:rsidRDefault="00002EB7" w:rsidP="00E55BC1">
      <w:pPr>
        <w:ind w:left="708"/>
        <w:jc w:val="both"/>
        <w:rPr>
          <w:rFonts w:ascii="Arial" w:hAnsi="Arial" w:cs="Arial"/>
        </w:rPr>
      </w:pPr>
      <w:r>
        <w:rPr>
          <w:rFonts w:ascii="Arial" w:hAnsi="Arial" w:cs="Arial"/>
        </w:rPr>
        <w:t xml:space="preserve">D.O.F. </w:t>
      </w:r>
      <w:r w:rsidR="00E55BC1" w:rsidRPr="00E55BC1">
        <w:rPr>
          <w:rFonts w:ascii="Arial" w:hAnsi="Arial" w:cs="Arial"/>
        </w:rPr>
        <w:t>03-V-2002</w:t>
      </w:r>
    </w:p>
    <w:p w:rsidR="00E55BC1" w:rsidRPr="00E55BC1" w:rsidRDefault="00E55BC1" w:rsidP="00E55BC1">
      <w:pPr>
        <w:jc w:val="both"/>
        <w:rPr>
          <w:rFonts w:ascii="Arial" w:hAnsi="Arial" w:cs="Arial"/>
        </w:rPr>
      </w:pPr>
    </w:p>
    <w:p w:rsidR="00E55BC1" w:rsidRPr="00E55BC1" w:rsidRDefault="00E55BC1" w:rsidP="00667238">
      <w:pPr>
        <w:numPr>
          <w:ilvl w:val="0"/>
          <w:numId w:val="25"/>
        </w:numPr>
        <w:tabs>
          <w:tab w:val="clear" w:pos="720"/>
          <w:tab w:val="num" w:pos="285"/>
        </w:tabs>
        <w:ind w:hanging="293"/>
        <w:jc w:val="both"/>
        <w:rPr>
          <w:rFonts w:ascii="Arial" w:hAnsi="Arial" w:cs="Arial"/>
        </w:rPr>
      </w:pPr>
      <w:r w:rsidRPr="00E55BC1">
        <w:rPr>
          <w:rFonts w:ascii="Arial" w:hAnsi="Arial" w:cs="Arial"/>
        </w:rPr>
        <w:t>Normas para la Operación del Registro de Servidores Públicos.</w:t>
      </w:r>
    </w:p>
    <w:p w:rsidR="00E55BC1" w:rsidRPr="00296920" w:rsidRDefault="00E55BC1" w:rsidP="00E55BC1">
      <w:pPr>
        <w:ind w:left="285" w:firstLine="425"/>
        <w:jc w:val="both"/>
        <w:rPr>
          <w:rFonts w:ascii="Arial" w:hAnsi="Arial" w:cs="Arial"/>
          <w:lang w:val="en-US"/>
        </w:rPr>
      </w:pPr>
      <w:proofErr w:type="gramStart"/>
      <w:r w:rsidRPr="00296920">
        <w:rPr>
          <w:rFonts w:ascii="Arial" w:hAnsi="Arial" w:cs="Arial"/>
          <w:lang w:val="en-US"/>
        </w:rPr>
        <w:t>D.O.F. 0</w:t>
      </w:r>
      <w:r w:rsidR="00E0602A" w:rsidRPr="00296920">
        <w:rPr>
          <w:rFonts w:ascii="Arial" w:hAnsi="Arial" w:cs="Arial"/>
          <w:lang w:val="en-US"/>
        </w:rPr>
        <w:t>6-V-2002.</w:t>
      </w:r>
      <w:proofErr w:type="gramEnd"/>
      <w:r w:rsidR="00E0602A" w:rsidRPr="00296920">
        <w:rPr>
          <w:rFonts w:ascii="Arial" w:hAnsi="Arial" w:cs="Arial"/>
          <w:lang w:val="en-US"/>
        </w:rPr>
        <w:t xml:space="preserve"> Ref. D.O.F.01-IV-2003</w:t>
      </w:r>
    </w:p>
    <w:p w:rsidR="00E55BC1" w:rsidRPr="00296920" w:rsidRDefault="00E55BC1" w:rsidP="00E55BC1">
      <w:pPr>
        <w:ind w:left="285"/>
        <w:jc w:val="both"/>
        <w:rPr>
          <w:rFonts w:ascii="Arial" w:hAnsi="Arial" w:cs="Arial"/>
          <w:lang w:val="en-US"/>
        </w:rPr>
      </w:pPr>
    </w:p>
    <w:p w:rsidR="00E55BC1" w:rsidRPr="00296920" w:rsidRDefault="00E55BC1" w:rsidP="00E55BC1">
      <w:pPr>
        <w:jc w:val="both"/>
        <w:rPr>
          <w:rFonts w:ascii="Arial" w:hAnsi="Arial" w:cs="Arial"/>
          <w:lang w:val="en-US" w:eastAsia="es-MX"/>
        </w:rPr>
      </w:pPr>
    </w:p>
    <w:p w:rsidR="00E55BC1" w:rsidRPr="00296920" w:rsidRDefault="00E55BC1" w:rsidP="00E55BC1">
      <w:pPr>
        <w:jc w:val="both"/>
        <w:rPr>
          <w:rFonts w:ascii="Arial" w:hAnsi="Arial" w:cs="Arial"/>
          <w:lang w:val="en-US"/>
        </w:rPr>
      </w:pPr>
    </w:p>
    <w:p w:rsidR="00E55BC1" w:rsidRPr="00E55BC1" w:rsidRDefault="00E55BC1" w:rsidP="00667238">
      <w:pPr>
        <w:widowControl w:val="0"/>
        <w:numPr>
          <w:ilvl w:val="0"/>
          <w:numId w:val="55"/>
        </w:numPr>
        <w:tabs>
          <w:tab w:val="clear" w:pos="360"/>
          <w:tab w:val="num" w:pos="427"/>
        </w:tabs>
        <w:ind w:left="710" w:hanging="283"/>
        <w:jc w:val="both"/>
        <w:rPr>
          <w:rFonts w:ascii="Arial" w:hAnsi="Arial" w:cs="Arial"/>
        </w:rPr>
      </w:pPr>
      <w:r w:rsidRPr="00E55BC1">
        <w:rPr>
          <w:rFonts w:ascii="Arial" w:hAnsi="Arial" w:cs="Arial"/>
        </w:rPr>
        <w:lastRenderedPageBreak/>
        <w:t>Oficio-Circular por el que se da a conocer el Código de Ética de los Servidores Públicos de la Administración Pública Federal.</w:t>
      </w:r>
    </w:p>
    <w:p w:rsidR="00E55BC1" w:rsidRPr="00E55BC1" w:rsidRDefault="00002EB7" w:rsidP="00E55BC1">
      <w:pPr>
        <w:ind w:left="710"/>
        <w:jc w:val="both"/>
        <w:rPr>
          <w:rFonts w:ascii="Arial" w:hAnsi="Arial" w:cs="Arial"/>
        </w:rPr>
      </w:pPr>
      <w:r>
        <w:rPr>
          <w:rFonts w:ascii="Arial" w:hAnsi="Arial" w:cs="Arial"/>
        </w:rPr>
        <w:t>D.O.</w:t>
      </w:r>
      <w:r w:rsidR="00E55BC1" w:rsidRPr="00E55BC1">
        <w:rPr>
          <w:rFonts w:ascii="Arial" w:hAnsi="Arial" w:cs="Arial"/>
        </w:rPr>
        <w:t xml:space="preserve">F. 31-VII-2002 </w:t>
      </w:r>
    </w:p>
    <w:p w:rsidR="00E55BC1" w:rsidRPr="00E55BC1" w:rsidRDefault="00E55BC1" w:rsidP="00E55BC1">
      <w:pPr>
        <w:ind w:left="710"/>
        <w:jc w:val="both"/>
        <w:rPr>
          <w:rFonts w:ascii="Arial" w:hAnsi="Arial" w:cs="Arial"/>
        </w:rPr>
      </w:pPr>
    </w:p>
    <w:p w:rsidR="00E55BC1" w:rsidRPr="00E55BC1" w:rsidRDefault="00E55BC1" w:rsidP="00667238">
      <w:pPr>
        <w:widowControl w:val="0"/>
        <w:numPr>
          <w:ilvl w:val="0"/>
          <w:numId w:val="31"/>
        </w:numPr>
        <w:autoSpaceDE w:val="0"/>
        <w:autoSpaceDN w:val="0"/>
        <w:adjustRightInd w:val="0"/>
        <w:ind w:left="710" w:hanging="283"/>
        <w:rPr>
          <w:rFonts w:ascii="Arial" w:hAnsi="Arial" w:cs="Arial"/>
        </w:rPr>
      </w:pPr>
      <w:r w:rsidRPr="00E55BC1">
        <w:rPr>
          <w:rFonts w:ascii="Arial" w:hAnsi="Arial" w:cs="Arial"/>
          <w:bCs/>
        </w:rPr>
        <w:t xml:space="preserve">Relación de entidades paraestatales de la Administración Pública Federal sujetas a la Ley Federal de las Entidades Paraestatales y su Reglamento. </w:t>
      </w:r>
    </w:p>
    <w:p w:rsidR="00E55BC1" w:rsidRPr="00E55BC1" w:rsidRDefault="00002EB7" w:rsidP="00E55BC1">
      <w:pPr>
        <w:ind w:left="285" w:firstLine="425"/>
        <w:jc w:val="both"/>
        <w:rPr>
          <w:rFonts w:ascii="Arial" w:hAnsi="Arial" w:cs="Arial"/>
        </w:rPr>
      </w:pPr>
      <w:r>
        <w:rPr>
          <w:rFonts w:ascii="Arial" w:hAnsi="Arial" w:cs="Arial"/>
        </w:rPr>
        <w:t>D.O.</w:t>
      </w:r>
      <w:r w:rsidRPr="00E55BC1">
        <w:rPr>
          <w:rFonts w:ascii="Arial" w:hAnsi="Arial" w:cs="Arial"/>
        </w:rPr>
        <w:t xml:space="preserve">F. </w:t>
      </w:r>
      <w:r w:rsidR="00E55BC1" w:rsidRPr="00E55BC1">
        <w:rPr>
          <w:rFonts w:ascii="Arial" w:hAnsi="Arial" w:cs="Arial"/>
        </w:rPr>
        <w:t>14 –VIII- 2009</w:t>
      </w:r>
    </w:p>
    <w:p w:rsidR="00E55BC1" w:rsidRPr="00E55BC1" w:rsidRDefault="00E55BC1" w:rsidP="00E55BC1">
      <w:pPr>
        <w:ind w:left="285"/>
        <w:jc w:val="both"/>
        <w:rPr>
          <w:rFonts w:ascii="Arial" w:hAnsi="Arial" w:cs="Arial"/>
        </w:rPr>
      </w:pPr>
    </w:p>
    <w:p w:rsidR="00E55BC1" w:rsidRPr="00E55BC1" w:rsidRDefault="00E55BC1" w:rsidP="00667238">
      <w:pPr>
        <w:widowControl w:val="0"/>
        <w:numPr>
          <w:ilvl w:val="0"/>
          <w:numId w:val="31"/>
        </w:numPr>
        <w:ind w:left="710" w:hanging="283"/>
        <w:jc w:val="both"/>
        <w:rPr>
          <w:rFonts w:ascii="Arial" w:hAnsi="Arial" w:cs="Arial"/>
        </w:rPr>
      </w:pPr>
      <w:r w:rsidRPr="00E55BC1">
        <w:rPr>
          <w:rFonts w:ascii="Arial" w:hAnsi="Arial" w:cs="Arial"/>
        </w:rPr>
        <w:t>Lista de unidades de enlace de la Administración Pública Federal, en materia de acceso a la información.</w:t>
      </w:r>
    </w:p>
    <w:p w:rsidR="00E55BC1" w:rsidRPr="00E55BC1" w:rsidRDefault="00002EB7" w:rsidP="00E55BC1">
      <w:pPr>
        <w:ind w:firstLine="710"/>
        <w:jc w:val="both"/>
        <w:rPr>
          <w:rFonts w:ascii="Arial" w:hAnsi="Arial" w:cs="Arial"/>
        </w:rPr>
      </w:pPr>
      <w:r>
        <w:rPr>
          <w:rFonts w:ascii="Arial" w:hAnsi="Arial" w:cs="Arial"/>
        </w:rPr>
        <w:t>D.O.</w:t>
      </w:r>
      <w:r w:rsidR="00E55BC1" w:rsidRPr="00E55BC1">
        <w:rPr>
          <w:rFonts w:ascii="Arial" w:hAnsi="Arial" w:cs="Arial"/>
        </w:rPr>
        <w:t>F. 12-XII-2002.</w:t>
      </w:r>
    </w:p>
    <w:p w:rsidR="00E55BC1" w:rsidRPr="00E55BC1" w:rsidRDefault="00E55BC1" w:rsidP="00E55BC1">
      <w:pPr>
        <w:ind w:left="341"/>
        <w:jc w:val="both"/>
        <w:rPr>
          <w:rFonts w:ascii="Arial" w:hAnsi="Arial" w:cs="Arial"/>
        </w:rPr>
      </w:pPr>
    </w:p>
    <w:p w:rsidR="00E55BC1" w:rsidRPr="00E55BC1" w:rsidRDefault="00E55BC1" w:rsidP="00667238">
      <w:pPr>
        <w:numPr>
          <w:ilvl w:val="0"/>
          <w:numId w:val="55"/>
        </w:numPr>
        <w:tabs>
          <w:tab w:val="clear" w:pos="360"/>
          <w:tab w:val="num" w:pos="710"/>
        </w:tabs>
        <w:ind w:left="710" w:hanging="283"/>
        <w:jc w:val="both"/>
        <w:rPr>
          <w:rFonts w:ascii="Arial" w:eastAsia="Calibri" w:hAnsi="Arial" w:cs="Arial"/>
        </w:rPr>
      </w:pPr>
      <w:r w:rsidRPr="00E55BC1">
        <w:rPr>
          <w:rFonts w:ascii="Arial" w:eastAsia="Calibri" w:hAnsi="Arial" w:cs="Arial"/>
        </w:rPr>
        <w:t>Recomendaciones para la identificación de información reservada o confidencial por parte de las dependencias y entidades de la Administración Pública Federal.</w:t>
      </w:r>
    </w:p>
    <w:p w:rsidR="00E55BC1" w:rsidRPr="00E55BC1" w:rsidRDefault="00002EB7" w:rsidP="00E55BC1">
      <w:pPr>
        <w:ind w:left="284" w:firstLine="426"/>
        <w:jc w:val="both"/>
        <w:rPr>
          <w:rFonts w:ascii="Arial" w:eastAsia="Calibri" w:hAnsi="Arial" w:cs="Arial"/>
        </w:rPr>
      </w:pPr>
      <w:r>
        <w:rPr>
          <w:rFonts w:ascii="Arial" w:eastAsia="Calibri" w:hAnsi="Arial" w:cs="Arial"/>
        </w:rPr>
        <w:t>D.O.</w:t>
      </w:r>
      <w:r w:rsidR="00E55BC1" w:rsidRPr="00E55BC1">
        <w:rPr>
          <w:rFonts w:ascii="Arial" w:eastAsia="Calibri" w:hAnsi="Arial" w:cs="Arial"/>
        </w:rPr>
        <w:t>F. 01-IV-2003.</w:t>
      </w:r>
    </w:p>
    <w:p w:rsidR="00E55BC1" w:rsidRPr="00E55BC1" w:rsidRDefault="00E55BC1" w:rsidP="00E55BC1">
      <w:pPr>
        <w:ind w:left="284"/>
        <w:jc w:val="both"/>
        <w:rPr>
          <w:rFonts w:ascii="Arial" w:eastAsia="Calibri" w:hAnsi="Arial" w:cs="Arial"/>
        </w:rPr>
      </w:pPr>
    </w:p>
    <w:p w:rsidR="00E55BC1" w:rsidRPr="00E55BC1" w:rsidRDefault="00E55BC1" w:rsidP="00667238">
      <w:pPr>
        <w:widowControl w:val="0"/>
        <w:numPr>
          <w:ilvl w:val="0"/>
          <w:numId w:val="31"/>
        </w:numPr>
        <w:ind w:left="710" w:hanging="283"/>
        <w:jc w:val="both"/>
        <w:rPr>
          <w:rFonts w:ascii="Arial" w:hAnsi="Arial" w:cs="Arial"/>
        </w:rPr>
      </w:pPr>
      <w:r w:rsidRPr="00E55BC1">
        <w:rPr>
          <w:rFonts w:ascii="Arial" w:hAnsi="Arial" w:cs="Arial"/>
        </w:rPr>
        <w:t>Lineamientos que deberán observar las dependencias y entidades de la Administración Pública Federal, en la recepción, procesamiento, trámite, resolución y notificación de las solicitudes de corrección de datos personales que formulen los particulares.</w:t>
      </w:r>
    </w:p>
    <w:p w:rsidR="00E55BC1" w:rsidRPr="00E55BC1" w:rsidRDefault="00E55BC1" w:rsidP="00E55BC1">
      <w:pPr>
        <w:ind w:firstLine="710"/>
        <w:jc w:val="both"/>
        <w:rPr>
          <w:rFonts w:ascii="Arial" w:hAnsi="Arial" w:cs="Arial"/>
        </w:rPr>
      </w:pPr>
      <w:r w:rsidRPr="00E55BC1">
        <w:rPr>
          <w:rFonts w:ascii="Arial" w:hAnsi="Arial" w:cs="Arial"/>
        </w:rPr>
        <w:t>D.O.F.6 –IV- 2004</w:t>
      </w:r>
    </w:p>
    <w:p w:rsidR="00E55BC1" w:rsidRPr="00E55BC1" w:rsidRDefault="00E55BC1" w:rsidP="00E55BC1">
      <w:pPr>
        <w:jc w:val="both"/>
        <w:rPr>
          <w:rFonts w:ascii="Arial" w:hAnsi="Arial" w:cs="Arial"/>
        </w:rPr>
      </w:pPr>
    </w:p>
    <w:p w:rsidR="00E55BC1" w:rsidRPr="00E55BC1" w:rsidRDefault="00BE6DAC" w:rsidP="00667238">
      <w:pPr>
        <w:widowControl w:val="0"/>
        <w:numPr>
          <w:ilvl w:val="0"/>
          <w:numId w:val="55"/>
        </w:numPr>
        <w:tabs>
          <w:tab w:val="clear" w:pos="360"/>
          <w:tab w:val="num" w:pos="710"/>
        </w:tabs>
        <w:ind w:left="710" w:hanging="283"/>
        <w:jc w:val="both"/>
        <w:rPr>
          <w:rFonts w:ascii="Arial" w:hAnsi="Arial" w:cs="Arial"/>
        </w:rPr>
      </w:pPr>
      <w:r>
        <w:rPr>
          <w:rFonts w:ascii="Arial" w:hAnsi="Arial" w:cs="Arial"/>
        </w:rPr>
        <w:t xml:space="preserve">Aviso por el que dan a conocer </w:t>
      </w:r>
      <w:r w:rsidR="00E55BC1" w:rsidRPr="00E55BC1">
        <w:rPr>
          <w:rFonts w:ascii="Arial" w:hAnsi="Arial" w:cs="Arial"/>
        </w:rPr>
        <w:t>los formatos</w:t>
      </w:r>
      <w:r>
        <w:rPr>
          <w:rFonts w:ascii="Arial" w:hAnsi="Arial" w:cs="Arial"/>
        </w:rPr>
        <w:t xml:space="preserve"> de solicitudes de acceso a la información, de acceso</w:t>
      </w:r>
      <w:r w:rsidR="00E55BC1" w:rsidRPr="00E55BC1">
        <w:rPr>
          <w:rFonts w:ascii="Arial" w:hAnsi="Arial" w:cs="Arial"/>
        </w:rPr>
        <w:t xml:space="preserve"> corrección de d</w:t>
      </w:r>
      <w:r>
        <w:rPr>
          <w:rFonts w:ascii="Arial" w:hAnsi="Arial" w:cs="Arial"/>
        </w:rPr>
        <w:t xml:space="preserve">atos personales, y de recursos </w:t>
      </w:r>
      <w:r w:rsidR="00E55BC1" w:rsidRPr="00E55BC1">
        <w:rPr>
          <w:rFonts w:ascii="Arial" w:hAnsi="Arial" w:cs="Arial"/>
        </w:rPr>
        <w:t>de revisión, cuya presentación no se realiza a través de medios electrónicos.</w:t>
      </w:r>
    </w:p>
    <w:p w:rsidR="00E55BC1" w:rsidRPr="00E55BC1" w:rsidRDefault="00002EB7" w:rsidP="00E55BC1">
      <w:pPr>
        <w:ind w:left="341" w:firstLine="369"/>
        <w:jc w:val="both"/>
        <w:rPr>
          <w:rFonts w:ascii="Arial" w:hAnsi="Arial" w:cs="Arial"/>
        </w:rPr>
      </w:pPr>
      <w:r>
        <w:rPr>
          <w:rFonts w:ascii="Arial" w:hAnsi="Arial" w:cs="Arial"/>
        </w:rPr>
        <w:t>D.O.</w:t>
      </w:r>
      <w:r w:rsidR="00E55BC1" w:rsidRPr="00E55BC1">
        <w:rPr>
          <w:rFonts w:ascii="Arial" w:hAnsi="Arial" w:cs="Arial"/>
        </w:rPr>
        <w:t>F. 12-VI-2003.</w:t>
      </w:r>
    </w:p>
    <w:p w:rsidR="00E55BC1" w:rsidRPr="00E55BC1" w:rsidRDefault="00E55BC1" w:rsidP="00E55BC1">
      <w:pPr>
        <w:ind w:left="710"/>
        <w:jc w:val="both"/>
        <w:rPr>
          <w:rFonts w:ascii="Arial" w:hAnsi="Arial" w:cs="Arial"/>
        </w:rPr>
      </w:pPr>
    </w:p>
    <w:p w:rsidR="00E55BC1" w:rsidRPr="00E55BC1" w:rsidRDefault="00E55BC1" w:rsidP="00667238">
      <w:pPr>
        <w:widowControl w:val="0"/>
        <w:numPr>
          <w:ilvl w:val="0"/>
          <w:numId w:val="55"/>
        </w:numPr>
        <w:tabs>
          <w:tab w:val="clear" w:pos="360"/>
          <w:tab w:val="num" w:pos="427"/>
        </w:tabs>
        <w:ind w:left="710" w:hanging="283"/>
        <w:jc w:val="both"/>
        <w:rPr>
          <w:rFonts w:ascii="Arial" w:hAnsi="Arial" w:cs="Arial"/>
        </w:rPr>
      </w:pPr>
      <w:r w:rsidRPr="00E55BC1">
        <w:rPr>
          <w:rFonts w:ascii="Arial" w:hAnsi="Arial" w:cs="Arial"/>
        </w:rPr>
        <w:t>Aviso por el que se</w:t>
      </w:r>
      <w:r w:rsidR="00BE6DAC">
        <w:rPr>
          <w:rFonts w:ascii="Arial" w:hAnsi="Arial" w:cs="Arial"/>
        </w:rPr>
        <w:t xml:space="preserve"> modifica el sitio de Internet </w:t>
      </w:r>
      <w:r w:rsidRPr="00E55BC1">
        <w:rPr>
          <w:rFonts w:ascii="Arial" w:hAnsi="Arial" w:cs="Arial"/>
        </w:rPr>
        <w:t>en el que aparecerá en anteproyecto de Lineamientos  Generales de C</w:t>
      </w:r>
      <w:r w:rsidR="00BE6DAC">
        <w:rPr>
          <w:rFonts w:ascii="Arial" w:hAnsi="Arial" w:cs="Arial"/>
        </w:rPr>
        <w:t xml:space="preserve">lasificación de la Información </w:t>
      </w:r>
      <w:r w:rsidRPr="00E55BC1">
        <w:rPr>
          <w:rFonts w:ascii="Arial" w:hAnsi="Arial" w:cs="Arial"/>
        </w:rPr>
        <w:t>de las dependencias y Entidades de la Administración Pública  Federal.</w:t>
      </w:r>
    </w:p>
    <w:p w:rsidR="00E55BC1" w:rsidRPr="00E55BC1" w:rsidRDefault="00002EB7" w:rsidP="00E55BC1">
      <w:pPr>
        <w:ind w:left="341" w:firstLine="369"/>
        <w:jc w:val="both"/>
        <w:rPr>
          <w:rFonts w:ascii="Arial" w:hAnsi="Arial" w:cs="Arial"/>
        </w:rPr>
      </w:pPr>
      <w:r>
        <w:rPr>
          <w:rFonts w:ascii="Arial" w:hAnsi="Arial" w:cs="Arial"/>
        </w:rPr>
        <w:t>D.O.</w:t>
      </w:r>
      <w:r w:rsidR="00E55BC1" w:rsidRPr="00E55BC1">
        <w:rPr>
          <w:rFonts w:ascii="Arial" w:hAnsi="Arial" w:cs="Arial"/>
        </w:rPr>
        <w:t>F. 12-VI-003</w:t>
      </w:r>
    </w:p>
    <w:p w:rsidR="00E55BC1" w:rsidRPr="00E55BC1" w:rsidRDefault="00E55BC1" w:rsidP="00E55BC1">
      <w:pPr>
        <w:jc w:val="both"/>
        <w:rPr>
          <w:rFonts w:ascii="Arial" w:hAnsi="Arial" w:cs="Arial"/>
        </w:rPr>
      </w:pPr>
    </w:p>
    <w:p w:rsidR="00E55BC1" w:rsidRPr="00E55BC1" w:rsidRDefault="00E55BC1" w:rsidP="00667238">
      <w:pPr>
        <w:widowControl w:val="0"/>
        <w:numPr>
          <w:ilvl w:val="0"/>
          <w:numId w:val="55"/>
        </w:numPr>
        <w:tabs>
          <w:tab w:val="clear" w:pos="360"/>
          <w:tab w:val="num" w:pos="285"/>
        </w:tabs>
        <w:ind w:left="710" w:hanging="283"/>
        <w:jc w:val="both"/>
        <w:rPr>
          <w:rFonts w:ascii="Arial" w:hAnsi="Arial" w:cs="Arial"/>
        </w:rPr>
      </w:pPr>
      <w:r w:rsidRPr="00E55BC1">
        <w:rPr>
          <w:rFonts w:ascii="Arial" w:hAnsi="Arial" w:cs="Arial"/>
        </w:rPr>
        <w:t>Aviso mediante el cual se informa la apert</w:t>
      </w:r>
      <w:r w:rsidR="00BE6DAC">
        <w:rPr>
          <w:rFonts w:ascii="Arial" w:hAnsi="Arial" w:cs="Arial"/>
        </w:rPr>
        <w:t xml:space="preserve">ura de nuevos Módulos de Acceso a la Información </w:t>
      </w:r>
      <w:r w:rsidRPr="00E55BC1">
        <w:rPr>
          <w:rFonts w:ascii="Arial" w:hAnsi="Arial" w:cs="Arial"/>
        </w:rPr>
        <w:t>en la Ciudad de México.</w:t>
      </w:r>
    </w:p>
    <w:p w:rsidR="00E55BC1" w:rsidRPr="00E55BC1" w:rsidRDefault="00002EB7" w:rsidP="00E55BC1">
      <w:pPr>
        <w:ind w:left="341" w:firstLine="369"/>
        <w:jc w:val="both"/>
        <w:rPr>
          <w:rFonts w:ascii="Arial" w:hAnsi="Arial" w:cs="Arial"/>
        </w:rPr>
      </w:pPr>
      <w:r>
        <w:rPr>
          <w:rFonts w:ascii="Arial" w:hAnsi="Arial" w:cs="Arial"/>
        </w:rPr>
        <w:t>D.O.</w:t>
      </w:r>
      <w:r w:rsidR="00E55BC1" w:rsidRPr="00E55BC1">
        <w:rPr>
          <w:rFonts w:ascii="Arial" w:hAnsi="Arial" w:cs="Arial"/>
        </w:rPr>
        <w:t>F. 12-VIII-2003.</w:t>
      </w:r>
    </w:p>
    <w:p w:rsidR="00E55BC1" w:rsidRPr="00E55BC1" w:rsidRDefault="00E55BC1" w:rsidP="00E55BC1">
      <w:pPr>
        <w:ind w:left="341" w:firstLine="369"/>
        <w:jc w:val="both"/>
        <w:rPr>
          <w:rFonts w:ascii="Arial" w:hAnsi="Arial" w:cs="Arial"/>
        </w:rPr>
      </w:pPr>
    </w:p>
    <w:p w:rsidR="00E55BC1" w:rsidRPr="00E55BC1" w:rsidRDefault="00E55BC1" w:rsidP="00667238">
      <w:pPr>
        <w:widowControl w:val="0"/>
        <w:numPr>
          <w:ilvl w:val="0"/>
          <w:numId w:val="55"/>
        </w:numPr>
        <w:tabs>
          <w:tab w:val="clear" w:pos="360"/>
          <w:tab w:val="num" w:pos="427"/>
        </w:tabs>
        <w:ind w:left="710" w:hanging="283"/>
        <w:jc w:val="both"/>
        <w:rPr>
          <w:rFonts w:ascii="Arial" w:hAnsi="Arial" w:cs="Arial"/>
        </w:rPr>
      </w:pPr>
      <w:r w:rsidRPr="00E55BC1">
        <w:rPr>
          <w:rFonts w:ascii="Arial" w:hAnsi="Arial" w:cs="Arial"/>
        </w:rPr>
        <w:t>Lineamientos que deberán observar las dependencias y entidades de la Administración Pública Federal para notificar al Instituto el listado de sus sistemas de datos personales.</w:t>
      </w:r>
    </w:p>
    <w:p w:rsidR="00E55BC1" w:rsidRPr="00E55BC1" w:rsidRDefault="00002EB7" w:rsidP="00E55BC1">
      <w:pPr>
        <w:tabs>
          <w:tab w:val="num" w:pos="427"/>
        </w:tabs>
        <w:ind w:left="710"/>
        <w:jc w:val="both"/>
        <w:rPr>
          <w:rFonts w:ascii="Arial" w:hAnsi="Arial" w:cs="Arial"/>
        </w:rPr>
      </w:pPr>
      <w:r>
        <w:rPr>
          <w:rFonts w:ascii="Arial" w:hAnsi="Arial" w:cs="Arial"/>
        </w:rPr>
        <w:t>D.O.</w:t>
      </w:r>
      <w:r w:rsidR="00E55BC1" w:rsidRPr="00E55BC1">
        <w:rPr>
          <w:rFonts w:ascii="Arial" w:hAnsi="Arial" w:cs="Arial"/>
        </w:rPr>
        <w:t>F. 20-VIII-2003.</w:t>
      </w:r>
    </w:p>
    <w:p w:rsidR="0034142C" w:rsidRPr="0034142C" w:rsidRDefault="0034142C" w:rsidP="0034142C">
      <w:pPr>
        <w:jc w:val="both"/>
        <w:rPr>
          <w:rFonts w:ascii="Arial" w:hAnsi="Arial" w:cs="Arial"/>
        </w:rPr>
      </w:pPr>
    </w:p>
    <w:p w:rsidR="0034142C" w:rsidRPr="0034142C" w:rsidRDefault="0034142C" w:rsidP="00667238">
      <w:pPr>
        <w:widowControl w:val="0"/>
        <w:numPr>
          <w:ilvl w:val="0"/>
          <w:numId w:val="31"/>
        </w:numPr>
        <w:ind w:left="710" w:hanging="283"/>
        <w:rPr>
          <w:rFonts w:ascii="Arial" w:hAnsi="Arial" w:cs="Arial"/>
          <w:lang w:eastAsia="es-MX"/>
        </w:rPr>
      </w:pPr>
      <w:r w:rsidRPr="0034142C">
        <w:rPr>
          <w:rFonts w:ascii="Arial" w:hAnsi="Arial" w:cs="Arial"/>
          <w:bCs/>
          <w:lang w:eastAsia="es-MX"/>
        </w:rPr>
        <w:t>Lineamientos que deberán observar las dependencias y entidades de la Administración Pública Federal, en la recepción, procesamiento, trámite, resolución y notificación de las solicitudes de corrección de datos personales que formulen los particulares.</w:t>
      </w:r>
      <w:r w:rsidRPr="0034142C">
        <w:rPr>
          <w:rFonts w:ascii="Arial" w:hAnsi="Arial" w:cs="Arial"/>
          <w:lang w:eastAsia="es-MX"/>
        </w:rPr>
        <w:t xml:space="preserve"> </w:t>
      </w:r>
    </w:p>
    <w:p w:rsidR="0034142C" w:rsidRPr="0034142C" w:rsidRDefault="0034142C" w:rsidP="0034142C">
      <w:pPr>
        <w:ind w:firstLine="710"/>
        <w:rPr>
          <w:rFonts w:ascii="Arial" w:hAnsi="Arial" w:cs="Arial"/>
          <w:lang w:eastAsia="es-MX"/>
        </w:rPr>
      </w:pPr>
      <w:r w:rsidRPr="0034142C">
        <w:rPr>
          <w:rFonts w:ascii="Arial" w:hAnsi="Arial" w:cs="Arial"/>
          <w:lang w:eastAsia="es-MX"/>
        </w:rPr>
        <w:t xml:space="preserve">D.O.F. </w:t>
      </w:r>
      <w:r w:rsidRPr="0034142C">
        <w:rPr>
          <w:rFonts w:ascii="Arial" w:hAnsi="Arial" w:cs="Arial"/>
          <w:iCs/>
          <w:lang w:eastAsia="es-MX"/>
        </w:rPr>
        <w:t>2-XII-2008</w:t>
      </w:r>
    </w:p>
    <w:p w:rsidR="0034142C" w:rsidRDefault="0034142C" w:rsidP="0034142C">
      <w:pPr>
        <w:rPr>
          <w:rFonts w:ascii="Arial" w:hAnsi="Arial" w:cs="Arial"/>
          <w:lang w:eastAsia="es-MX"/>
        </w:rPr>
      </w:pPr>
    </w:p>
    <w:p w:rsidR="0056622A" w:rsidRPr="0056622A" w:rsidRDefault="0056622A" w:rsidP="0056622A">
      <w:pPr>
        <w:ind w:firstLine="710"/>
        <w:rPr>
          <w:rFonts w:ascii="Arial" w:hAnsi="Arial" w:cs="Arial"/>
          <w:lang w:eastAsia="es-MX"/>
        </w:rPr>
      </w:pPr>
    </w:p>
    <w:p w:rsidR="0056622A" w:rsidRPr="0056622A" w:rsidRDefault="0056622A" w:rsidP="00667238">
      <w:pPr>
        <w:widowControl w:val="0"/>
        <w:numPr>
          <w:ilvl w:val="0"/>
          <w:numId w:val="31"/>
        </w:numPr>
        <w:ind w:left="710" w:hanging="283"/>
        <w:jc w:val="both"/>
        <w:rPr>
          <w:rFonts w:ascii="Arial" w:hAnsi="Arial" w:cs="Arial"/>
          <w:bCs/>
          <w:lang w:eastAsia="es-MX"/>
        </w:rPr>
      </w:pPr>
      <w:r w:rsidRPr="0056622A">
        <w:rPr>
          <w:rFonts w:ascii="Arial" w:hAnsi="Arial" w:cs="Arial"/>
          <w:bCs/>
          <w:kern w:val="36"/>
          <w:lang w:eastAsia="es-MX"/>
        </w:rPr>
        <w:lastRenderedPageBreak/>
        <w:t>Oficio Circular por el que, de conformidad con el artículo quinto transitorio del Presupuesto de Egresos de la Federación para el Ejercicio Fiscal 2011, se dan a conocer los manuales, formatos y medios a través de los cuales las dependencias y entidades de la Administración Pública Federal deben remitir, entre otros, la información sobre contratos de seguros, el inventario actualizado de los bienes y sus siniestros, así como los mecanismos que permitan intercambiar información sobre dichos bienes.</w:t>
      </w:r>
      <w:r w:rsidRPr="0056622A">
        <w:rPr>
          <w:rFonts w:ascii="Arial" w:hAnsi="Arial" w:cs="Arial"/>
          <w:bCs/>
          <w:lang w:eastAsia="es-MX"/>
        </w:rPr>
        <w:t xml:space="preserve"> </w:t>
      </w:r>
    </w:p>
    <w:p w:rsidR="0056622A" w:rsidRPr="0056622A" w:rsidRDefault="0056622A" w:rsidP="0056622A">
      <w:pPr>
        <w:keepNext/>
        <w:keepLines/>
        <w:tabs>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after="120"/>
        <w:ind w:left="1" w:firstLine="709"/>
        <w:jc w:val="both"/>
        <w:rPr>
          <w:rFonts w:ascii="Arial" w:hAnsi="Arial" w:cs="Arial"/>
          <w:bCs/>
          <w:lang w:eastAsia="es-MX"/>
        </w:rPr>
      </w:pPr>
      <w:r w:rsidRPr="0056622A">
        <w:rPr>
          <w:rFonts w:ascii="Arial" w:hAnsi="Arial" w:cs="Arial"/>
          <w:bCs/>
          <w:lang w:eastAsia="es-MX"/>
        </w:rPr>
        <w:t>D.O.F. 08-I-2011</w:t>
      </w:r>
    </w:p>
    <w:p w:rsidR="0056622A" w:rsidRPr="0056622A" w:rsidRDefault="0056622A" w:rsidP="00667238">
      <w:pPr>
        <w:widowControl w:val="0"/>
        <w:numPr>
          <w:ilvl w:val="0"/>
          <w:numId w:val="31"/>
        </w:numPr>
        <w:ind w:hanging="634"/>
        <w:rPr>
          <w:rFonts w:ascii="Arial" w:hAnsi="Arial" w:cs="Arial"/>
        </w:rPr>
      </w:pPr>
      <w:r w:rsidRPr="0056622A">
        <w:rPr>
          <w:rFonts w:ascii="Arial" w:hAnsi="Arial" w:cs="Arial"/>
        </w:rPr>
        <w:t>Calendario de Presupuesto autorizado para el ejercicio fiscal 2011</w:t>
      </w:r>
    </w:p>
    <w:p w:rsidR="0056622A" w:rsidRPr="0056622A" w:rsidRDefault="00E0602A" w:rsidP="0056622A">
      <w:pPr>
        <w:keepNext/>
        <w:keepLines/>
        <w:tabs>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after="120"/>
        <w:ind w:left="1" w:firstLine="709"/>
        <w:jc w:val="both"/>
        <w:rPr>
          <w:rFonts w:ascii="Arial" w:hAnsi="Arial" w:cs="Arial"/>
          <w:bCs/>
          <w:lang w:eastAsia="es-MX"/>
        </w:rPr>
      </w:pPr>
      <w:r>
        <w:rPr>
          <w:rFonts w:ascii="Arial" w:hAnsi="Arial" w:cs="Arial"/>
          <w:bCs/>
          <w:lang w:eastAsia="es-MX"/>
        </w:rPr>
        <w:t>D.O.F.</w:t>
      </w:r>
      <w:r w:rsidR="0056622A" w:rsidRPr="0056622A">
        <w:rPr>
          <w:rFonts w:ascii="Arial" w:hAnsi="Arial" w:cs="Arial"/>
          <w:bCs/>
          <w:lang w:eastAsia="es-MX"/>
        </w:rPr>
        <w:t xml:space="preserve"> 28-XII-2010</w:t>
      </w:r>
    </w:p>
    <w:p w:rsidR="0056622A" w:rsidRPr="0056622A" w:rsidRDefault="0056622A" w:rsidP="00667238">
      <w:pPr>
        <w:pStyle w:val="Prrafodelista"/>
        <w:widowControl w:val="0"/>
        <w:numPr>
          <w:ilvl w:val="0"/>
          <w:numId w:val="31"/>
        </w:numPr>
        <w:tabs>
          <w:tab w:val="left" w:pos="710"/>
          <w:tab w:val="left" w:pos="2124"/>
          <w:tab w:val="left" w:pos="2832"/>
          <w:tab w:val="left" w:pos="3540"/>
          <w:tab w:val="left" w:pos="4248"/>
          <w:tab w:val="left" w:pos="4956"/>
          <w:tab w:val="left" w:pos="5664"/>
          <w:tab w:val="left" w:pos="6372"/>
          <w:tab w:val="left" w:pos="7080"/>
          <w:tab w:val="left" w:pos="7788"/>
          <w:tab w:val="left" w:pos="8496"/>
          <w:tab w:val="left" w:pos="9204"/>
        </w:tabs>
        <w:ind w:left="710" w:hanging="283"/>
        <w:rPr>
          <w:rFonts w:cs="Arial"/>
          <w:sz w:val="20"/>
        </w:rPr>
      </w:pPr>
      <w:r w:rsidRPr="0056622A">
        <w:rPr>
          <w:rFonts w:cs="Arial"/>
          <w:sz w:val="20"/>
        </w:rPr>
        <w:t>Lineamientos generales para la organización y conservación de los archivos de las  dependencias y Entidades de la Administración Pública  Federal.</w:t>
      </w:r>
    </w:p>
    <w:p w:rsidR="0056622A" w:rsidRPr="0056622A" w:rsidRDefault="006C3B4F" w:rsidP="00BE6DAC">
      <w:pPr>
        <w:tabs>
          <w:tab w:val="left" w:pos="710"/>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firstLine="709"/>
        <w:jc w:val="both"/>
        <w:rPr>
          <w:rFonts w:ascii="Arial" w:hAnsi="Arial" w:cs="Arial"/>
        </w:rPr>
      </w:pPr>
      <w:r>
        <w:rPr>
          <w:rFonts w:ascii="Arial" w:hAnsi="Arial" w:cs="Arial"/>
        </w:rPr>
        <w:t>D.O</w:t>
      </w:r>
      <w:r w:rsidR="00BE6DAC">
        <w:rPr>
          <w:rFonts w:ascii="Arial" w:hAnsi="Arial" w:cs="Arial"/>
        </w:rPr>
        <w:t>.F.</w:t>
      </w:r>
      <w:r w:rsidR="0056622A" w:rsidRPr="0056622A">
        <w:rPr>
          <w:rFonts w:ascii="Arial" w:hAnsi="Arial" w:cs="Arial"/>
        </w:rPr>
        <w:t xml:space="preserve"> 20-II-2004</w:t>
      </w:r>
    </w:p>
    <w:p w:rsidR="0056622A" w:rsidRPr="0056622A" w:rsidRDefault="0056622A" w:rsidP="0056622A">
      <w:pPr>
        <w:tabs>
          <w:tab w:val="left" w:pos="710"/>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ascii="Arial" w:hAnsi="Arial" w:cs="Arial"/>
        </w:rPr>
      </w:pPr>
    </w:p>
    <w:p w:rsidR="0056622A" w:rsidRPr="0056622A" w:rsidRDefault="0056622A" w:rsidP="00667238">
      <w:pPr>
        <w:keepNext/>
        <w:keepLines/>
        <w:widowControl w:val="0"/>
        <w:numPr>
          <w:ilvl w:val="0"/>
          <w:numId w:val="31"/>
        </w:numPr>
        <w:tabs>
          <w:tab w:val="left" w:pos="710"/>
          <w:tab w:val="left" w:pos="2832"/>
          <w:tab w:val="left" w:pos="3540"/>
          <w:tab w:val="left" w:pos="4248"/>
          <w:tab w:val="left" w:pos="4956"/>
          <w:tab w:val="left" w:pos="5664"/>
          <w:tab w:val="left" w:pos="6372"/>
          <w:tab w:val="left" w:pos="7080"/>
          <w:tab w:val="left" w:pos="7788"/>
          <w:tab w:val="left" w:pos="8496"/>
          <w:tab w:val="left" w:pos="9204"/>
        </w:tabs>
        <w:suppressAutoHyphens/>
        <w:ind w:left="710" w:hanging="283"/>
        <w:jc w:val="both"/>
        <w:rPr>
          <w:rFonts w:ascii="Arial" w:hAnsi="Arial" w:cs="Arial"/>
        </w:rPr>
      </w:pPr>
      <w:r w:rsidRPr="0056622A">
        <w:rPr>
          <w:rFonts w:ascii="Arial" w:hAnsi="Arial" w:cs="Arial"/>
        </w:rPr>
        <w:t>Lineamientos para la creación, operación e interconexión informática de los Registros de Personas Acreditadas de las dependencias y organismos descentralizados de la Administración Pública Federal.</w:t>
      </w:r>
    </w:p>
    <w:p w:rsidR="0056622A" w:rsidRPr="0056622A" w:rsidRDefault="006C3B4F" w:rsidP="0056622A">
      <w:pPr>
        <w:keepNext/>
        <w:keepLines/>
        <w:tabs>
          <w:tab w:val="left" w:pos="710"/>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ind w:left="710"/>
        <w:jc w:val="both"/>
        <w:rPr>
          <w:rFonts w:ascii="Arial" w:hAnsi="Arial" w:cs="Arial"/>
        </w:rPr>
      </w:pPr>
      <w:r>
        <w:rPr>
          <w:rFonts w:ascii="Arial" w:hAnsi="Arial" w:cs="Arial"/>
        </w:rPr>
        <w:t>D.O.</w:t>
      </w:r>
      <w:r w:rsidR="0056622A" w:rsidRPr="0056622A">
        <w:rPr>
          <w:rFonts w:ascii="Arial" w:hAnsi="Arial" w:cs="Arial"/>
        </w:rPr>
        <w:t>F. 02-VII-2004</w:t>
      </w:r>
    </w:p>
    <w:p w:rsidR="0056622A" w:rsidRPr="0056622A" w:rsidRDefault="0056622A" w:rsidP="0056622A">
      <w:pPr>
        <w:ind w:left="341" w:firstLine="369"/>
        <w:jc w:val="both"/>
        <w:rPr>
          <w:rFonts w:ascii="Arial" w:hAnsi="Arial" w:cs="Arial"/>
        </w:rPr>
      </w:pPr>
    </w:p>
    <w:p w:rsidR="0056622A" w:rsidRPr="0056622A" w:rsidRDefault="0056622A" w:rsidP="00667238">
      <w:pPr>
        <w:widowControl w:val="0"/>
        <w:numPr>
          <w:ilvl w:val="0"/>
          <w:numId w:val="57"/>
        </w:numPr>
        <w:tabs>
          <w:tab w:val="clear" w:pos="360"/>
          <w:tab w:val="num" w:pos="710"/>
        </w:tabs>
        <w:ind w:left="710" w:hanging="283"/>
        <w:jc w:val="both"/>
        <w:rPr>
          <w:rFonts w:ascii="Arial" w:hAnsi="Arial" w:cs="Arial"/>
        </w:rPr>
      </w:pPr>
      <w:r w:rsidRPr="0056622A">
        <w:rPr>
          <w:rFonts w:ascii="Arial" w:hAnsi="Arial" w:cs="Arial"/>
        </w:rPr>
        <w:t>Oficio Circular que contiene las modificaciones al Manual de Normas Presupuestarias para la Administración Pública Federal.</w:t>
      </w:r>
    </w:p>
    <w:p w:rsidR="0056622A" w:rsidRPr="0056622A" w:rsidRDefault="0056622A" w:rsidP="0056622A">
      <w:pPr>
        <w:ind w:left="341" w:firstLine="369"/>
        <w:jc w:val="both"/>
        <w:rPr>
          <w:rFonts w:ascii="Arial" w:hAnsi="Arial" w:cs="Arial"/>
        </w:rPr>
      </w:pPr>
      <w:r w:rsidRPr="0056622A">
        <w:rPr>
          <w:rFonts w:ascii="Arial" w:hAnsi="Arial" w:cs="Arial"/>
        </w:rPr>
        <w:t>D.O.F. 31-XII-2004.</w:t>
      </w:r>
    </w:p>
    <w:p w:rsidR="0056622A" w:rsidRPr="0056622A" w:rsidRDefault="0056622A" w:rsidP="0056622A">
      <w:pPr>
        <w:ind w:left="341"/>
        <w:jc w:val="both"/>
        <w:rPr>
          <w:rFonts w:ascii="Arial" w:hAnsi="Arial" w:cs="Arial"/>
        </w:rPr>
      </w:pPr>
    </w:p>
    <w:p w:rsidR="0056622A" w:rsidRPr="0056622A" w:rsidRDefault="0056622A" w:rsidP="00667238">
      <w:pPr>
        <w:widowControl w:val="0"/>
        <w:numPr>
          <w:ilvl w:val="0"/>
          <w:numId w:val="31"/>
        </w:numPr>
        <w:ind w:left="710" w:hanging="283"/>
        <w:jc w:val="both"/>
        <w:rPr>
          <w:rFonts w:ascii="Arial" w:hAnsi="Arial" w:cs="Arial"/>
          <w:bCs/>
          <w:lang w:eastAsia="es-MX"/>
        </w:rPr>
      </w:pPr>
      <w:r w:rsidRPr="0056622A">
        <w:rPr>
          <w:rFonts w:ascii="Arial" w:hAnsi="Arial" w:cs="Arial"/>
          <w:bCs/>
          <w:kern w:val="36"/>
          <w:lang w:eastAsia="es-MX"/>
        </w:rPr>
        <w:t>Acuerdo mediante el cual se expide el Manual de Percepciones de los Servidores Públicos de las Dependencias y Entidades de la Administración Pública Federal.</w:t>
      </w:r>
      <w:r w:rsidRPr="0056622A">
        <w:rPr>
          <w:rFonts w:ascii="Arial" w:hAnsi="Arial" w:cs="Arial"/>
          <w:bCs/>
          <w:lang w:eastAsia="es-MX"/>
        </w:rPr>
        <w:t xml:space="preserve"> </w:t>
      </w:r>
    </w:p>
    <w:p w:rsidR="0056622A" w:rsidRPr="0056622A" w:rsidRDefault="00E0602A" w:rsidP="0056622A">
      <w:pPr>
        <w:ind w:firstLine="710"/>
        <w:jc w:val="both"/>
        <w:rPr>
          <w:rFonts w:ascii="Arial" w:hAnsi="Arial" w:cs="Arial"/>
          <w:bCs/>
          <w:lang w:eastAsia="es-MX"/>
        </w:rPr>
      </w:pPr>
      <w:r>
        <w:rPr>
          <w:rFonts w:ascii="Arial" w:hAnsi="Arial" w:cs="Arial"/>
          <w:bCs/>
          <w:lang w:eastAsia="es-MX"/>
        </w:rPr>
        <w:t>D.O.F.</w:t>
      </w:r>
      <w:r w:rsidR="0056622A" w:rsidRPr="0056622A">
        <w:rPr>
          <w:rFonts w:ascii="Arial" w:hAnsi="Arial" w:cs="Arial"/>
          <w:bCs/>
          <w:lang w:eastAsia="es-MX"/>
        </w:rPr>
        <w:t xml:space="preserve"> 31-V-2010</w:t>
      </w:r>
    </w:p>
    <w:p w:rsidR="0056622A" w:rsidRPr="0056622A" w:rsidRDefault="0056622A" w:rsidP="0056622A">
      <w:pPr>
        <w:ind w:firstLine="710"/>
        <w:jc w:val="both"/>
        <w:rPr>
          <w:rFonts w:ascii="Arial" w:hAnsi="Arial" w:cs="Arial"/>
          <w:bCs/>
          <w:lang w:eastAsia="es-MX"/>
        </w:rPr>
      </w:pPr>
    </w:p>
    <w:p w:rsidR="0056622A" w:rsidRPr="0056622A" w:rsidRDefault="0056622A" w:rsidP="00667238">
      <w:pPr>
        <w:widowControl w:val="0"/>
        <w:numPr>
          <w:ilvl w:val="0"/>
          <w:numId w:val="56"/>
        </w:numPr>
        <w:tabs>
          <w:tab w:val="clear" w:pos="360"/>
          <w:tab w:val="num" w:pos="710"/>
        </w:tabs>
        <w:ind w:left="710" w:hanging="283"/>
        <w:jc w:val="both"/>
        <w:rPr>
          <w:rFonts w:ascii="Arial" w:hAnsi="Arial" w:cs="Arial"/>
        </w:rPr>
      </w:pPr>
      <w:r w:rsidRPr="0056622A">
        <w:rPr>
          <w:rFonts w:ascii="Arial" w:hAnsi="Arial" w:cs="Arial"/>
        </w:rPr>
        <w:t>Lineamientos generales para integrar y autorizar los gabinetes de apoyo en las dependencias de la Administración Pública Federal y sus órganos desconcentrados.</w:t>
      </w:r>
    </w:p>
    <w:p w:rsidR="0056622A" w:rsidRPr="0056622A" w:rsidRDefault="006C3B4F" w:rsidP="0056622A">
      <w:pPr>
        <w:ind w:left="427" w:firstLine="283"/>
        <w:jc w:val="both"/>
        <w:rPr>
          <w:rFonts w:ascii="Arial" w:hAnsi="Arial" w:cs="Arial"/>
        </w:rPr>
      </w:pPr>
      <w:r>
        <w:rPr>
          <w:rFonts w:ascii="Arial" w:hAnsi="Arial" w:cs="Arial"/>
        </w:rPr>
        <w:t>D.O.</w:t>
      </w:r>
      <w:r w:rsidR="0056622A" w:rsidRPr="0056622A">
        <w:rPr>
          <w:rFonts w:ascii="Arial" w:hAnsi="Arial" w:cs="Arial"/>
        </w:rPr>
        <w:t>F.31-IV-2005.</w:t>
      </w:r>
    </w:p>
    <w:p w:rsidR="0056622A" w:rsidRPr="0056622A" w:rsidRDefault="0056622A" w:rsidP="0056622A">
      <w:pPr>
        <w:ind w:left="427" w:firstLine="283"/>
        <w:jc w:val="both"/>
        <w:rPr>
          <w:rFonts w:ascii="Arial" w:hAnsi="Arial" w:cs="Arial"/>
        </w:rPr>
      </w:pPr>
    </w:p>
    <w:p w:rsidR="0056622A" w:rsidRPr="0056622A" w:rsidRDefault="0056622A" w:rsidP="00667238">
      <w:pPr>
        <w:widowControl w:val="0"/>
        <w:numPr>
          <w:ilvl w:val="0"/>
          <w:numId w:val="56"/>
        </w:numPr>
        <w:tabs>
          <w:tab w:val="clear" w:pos="360"/>
          <w:tab w:val="num" w:pos="427"/>
        </w:tabs>
        <w:ind w:left="426" w:firstLine="1"/>
        <w:rPr>
          <w:rFonts w:ascii="Arial" w:hAnsi="Arial" w:cs="Arial"/>
        </w:rPr>
      </w:pPr>
      <w:r w:rsidRPr="0056622A">
        <w:rPr>
          <w:rFonts w:ascii="Arial" w:hAnsi="Arial" w:cs="Arial"/>
        </w:rPr>
        <w:t>Lineamientos para determinar y autorizar puestos clave en la Administración Pública Centralizada.</w:t>
      </w:r>
    </w:p>
    <w:p w:rsidR="0056622A" w:rsidRPr="0056622A" w:rsidRDefault="006C3B4F" w:rsidP="0056622A">
      <w:pPr>
        <w:ind w:left="341" w:firstLine="369"/>
        <w:jc w:val="both"/>
        <w:rPr>
          <w:rFonts w:ascii="Arial" w:hAnsi="Arial" w:cs="Arial"/>
        </w:rPr>
      </w:pPr>
      <w:r>
        <w:rPr>
          <w:rFonts w:ascii="Arial" w:hAnsi="Arial" w:cs="Arial"/>
        </w:rPr>
        <w:t>D.O</w:t>
      </w:r>
      <w:r w:rsidR="00BE6DAC">
        <w:rPr>
          <w:rFonts w:ascii="Arial" w:hAnsi="Arial" w:cs="Arial"/>
        </w:rPr>
        <w:t xml:space="preserve">.F. </w:t>
      </w:r>
      <w:r w:rsidR="0056622A" w:rsidRPr="0056622A">
        <w:rPr>
          <w:rFonts w:ascii="Arial" w:hAnsi="Arial" w:cs="Arial"/>
        </w:rPr>
        <w:t>02-V-2005</w:t>
      </w:r>
    </w:p>
    <w:p w:rsidR="0056622A" w:rsidRPr="0056622A" w:rsidRDefault="0056622A" w:rsidP="0056622A">
      <w:pPr>
        <w:ind w:left="341" w:firstLine="369"/>
        <w:jc w:val="both"/>
        <w:rPr>
          <w:rFonts w:ascii="Arial" w:hAnsi="Arial" w:cs="Arial"/>
        </w:rPr>
      </w:pPr>
    </w:p>
    <w:p w:rsidR="0056622A" w:rsidRPr="0056622A" w:rsidRDefault="0056622A" w:rsidP="00667238">
      <w:pPr>
        <w:widowControl w:val="0"/>
        <w:numPr>
          <w:ilvl w:val="0"/>
          <w:numId w:val="56"/>
        </w:numPr>
        <w:tabs>
          <w:tab w:val="clear" w:pos="360"/>
          <w:tab w:val="num" w:pos="710"/>
          <w:tab w:val="left" w:pos="740"/>
        </w:tabs>
        <w:ind w:left="710" w:hanging="283"/>
        <w:jc w:val="both"/>
        <w:rPr>
          <w:rFonts w:ascii="Arial" w:hAnsi="Arial" w:cs="Arial"/>
        </w:rPr>
      </w:pPr>
      <w:r w:rsidRPr="0056622A">
        <w:rPr>
          <w:rFonts w:ascii="Arial" w:hAnsi="Arial" w:cs="Arial"/>
        </w:rPr>
        <w:t>Lineamientos para la fo</w:t>
      </w:r>
      <w:r w:rsidR="00BE6DAC">
        <w:rPr>
          <w:rFonts w:ascii="Arial" w:hAnsi="Arial" w:cs="Arial"/>
        </w:rPr>
        <w:t>rmulación de informes de</w:t>
      </w:r>
      <w:r w:rsidRPr="0056622A">
        <w:rPr>
          <w:rFonts w:ascii="Arial" w:hAnsi="Arial" w:cs="Arial"/>
        </w:rPr>
        <w:t xml:space="preserve"> rendición de cuentas de la Administración Públi</w:t>
      </w:r>
      <w:r w:rsidR="00BE6DAC">
        <w:rPr>
          <w:rFonts w:ascii="Arial" w:hAnsi="Arial" w:cs="Arial"/>
        </w:rPr>
        <w:t xml:space="preserve">ca Federal 2000-2006, así como </w:t>
      </w:r>
      <w:r w:rsidRPr="0056622A">
        <w:rPr>
          <w:rFonts w:ascii="Arial" w:hAnsi="Arial" w:cs="Arial"/>
        </w:rPr>
        <w:t>para la  elaboración e integración de libros blancos.</w:t>
      </w:r>
    </w:p>
    <w:p w:rsidR="0056622A" w:rsidRPr="0056622A" w:rsidRDefault="00BE6DAC" w:rsidP="0056622A">
      <w:pPr>
        <w:ind w:left="341" w:firstLine="369"/>
        <w:jc w:val="both"/>
        <w:rPr>
          <w:rFonts w:ascii="Arial" w:hAnsi="Arial" w:cs="Arial"/>
        </w:rPr>
      </w:pPr>
      <w:r>
        <w:rPr>
          <w:rFonts w:ascii="Arial" w:hAnsi="Arial" w:cs="Arial"/>
        </w:rPr>
        <w:t>D.O.</w:t>
      </w:r>
      <w:r w:rsidR="0056622A" w:rsidRPr="0056622A">
        <w:rPr>
          <w:rFonts w:ascii="Arial" w:hAnsi="Arial" w:cs="Arial"/>
        </w:rPr>
        <w:t>F 13-XI-2005.</w:t>
      </w:r>
    </w:p>
    <w:p w:rsidR="00D4506E" w:rsidRPr="00D4506E" w:rsidRDefault="00D4506E" w:rsidP="00D4506E">
      <w:pPr>
        <w:jc w:val="both"/>
        <w:rPr>
          <w:rFonts w:ascii="Arial" w:hAnsi="Arial" w:cs="Arial"/>
        </w:rPr>
      </w:pPr>
    </w:p>
    <w:p w:rsidR="00D4506E" w:rsidRPr="00D4506E" w:rsidRDefault="00D4506E" w:rsidP="00667238">
      <w:pPr>
        <w:numPr>
          <w:ilvl w:val="0"/>
          <w:numId w:val="53"/>
        </w:numPr>
        <w:tabs>
          <w:tab w:val="clear" w:pos="720"/>
          <w:tab w:val="num" w:pos="427"/>
        </w:tabs>
        <w:autoSpaceDE w:val="0"/>
        <w:autoSpaceDN w:val="0"/>
        <w:adjustRightInd w:val="0"/>
        <w:ind w:left="710" w:hanging="283"/>
        <w:jc w:val="both"/>
        <w:rPr>
          <w:rFonts w:ascii="Arial" w:hAnsi="Arial" w:cs="Arial"/>
        </w:rPr>
      </w:pPr>
      <w:r w:rsidRPr="00D4506E">
        <w:rPr>
          <w:rFonts w:ascii="Arial" w:hAnsi="Arial" w:cs="Arial"/>
          <w:bCs/>
        </w:rPr>
        <w:t>Oficio Circular</w:t>
      </w:r>
      <w:r w:rsidRPr="00D4506E">
        <w:rPr>
          <w:rFonts w:ascii="Arial" w:hAnsi="Arial" w:cs="Arial"/>
          <w:b/>
          <w:bCs/>
        </w:rPr>
        <w:t xml:space="preserve"> </w:t>
      </w:r>
      <w:r w:rsidRPr="00D4506E">
        <w:rPr>
          <w:rFonts w:ascii="Arial" w:hAnsi="Arial" w:cs="Arial"/>
        </w:rPr>
        <w:t>por el que se comunica a los Directores Generales de Recursos Humanos en las Dependencias de la Administración Pública Federal en que opera el Sistema del Servicio Profesional de Carrera, sobre la aplicación de pruebas en el Módulo Generador de Exámenes, para los procesos de selección.</w:t>
      </w:r>
    </w:p>
    <w:p w:rsidR="00D4506E" w:rsidRPr="00D4506E" w:rsidRDefault="00D4506E" w:rsidP="00D4506E">
      <w:pPr>
        <w:keepNext/>
        <w:keepLines/>
        <w:tabs>
          <w:tab w:val="left" w:pos="710"/>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after="120"/>
        <w:ind w:firstLine="710"/>
        <w:jc w:val="both"/>
        <w:rPr>
          <w:rFonts w:ascii="Arial" w:hAnsi="Arial" w:cs="Arial"/>
        </w:rPr>
      </w:pPr>
      <w:r w:rsidRPr="00D4506E">
        <w:rPr>
          <w:rFonts w:ascii="Arial" w:hAnsi="Arial" w:cs="Arial"/>
        </w:rPr>
        <w:t>D.O.F. 30-V-2008</w:t>
      </w:r>
    </w:p>
    <w:p w:rsidR="00D4506E" w:rsidRPr="00D4506E" w:rsidRDefault="00D4506E" w:rsidP="00667238">
      <w:pPr>
        <w:widowControl w:val="0"/>
        <w:numPr>
          <w:ilvl w:val="0"/>
          <w:numId w:val="31"/>
        </w:numPr>
        <w:ind w:left="710" w:hanging="283"/>
        <w:jc w:val="both"/>
        <w:rPr>
          <w:rFonts w:ascii="Arial" w:hAnsi="Arial" w:cs="Arial"/>
        </w:rPr>
      </w:pPr>
      <w:r w:rsidRPr="00D4506E">
        <w:rPr>
          <w:rFonts w:ascii="Arial" w:hAnsi="Arial" w:cs="Arial"/>
        </w:rPr>
        <w:t>Lineamiento</w:t>
      </w:r>
      <w:r w:rsidR="00BE6DAC">
        <w:rPr>
          <w:rFonts w:ascii="Arial" w:hAnsi="Arial" w:cs="Arial"/>
        </w:rPr>
        <w:t>s para la</w:t>
      </w:r>
      <w:r w:rsidRPr="00D4506E">
        <w:rPr>
          <w:rFonts w:ascii="Arial" w:hAnsi="Arial" w:cs="Arial"/>
        </w:rPr>
        <w:t xml:space="preserve"> ope</w:t>
      </w:r>
      <w:r w:rsidR="00BE6DAC">
        <w:rPr>
          <w:rFonts w:ascii="Arial" w:hAnsi="Arial" w:cs="Arial"/>
        </w:rPr>
        <w:t xml:space="preserve">ración del Sistema Informático </w:t>
      </w:r>
      <w:r w:rsidRPr="00D4506E">
        <w:rPr>
          <w:rFonts w:ascii="Arial" w:hAnsi="Arial" w:cs="Arial"/>
        </w:rPr>
        <w:t>RH net</w:t>
      </w:r>
    </w:p>
    <w:p w:rsidR="00D4506E" w:rsidRPr="00D4506E" w:rsidRDefault="00BE6DAC" w:rsidP="00D4506E">
      <w:pPr>
        <w:ind w:firstLine="710"/>
        <w:jc w:val="both"/>
        <w:rPr>
          <w:rFonts w:ascii="Arial" w:hAnsi="Arial" w:cs="Arial"/>
        </w:rPr>
      </w:pPr>
      <w:r>
        <w:rPr>
          <w:rFonts w:ascii="Arial" w:hAnsi="Arial" w:cs="Arial"/>
        </w:rPr>
        <w:t xml:space="preserve">D.O.F. </w:t>
      </w:r>
      <w:r w:rsidR="00D4506E" w:rsidRPr="00D4506E">
        <w:rPr>
          <w:rFonts w:ascii="Arial" w:hAnsi="Arial" w:cs="Arial"/>
        </w:rPr>
        <w:t>15-XII-2005</w:t>
      </w:r>
    </w:p>
    <w:p w:rsidR="00D4506E" w:rsidRDefault="00D4506E" w:rsidP="00D4506E">
      <w:pPr>
        <w:jc w:val="both"/>
        <w:rPr>
          <w:rFonts w:ascii="Arial" w:hAnsi="Arial" w:cs="Arial"/>
        </w:rPr>
      </w:pPr>
    </w:p>
    <w:p w:rsidR="00D4506E" w:rsidRPr="00D4506E" w:rsidRDefault="00D4506E" w:rsidP="00D4506E">
      <w:pPr>
        <w:jc w:val="both"/>
        <w:rPr>
          <w:rFonts w:ascii="Arial" w:hAnsi="Arial" w:cs="Arial"/>
        </w:rPr>
      </w:pPr>
    </w:p>
    <w:p w:rsidR="00D4506E" w:rsidRPr="00D4506E" w:rsidRDefault="00D4506E" w:rsidP="00667238">
      <w:pPr>
        <w:widowControl w:val="0"/>
        <w:numPr>
          <w:ilvl w:val="0"/>
          <w:numId w:val="31"/>
        </w:numPr>
        <w:ind w:left="710" w:hanging="283"/>
        <w:jc w:val="both"/>
        <w:outlineLvl w:val="0"/>
        <w:rPr>
          <w:rFonts w:ascii="Arial" w:hAnsi="Arial" w:cs="Arial"/>
        </w:rPr>
      </w:pPr>
      <w:r w:rsidRPr="00D4506E">
        <w:rPr>
          <w:rFonts w:ascii="Arial" w:hAnsi="Arial" w:cs="Arial"/>
        </w:rPr>
        <w:lastRenderedPageBreak/>
        <w:t>Resolución del H. Consejo de Representantes de la Comisión Nacional de los Salarios Mínimos que fija los salarios mínimos generales y profesionales vigentes a partir del 1 de enero de 2011</w:t>
      </w:r>
    </w:p>
    <w:p w:rsidR="00D4506E" w:rsidRPr="00D4506E" w:rsidRDefault="00BE6DAC" w:rsidP="00D4506E">
      <w:pPr>
        <w:ind w:firstLine="710"/>
        <w:outlineLvl w:val="0"/>
        <w:rPr>
          <w:rFonts w:ascii="Arial" w:hAnsi="Arial" w:cs="Arial"/>
        </w:rPr>
      </w:pPr>
      <w:r>
        <w:rPr>
          <w:rFonts w:ascii="Arial" w:hAnsi="Arial" w:cs="Arial"/>
        </w:rPr>
        <w:t>D.O.F. 23–XII-</w:t>
      </w:r>
      <w:r w:rsidR="00D4506E" w:rsidRPr="00D4506E">
        <w:rPr>
          <w:rFonts w:ascii="Arial" w:hAnsi="Arial" w:cs="Arial"/>
        </w:rPr>
        <w:t>2010</w:t>
      </w:r>
    </w:p>
    <w:p w:rsidR="007C6B6C" w:rsidRPr="007C6B6C" w:rsidRDefault="007C6B6C" w:rsidP="007C6B6C">
      <w:pPr>
        <w:outlineLvl w:val="0"/>
        <w:rPr>
          <w:rFonts w:ascii="Arial" w:hAnsi="Arial" w:cs="Arial"/>
        </w:rPr>
      </w:pPr>
    </w:p>
    <w:p w:rsidR="007C6B6C" w:rsidRPr="007C6B6C" w:rsidRDefault="007C6B6C" w:rsidP="007C6B6C">
      <w:pPr>
        <w:ind w:left="341"/>
        <w:jc w:val="both"/>
        <w:rPr>
          <w:rFonts w:ascii="Arial" w:hAnsi="Arial" w:cs="Arial"/>
          <w:b/>
        </w:rPr>
      </w:pPr>
      <w:r w:rsidRPr="007C6B6C">
        <w:rPr>
          <w:rFonts w:ascii="Arial" w:hAnsi="Arial" w:cs="Arial"/>
          <w:b/>
        </w:rPr>
        <w:t>Disposiciones Internacionales</w:t>
      </w:r>
    </w:p>
    <w:p w:rsidR="007C6B6C" w:rsidRPr="007C6B6C" w:rsidRDefault="007C6B6C" w:rsidP="007C6B6C">
      <w:pPr>
        <w:ind w:left="341"/>
        <w:jc w:val="both"/>
        <w:rPr>
          <w:rFonts w:ascii="Arial" w:hAnsi="Arial" w:cs="Arial"/>
          <w:b/>
        </w:rPr>
      </w:pPr>
    </w:p>
    <w:p w:rsidR="007C6B6C" w:rsidRPr="007C6B6C" w:rsidRDefault="007C6B6C" w:rsidP="00667238">
      <w:pPr>
        <w:widowControl w:val="0"/>
        <w:numPr>
          <w:ilvl w:val="0"/>
          <w:numId w:val="58"/>
        </w:numPr>
        <w:tabs>
          <w:tab w:val="clear" w:pos="360"/>
          <w:tab w:val="num" w:pos="710"/>
        </w:tabs>
        <w:ind w:left="710" w:hanging="283"/>
        <w:jc w:val="both"/>
        <w:rPr>
          <w:rFonts w:ascii="Arial" w:hAnsi="Arial" w:cs="Arial"/>
        </w:rPr>
      </w:pPr>
      <w:r w:rsidRPr="007C6B6C">
        <w:rPr>
          <w:rFonts w:ascii="Arial" w:hAnsi="Arial" w:cs="Arial"/>
        </w:rPr>
        <w:t>Decreto de promulgación del Convenio 161 sobre los Servicios de Salud en el Trabajo, adoptado el 26 de junio de 1985 en la ciudad de Ginebra, Suiza.</w:t>
      </w:r>
    </w:p>
    <w:p w:rsidR="007C6B6C" w:rsidRPr="007C6B6C" w:rsidRDefault="00BE6DAC" w:rsidP="007C6B6C">
      <w:pPr>
        <w:ind w:left="710"/>
        <w:jc w:val="both"/>
        <w:rPr>
          <w:rFonts w:ascii="Arial" w:hAnsi="Arial" w:cs="Arial"/>
        </w:rPr>
      </w:pPr>
      <w:r>
        <w:rPr>
          <w:rFonts w:ascii="Arial" w:hAnsi="Arial" w:cs="Arial"/>
        </w:rPr>
        <w:t>D.O.</w:t>
      </w:r>
      <w:r w:rsidR="007C6B6C" w:rsidRPr="007C6B6C">
        <w:rPr>
          <w:rFonts w:ascii="Arial" w:hAnsi="Arial" w:cs="Arial"/>
        </w:rPr>
        <w:t>F. 13-IV-1987. . F. 30-I-2004.</w:t>
      </w:r>
    </w:p>
    <w:p w:rsidR="007C6B6C" w:rsidRPr="007C6B6C" w:rsidRDefault="007C6B6C" w:rsidP="007C6B6C">
      <w:pPr>
        <w:ind w:left="341"/>
        <w:jc w:val="both"/>
        <w:rPr>
          <w:rFonts w:ascii="Arial" w:hAnsi="Arial" w:cs="Arial"/>
        </w:rPr>
      </w:pPr>
    </w:p>
    <w:p w:rsidR="007C6B6C" w:rsidRPr="007C6B6C" w:rsidRDefault="007C6B6C" w:rsidP="00667238">
      <w:pPr>
        <w:numPr>
          <w:ilvl w:val="0"/>
          <w:numId w:val="59"/>
        </w:numPr>
        <w:tabs>
          <w:tab w:val="clear" w:pos="360"/>
          <w:tab w:val="num" w:pos="710"/>
        </w:tabs>
        <w:ind w:left="710" w:hanging="283"/>
        <w:jc w:val="both"/>
        <w:rPr>
          <w:rFonts w:ascii="Arial" w:hAnsi="Arial" w:cs="Arial"/>
        </w:rPr>
      </w:pPr>
      <w:r w:rsidRPr="007C6B6C">
        <w:rPr>
          <w:rFonts w:ascii="Arial" w:hAnsi="Arial" w:cs="Arial"/>
        </w:rPr>
        <w:t>Decreto por el que se aprueba la Convención sobre Asistencia en Caso de Accidentes Nucleares o Emergencias Radiológicas.</w:t>
      </w:r>
    </w:p>
    <w:p w:rsidR="007C6B6C" w:rsidRPr="007C6B6C" w:rsidRDefault="00BE6DAC" w:rsidP="007C6B6C">
      <w:pPr>
        <w:ind w:left="341" w:firstLine="369"/>
        <w:jc w:val="both"/>
        <w:rPr>
          <w:rFonts w:ascii="Arial" w:hAnsi="Arial" w:cs="Arial"/>
        </w:rPr>
      </w:pPr>
      <w:r>
        <w:rPr>
          <w:rFonts w:ascii="Arial" w:hAnsi="Arial" w:cs="Arial"/>
        </w:rPr>
        <w:t>D.O.</w:t>
      </w:r>
      <w:r w:rsidR="007C6B6C" w:rsidRPr="007C6B6C">
        <w:rPr>
          <w:rFonts w:ascii="Arial" w:hAnsi="Arial" w:cs="Arial"/>
        </w:rPr>
        <w:t>F. 25-I-1988.</w:t>
      </w:r>
    </w:p>
    <w:p w:rsidR="007C6B6C" w:rsidRPr="007C6B6C" w:rsidRDefault="007C6B6C" w:rsidP="007C6B6C">
      <w:pPr>
        <w:ind w:left="341" w:firstLine="369"/>
        <w:jc w:val="both"/>
        <w:rPr>
          <w:rFonts w:ascii="Arial" w:hAnsi="Arial" w:cs="Arial"/>
        </w:rPr>
      </w:pPr>
    </w:p>
    <w:p w:rsidR="007C6B6C" w:rsidRPr="007C6B6C" w:rsidRDefault="007C6B6C" w:rsidP="00667238">
      <w:pPr>
        <w:widowControl w:val="0"/>
        <w:numPr>
          <w:ilvl w:val="0"/>
          <w:numId w:val="60"/>
        </w:numPr>
        <w:tabs>
          <w:tab w:val="clear" w:pos="360"/>
          <w:tab w:val="num" w:pos="710"/>
        </w:tabs>
        <w:ind w:left="710" w:hanging="283"/>
        <w:jc w:val="both"/>
        <w:rPr>
          <w:rFonts w:ascii="Arial" w:hAnsi="Arial" w:cs="Arial"/>
        </w:rPr>
      </w:pPr>
      <w:r w:rsidRPr="007C6B6C">
        <w:rPr>
          <w:rFonts w:ascii="Arial" w:hAnsi="Arial" w:cs="Arial"/>
        </w:rPr>
        <w:t>Decreto de promulgación del Convenio Internacional sobre la Seguridad de los Contenedores (C.S.C.), adoptado en la ciudad de Ginebra, Suiza el 2 de diciembre de 1972.</w:t>
      </w:r>
    </w:p>
    <w:p w:rsidR="007C6B6C" w:rsidRPr="007C6B6C" w:rsidRDefault="00BE6DAC" w:rsidP="007C6B6C">
      <w:pPr>
        <w:ind w:left="341" w:firstLine="369"/>
        <w:jc w:val="both"/>
        <w:rPr>
          <w:rFonts w:ascii="Arial" w:hAnsi="Arial" w:cs="Arial"/>
        </w:rPr>
      </w:pPr>
      <w:r>
        <w:rPr>
          <w:rFonts w:ascii="Arial" w:hAnsi="Arial" w:cs="Arial"/>
        </w:rPr>
        <w:t>D.O.</w:t>
      </w:r>
      <w:r w:rsidR="007C6B6C" w:rsidRPr="007C6B6C">
        <w:rPr>
          <w:rFonts w:ascii="Arial" w:hAnsi="Arial" w:cs="Arial"/>
        </w:rPr>
        <w:t>F. 28-VIII-1989.</w:t>
      </w:r>
    </w:p>
    <w:p w:rsidR="007C6B6C" w:rsidRPr="007C6B6C" w:rsidRDefault="007C6B6C" w:rsidP="007C6B6C">
      <w:pPr>
        <w:ind w:left="341"/>
        <w:jc w:val="both"/>
        <w:rPr>
          <w:rFonts w:ascii="Arial" w:hAnsi="Arial" w:cs="Arial"/>
        </w:rPr>
      </w:pPr>
    </w:p>
    <w:p w:rsidR="007C6B6C" w:rsidRPr="007C6B6C" w:rsidRDefault="007C6B6C" w:rsidP="00667238">
      <w:pPr>
        <w:widowControl w:val="0"/>
        <w:numPr>
          <w:ilvl w:val="0"/>
          <w:numId w:val="61"/>
        </w:numPr>
        <w:ind w:firstLine="87"/>
        <w:jc w:val="both"/>
        <w:rPr>
          <w:rFonts w:ascii="Arial" w:hAnsi="Arial" w:cs="Arial"/>
        </w:rPr>
      </w:pPr>
      <w:r w:rsidRPr="007C6B6C">
        <w:rPr>
          <w:rFonts w:ascii="Arial" w:hAnsi="Arial" w:cs="Arial"/>
        </w:rPr>
        <w:t>Decreto promulgado del Convenio 167 sobre Seguridad y Salud en la Construcción.</w:t>
      </w:r>
    </w:p>
    <w:p w:rsidR="007C6B6C" w:rsidRPr="007C6B6C" w:rsidRDefault="00BE6DAC" w:rsidP="007C6B6C">
      <w:pPr>
        <w:ind w:left="341" w:firstLine="369"/>
        <w:jc w:val="both"/>
        <w:rPr>
          <w:rFonts w:ascii="Arial" w:hAnsi="Arial" w:cs="Arial"/>
        </w:rPr>
      </w:pPr>
      <w:r>
        <w:rPr>
          <w:rFonts w:ascii="Arial" w:hAnsi="Arial" w:cs="Arial"/>
        </w:rPr>
        <w:t>D.O.</w:t>
      </w:r>
      <w:r w:rsidR="007C6B6C" w:rsidRPr="007C6B6C">
        <w:rPr>
          <w:rFonts w:ascii="Arial" w:hAnsi="Arial" w:cs="Arial"/>
        </w:rPr>
        <w:t>F. 25-I-1991.</w:t>
      </w:r>
    </w:p>
    <w:p w:rsidR="007C6B6C" w:rsidRPr="007C6B6C" w:rsidRDefault="007C6B6C" w:rsidP="007C6B6C">
      <w:pPr>
        <w:ind w:left="341" w:firstLine="369"/>
        <w:jc w:val="both"/>
        <w:rPr>
          <w:rFonts w:ascii="Arial" w:hAnsi="Arial" w:cs="Arial"/>
        </w:rPr>
      </w:pPr>
    </w:p>
    <w:p w:rsidR="007C6B6C" w:rsidRPr="007C6B6C" w:rsidRDefault="007C6B6C" w:rsidP="00667238">
      <w:pPr>
        <w:widowControl w:val="0"/>
        <w:numPr>
          <w:ilvl w:val="0"/>
          <w:numId w:val="62"/>
        </w:numPr>
        <w:tabs>
          <w:tab w:val="clear" w:pos="360"/>
          <w:tab w:val="num" w:pos="710"/>
        </w:tabs>
        <w:ind w:left="710" w:hanging="283"/>
        <w:jc w:val="both"/>
        <w:rPr>
          <w:rFonts w:ascii="Arial" w:hAnsi="Arial" w:cs="Arial"/>
        </w:rPr>
      </w:pPr>
      <w:r w:rsidRPr="007C6B6C">
        <w:rPr>
          <w:rFonts w:ascii="Arial" w:hAnsi="Arial" w:cs="Arial"/>
        </w:rPr>
        <w:t>Decreto por el que se aprueba el Tratado de Libre Comercio de América del Norte y los acuerdos de cooperación en materias Ambiental y Laboral suscritos por los gobiernos de México, Canadá y Estados Unidos de América.</w:t>
      </w:r>
    </w:p>
    <w:p w:rsidR="007C6B6C" w:rsidRPr="007C6B6C" w:rsidRDefault="00BE6DAC" w:rsidP="007C6B6C">
      <w:pPr>
        <w:ind w:left="341" w:firstLine="369"/>
        <w:jc w:val="both"/>
        <w:rPr>
          <w:rFonts w:ascii="Arial" w:hAnsi="Arial" w:cs="Arial"/>
        </w:rPr>
      </w:pPr>
      <w:r>
        <w:rPr>
          <w:rFonts w:ascii="Arial" w:hAnsi="Arial" w:cs="Arial"/>
        </w:rPr>
        <w:t>D.O.</w:t>
      </w:r>
      <w:r w:rsidR="007C6B6C" w:rsidRPr="007C6B6C">
        <w:rPr>
          <w:rFonts w:ascii="Arial" w:hAnsi="Arial" w:cs="Arial"/>
        </w:rPr>
        <w:t>F. 08-XII-1993.</w:t>
      </w:r>
    </w:p>
    <w:p w:rsidR="007C6B6C" w:rsidRPr="007C6B6C" w:rsidRDefault="007C6B6C" w:rsidP="007C6B6C">
      <w:pPr>
        <w:ind w:left="341"/>
        <w:jc w:val="both"/>
        <w:rPr>
          <w:rFonts w:ascii="Arial" w:hAnsi="Arial" w:cs="Arial"/>
        </w:rPr>
      </w:pPr>
    </w:p>
    <w:p w:rsidR="007C6B6C" w:rsidRPr="007C6B6C" w:rsidRDefault="007C6B6C" w:rsidP="00667238">
      <w:pPr>
        <w:widowControl w:val="0"/>
        <w:numPr>
          <w:ilvl w:val="0"/>
          <w:numId w:val="62"/>
        </w:numPr>
        <w:tabs>
          <w:tab w:val="clear" w:pos="360"/>
          <w:tab w:val="num" w:pos="427"/>
        </w:tabs>
        <w:ind w:left="681" w:hanging="254"/>
        <w:jc w:val="both"/>
        <w:rPr>
          <w:rFonts w:ascii="Arial" w:hAnsi="Arial" w:cs="Arial"/>
        </w:rPr>
      </w:pPr>
      <w:r w:rsidRPr="007C6B6C">
        <w:rPr>
          <w:rFonts w:ascii="Arial" w:hAnsi="Arial" w:cs="Arial"/>
        </w:rPr>
        <w:t xml:space="preserve">Decreto </w:t>
      </w:r>
      <w:proofErr w:type="spellStart"/>
      <w:r w:rsidRPr="007C6B6C">
        <w:rPr>
          <w:rFonts w:ascii="Arial" w:hAnsi="Arial" w:cs="Arial"/>
        </w:rPr>
        <w:t>promulgatorio</w:t>
      </w:r>
      <w:proofErr w:type="spellEnd"/>
      <w:r w:rsidRPr="007C6B6C">
        <w:rPr>
          <w:rFonts w:ascii="Arial" w:hAnsi="Arial" w:cs="Arial"/>
        </w:rPr>
        <w:t xml:space="preserve"> de los acuerdos de cooperación Ambiental y Laboral de América del Norte.</w:t>
      </w:r>
    </w:p>
    <w:p w:rsidR="007C6B6C" w:rsidRPr="007C6B6C" w:rsidRDefault="00002EB7" w:rsidP="007C6B6C">
      <w:pPr>
        <w:ind w:left="341" w:firstLine="369"/>
        <w:jc w:val="both"/>
        <w:rPr>
          <w:rFonts w:ascii="Arial" w:hAnsi="Arial" w:cs="Arial"/>
        </w:rPr>
      </w:pPr>
      <w:r>
        <w:rPr>
          <w:rFonts w:ascii="Arial" w:hAnsi="Arial" w:cs="Arial"/>
        </w:rPr>
        <w:t>D.</w:t>
      </w:r>
      <w:r w:rsidR="007C6B6C" w:rsidRPr="007C6B6C">
        <w:rPr>
          <w:rFonts w:ascii="Arial" w:hAnsi="Arial" w:cs="Arial"/>
        </w:rPr>
        <w:t>O.F. 21-XII-1993</w:t>
      </w:r>
    </w:p>
    <w:p w:rsidR="007C6B6C" w:rsidRPr="00317834" w:rsidRDefault="007C6B6C" w:rsidP="007C6B6C">
      <w:pPr>
        <w:jc w:val="both"/>
        <w:rPr>
          <w:rFonts w:ascii="Arial" w:hAnsi="Arial" w:cs="Arial"/>
        </w:rPr>
      </w:pPr>
    </w:p>
    <w:p w:rsidR="00317834" w:rsidRPr="00317834" w:rsidRDefault="00317834" w:rsidP="00317834">
      <w:pPr>
        <w:ind w:firstLine="285"/>
        <w:jc w:val="both"/>
        <w:rPr>
          <w:rFonts w:ascii="Arial" w:hAnsi="Arial" w:cs="Arial"/>
          <w:b/>
        </w:rPr>
      </w:pPr>
      <w:r w:rsidRPr="00317834">
        <w:rPr>
          <w:rFonts w:ascii="Arial" w:hAnsi="Arial" w:cs="Arial"/>
          <w:b/>
        </w:rPr>
        <w:t>Condiciones</w:t>
      </w:r>
    </w:p>
    <w:p w:rsidR="00317834" w:rsidRPr="00317834" w:rsidRDefault="00317834" w:rsidP="00667238">
      <w:pPr>
        <w:widowControl w:val="0"/>
        <w:numPr>
          <w:ilvl w:val="0"/>
          <w:numId w:val="3"/>
        </w:numPr>
        <w:ind w:firstLine="87"/>
        <w:jc w:val="both"/>
        <w:rPr>
          <w:rFonts w:ascii="Arial" w:hAnsi="Arial" w:cs="Arial"/>
        </w:rPr>
      </w:pPr>
      <w:r w:rsidRPr="00317834">
        <w:rPr>
          <w:rFonts w:ascii="Arial" w:hAnsi="Arial" w:cs="Arial"/>
        </w:rPr>
        <w:t>Condiciones Generales de Tra</w:t>
      </w:r>
      <w:r w:rsidR="00BE6DAC">
        <w:rPr>
          <w:rFonts w:ascii="Arial" w:hAnsi="Arial" w:cs="Arial"/>
        </w:rPr>
        <w:t xml:space="preserve">bajo de la Secretaría de Salud </w:t>
      </w:r>
      <w:r w:rsidRPr="00317834">
        <w:rPr>
          <w:rFonts w:ascii="Arial" w:hAnsi="Arial" w:cs="Arial"/>
        </w:rPr>
        <w:t>Vigentes</w:t>
      </w:r>
    </w:p>
    <w:p w:rsidR="00317834" w:rsidRPr="00317834" w:rsidRDefault="00317834" w:rsidP="00317834">
      <w:pPr>
        <w:ind w:firstLine="710"/>
        <w:jc w:val="both"/>
        <w:rPr>
          <w:rFonts w:ascii="Arial" w:hAnsi="Arial" w:cs="Arial"/>
        </w:rPr>
      </w:pPr>
      <w:proofErr w:type="spellStart"/>
      <w:r w:rsidRPr="00317834">
        <w:rPr>
          <w:rFonts w:ascii="Arial" w:hAnsi="Arial" w:cs="Arial"/>
        </w:rPr>
        <w:t>Act</w:t>
      </w:r>
      <w:proofErr w:type="spellEnd"/>
      <w:r w:rsidRPr="00317834">
        <w:rPr>
          <w:rFonts w:ascii="Arial" w:hAnsi="Arial" w:cs="Arial"/>
        </w:rPr>
        <w:t>. 2006-2009, México, Secretaría de Salud</w:t>
      </w:r>
    </w:p>
    <w:p w:rsidR="00317834" w:rsidRDefault="00317834" w:rsidP="00317834">
      <w:pPr>
        <w:jc w:val="both"/>
        <w:rPr>
          <w:rFonts w:ascii="Arial" w:hAnsi="Arial" w:cs="Arial"/>
        </w:rPr>
      </w:pPr>
    </w:p>
    <w:p w:rsidR="00317834" w:rsidRDefault="00317834" w:rsidP="00317834">
      <w:pPr>
        <w:jc w:val="both"/>
        <w:rPr>
          <w:rFonts w:ascii="Arial" w:hAnsi="Arial" w:cs="Arial"/>
        </w:rPr>
      </w:pPr>
    </w:p>
    <w:p w:rsidR="00584DC8" w:rsidRDefault="00584DC8" w:rsidP="00317834">
      <w:pPr>
        <w:jc w:val="both"/>
        <w:rPr>
          <w:rFonts w:ascii="Arial" w:hAnsi="Arial" w:cs="Arial"/>
        </w:rPr>
      </w:pPr>
    </w:p>
    <w:p w:rsidR="00584DC8" w:rsidRDefault="00584DC8" w:rsidP="00317834">
      <w:pPr>
        <w:jc w:val="both"/>
        <w:rPr>
          <w:rFonts w:ascii="Arial" w:hAnsi="Arial" w:cs="Arial"/>
        </w:rPr>
      </w:pPr>
    </w:p>
    <w:p w:rsidR="00584DC8" w:rsidRDefault="00584DC8" w:rsidP="00317834">
      <w:pPr>
        <w:jc w:val="both"/>
        <w:rPr>
          <w:rFonts w:ascii="Arial" w:hAnsi="Arial" w:cs="Arial"/>
        </w:rPr>
      </w:pPr>
    </w:p>
    <w:p w:rsidR="00584DC8" w:rsidRDefault="00584DC8" w:rsidP="00317834">
      <w:pPr>
        <w:jc w:val="both"/>
        <w:rPr>
          <w:rFonts w:ascii="Arial" w:hAnsi="Arial" w:cs="Arial"/>
        </w:rPr>
      </w:pPr>
    </w:p>
    <w:p w:rsidR="00584DC8" w:rsidRDefault="00584DC8" w:rsidP="00317834">
      <w:pPr>
        <w:jc w:val="both"/>
        <w:rPr>
          <w:rFonts w:ascii="Arial" w:hAnsi="Arial" w:cs="Arial"/>
        </w:rPr>
      </w:pPr>
    </w:p>
    <w:p w:rsidR="00584DC8" w:rsidRDefault="00584DC8" w:rsidP="00317834">
      <w:pPr>
        <w:jc w:val="both"/>
        <w:rPr>
          <w:rFonts w:ascii="Arial" w:hAnsi="Arial" w:cs="Arial"/>
        </w:rPr>
      </w:pPr>
    </w:p>
    <w:p w:rsidR="00584DC8" w:rsidRDefault="00584DC8" w:rsidP="00317834">
      <w:pPr>
        <w:jc w:val="both"/>
        <w:rPr>
          <w:rFonts w:ascii="Arial" w:hAnsi="Arial" w:cs="Arial"/>
        </w:rPr>
      </w:pPr>
    </w:p>
    <w:p w:rsidR="00584DC8" w:rsidRDefault="00584DC8" w:rsidP="00317834">
      <w:pPr>
        <w:jc w:val="both"/>
        <w:rPr>
          <w:rFonts w:ascii="Arial" w:hAnsi="Arial" w:cs="Arial"/>
        </w:rPr>
      </w:pPr>
    </w:p>
    <w:p w:rsidR="00584DC8" w:rsidRDefault="00584DC8" w:rsidP="00317834">
      <w:pPr>
        <w:jc w:val="both"/>
        <w:rPr>
          <w:rFonts w:ascii="Arial" w:hAnsi="Arial" w:cs="Arial"/>
        </w:rPr>
      </w:pPr>
    </w:p>
    <w:p w:rsidR="00584DC8" w:rsidRDefault="00584DC8" w:rsidP="00317834">
      <w:pPr>
        <w:jc w:val="both"/>
        <w:rPr>
          <w:rFonts w:ascii="Arial" w:hAnsi="Arial" w:cs="Arial"/>
        </w:rPr>
      </w:pPr>
    </w:p>
    <w:p w:rsidR="00584DC8" w:rsidRPr="00185C71" w:rsidRDefault="00584DC8" w:rsidP="00317834">
      <w:pPr>
        <w:jc w:val="both"/>
        <w:rPr>
          <w:rFonts w:ascii="Arial" w:hAnsi="Arial" w:cs="Arial"/>
        </w:rPr>
      </w:pPr>
    </w:p>
    <w:p w:rsidR="00185C71" w:rsidRPr="00185C71" w:rsidRDefault="00185C71" w:rsidP="00185C71">
      <w:pPr>
        <w:jc w:val="both"/>
        <w:rPr>
          <w:rFonts w:ascii="Arial" w:hAnsi="Arial" w:cs="Arial"/>
          <w:b/>
        </w:rPr>
      </w:pPr>
      <w:r w:rsidRPr="00185C71">
        <w:rPr>
          <w:rFonts w:ascii="Arial" w:hAnsi="Arial" w:cs="Arial"/>
          <w:b/>
        </w:rPr>
        <w:lastRenderedPageBreak/>
        <w:t xml:space="preserve">V. ATRIBUCIONES </w:t>
      </w:r>
    </w:p>
    <w:p w:rsidR="00185C71" w:rsidRPr="00185C71" w:rsidRDefault="00185C71" w:rsidP="00185C71">
      <w:pPr>
        <w:jc w:val="both"/>
        <w:rPr>
          <w:rFonts w:ascii="Arial" w:hAnsi="Arial" w:cs="Arial"/>
          <w:b/>
        </w:rPr>
      </w:pPr>
    </w:p>
    <w:p w:rsidR="00185C71" w:rsidRDefault="00185C71" w:rsidP="00EE2954">
      <w:pPr>
        <w:jc w:val="both"/>
        <w:rPr>
          <w:rFonts w:ascii="Arial" w:hAnsi="Arial" w:cs="Arial"/>
        </w:rPr>
      </w:pPr>
      <w:r w:rsidRPr="00185C71">
        <w:rPr>
          <w:rFonts w:ascii="Arial" w:hAnsi="Arial" w:cs="Arial"/>
          <w:lang w:val="es-MX"/>
        </w:rPr>
        <w:t xml:space="preserve">Reglamento Interior de la Secretaría de Salud (D.O.F. 19-I-2004). Última Reforma mediante </w:t>
      </w:r>
      <w:hyperlink r:id="rId14" w:history="1">
        <w:r w:rsidRPr="00185C71">
          <w:rPr>
            <w:rFonts w:ascii="Arial" w:hAnsi="Arial" w:cs="Arial"/>
          </w:rPr>
          <w:t>Decreto que reforma, adiciona y deroga diversas disposiciones del Reglamento Interior de la Secretaría de Salud</w:t>
        </w:r>
      </w:hyperlink>
      <w:r w:rsidRPr="00185C71">
        <w:rPr>
          <w:rFonts w:ascii="Arial" w:hAnsi="Arial" w:cs="Arial"/>
        </w:rPr>
        <w:t>, de fecha 10 de enero de 2011.</w:t>
      </w:r>
    </w:p>
    <w:p w:rsidR="00BE6DAC" w:rsidRPr="00185C71" w:rsidRDefault="00BE6DAC" w:rsidP="00185C71">
      <w:pPr>
        <w:rPr>
          <w:rFonts w:ascii="Arial" w:hAnsi="Arial" w:cs="Arial"/>
        </w:rPr>
      </w:pPr>
    </w:p>
    <w:p w:rsidR="00185C71" w:rsidRPr="00185C71" w:rsidRDefault="00185C71" w:rsidP="00185C71">
      <w:pPr>
        <w:pStyle w:val="WW-Texto11111"/>
        <w:spacing w:line="240" w:lineRule="auto"/>
        <w:ind w:firstLine="0"/>
        <w:contextualSpacing/>
        <w:rPr>
          <w:sz w:val="20"/>
          <w:szCs w:val="20"/>
        </w:rPr>
      </w:pPr>
      <w:r w:rsidRPr="00185C71">
        <w:rPr>
          <w:b/>
          <w:sz w:val="20"/>
          <w:szCs w:val="20"/>
        </w:rPr>
        <w:t>Artículo 16.</w:t>
      </w:r>
      <w:r w:rsidRPr="00185C71">
        <w:rPr>
          <w:sz w:val="20"/>
          <w:szCs w:val="20"/>
        </w:rPr>
        <w:t xml:space="preserve"> Corresponde a los directores generales:</w:t>
      </w:r>
    </w:p>
    <w:p w:rsidR="00185C71" w:rsidRPr="00185C71" w:rsidRDefault="00185C71" w:rsidP="00185C71">
      <w:pPr>
        <w:pStyle w:val="WW-Texto11111"/>
        <w:spacing w:line="240" w:lineRule="auto"/>
        <w:contextualSpacing/>
        <w:rPr>
          <w:sz w:val="20"/>
          <w:szCs w:val="20"/>
        </w:rPr>
      </w:pPr>
    </w:p>
    <w:p w:rsidR="00185C71" w:rsidRPr="00185C71" w:rsidRDefault="00185C71" w:rsidP="00667238">
      <w:pPr>
        <w:pStyle w:val="WW-Texto11111"/>
        <w:numPr>
          <w:ilvl w:val="0"/>
          <w:numId w:val="63"/>
        </w:numPr>
        <w:tabs>
          <w:tab w:val="clear" w:pos="720"/>
          <w:tab w:val="left" w:pos="709"/>
        </w:tabs>
        <w:spacing w:line="240" w:lineRule="auto"/>
        <w:ind w:left="709" w:hanging="421"/>
        <w:contextualSpacing/>
        <w:rPr>
          <w:sz w:val="20"/>
          <w:szCs w:val="20"/>
        </w:rPr>
      </w:pPr>
      <w:r w:rsidRPr="00185C71">
        <w:rPr>
          <w:sz w:val="20"/>
          <w:szCs w:val="20"/>
        </w:rPr>
        <w:t>Programar, organizar, dirigir y evaluar el desarrollo de las funciones encomendadas a la unidad administrativa a su cargo;</w:t>
      </w:r>
    </w:p>
    <w:p w:rsidR="00185C71" w:rsidRPr="00185C71" w:rsidRDefault="00185C71" w:rsidP="00185C71">
      <w:pPr>
        <w:pStyle w:val="WW-Texto11111"/>
        <w:tabs>
          <w:tab w:val="clear" w:pos="720"/>
          <w:tab w:val="left" w:pos="709"/>
        </w:tabs>
        <w:spacing w:line="240" w:lineRule="auto"/>
        <w:ind w:left="709" w:hanging="421"/>
        <w:contextualSpacing/>
        <w:rPr>
          <w:sz w:val="20"/>
          <w:szCs w:val="20"/>
        </w:rPr>
      </w:pPr>
    </w:p>
    <w:p w:rsidR="00185C71" w:rsidRPr="00185C71" w:rsidRDefault="00185C71" w:rsidP="00667238">
      <w:pPr>
        <w:pStyle w:val="WW-Texto11111"/>
        <w:numPr>
          <w:ilvl w:val="0"/>
          <w:numId w:val="63"/>
        </w:numPr>
        <w:tabs>
          <w:tab w:val="clear" w:pos="720"/>
          <w:tab w:val="left" w:pos="709"/>
        </w:tabs>
        <w:spacing w:line="240" w:lineRule="auto"/>
        <w:ind w:left="709" w:hanging="421"/>
        <w:contextualSpacing/>
        <w:rPr>
          <w:sz w:val="20"/>
          <w:szCs w:val="20"/>
        </w:rPr>
      </w:pPr>
      <w:r w:rsidRPr="00185C71">
        <w:rPr>
          <w:sz w:val="20"/>
          <w:szCs w:val="20"/>
        </w:rPr>
        <w:t>Acordar con su superior inmediato la resolución de los asuntos relevantes cuya tramitación corresponda a la unidad administrativa a su cargo;</w:t>
      </w:r>
    </w:p>
    <w:p w:rsidR="00185C71" w:rsidRPr="00185C71" w:rsidRDefault="00185C71" w:rsidP="00185C71">
      <w:pPr>
        <w:pStyle w:val="Prrafodelista"/>
        <w:tabs>
          <w:tab w:val="left" w:pos="709"/>
        </w:tabs>
        <w:ind w:left="709" w:hanging="421"/>
        <w:contextualSpacing/>
        <w:rPr>
          <w:rFonts w:cs="Arial"/>
          <w:sz w:val="20"/>
        </w:rPr>
      </w:pPr>
    </w:p>
    <w:p w:rsidR="00185C71" w:rsidRPr="00185C71" w:rsidRDefault="00185C71" w:rsidP="00667238">
      <w:pPr>
        <w:pStyle w:val="WW-Texto11111"/>
        <w:numPr>
          <w:ilvl w:val="0"/>
          <w:numId w:val="63"/>
        </w:numPr>
        <w:tabs>
          <w:tab w:val="clear" w:pos="720"/>
          <w:tab w:val="left" w:pos="709"/>
        </w:tabs>
        <w:spacing w:line="240" w:lineRule="auto"/>
        <w:ind w:left="709" w:hanging="421"/>
        <w:contextualSpacing/>
        <w:rPr>
          <w:sz w:val="20"/>
          <w:szCs w:val="20"/>
        </w:rPr>
      </w:pPr>
      <w:r w:rsidRPr="00185C71">
        <w:rPr>
          <w:sz w:val="20"/>
          <w:szCs w:val="20"/>
        </w:rPr>
        <w:t>Realizar investigaciones y formular dictámenes e informes, así como emitir opiniones relativas a la competencia de la unidad administrativa a su cargo;</w:t>
      </w:r>
    </w:p>
    <w:p w:rsidR="00185C71" w:rsidRPr="00185C71" w:rsidRDefault="00185C71" w:rsidP="00185C71">
      <w:pPr>
        <w:pStyle w:val="Prrafodelista"/>
        <w:tabs>
          <w:tab w:val="left" w:pos="709"/>
        </w:tabs>
        <w:ind w:left="709" w:hanging="421"/>
        <w:contextualSpacing/>
        <w:rPr>
          <w:rFonts w:cs="Arial"/>
          <w:sz w:val="20"/>
        </w:rPr>
      </w:pPr>
    </w:p>
    <w:p w:rsidR="00185C71" w:rsidRPr="00185C71" w:rsidRDefault="00185C71" w:rsidP="00667238">
      <w:pPr>
        <w:pStyle w:val="WW-Texto11111"/>
        <w:numPr>
          <w:ilvl w:val="0"/>
          <w:numId w:val="63"/>
        </w:numPr>
        <w:tabs>
          <w:tab w:val="clear" w:pos="720"/>
          <w:tab w:val="left" w:pos="709"/>
        </w:tabs>
        <w:spacing w:line="240" w:lineRule="auto"/>
        <w:ind w:left="709" w:hanging="421"/>
        <w:contextualSpacing/>
        <w:rPr>
          <w:sz w:val="20"/>
          <w:szCs w:val="20"/>
        </w:rPr>
      </w:pPr>
      <w:r w:rsidRPr="00185C71">
        <w:rPr>
          <w:sz w:val="20"/>
          <w:szCs w:val="20"/>
        </w:rPr>
        <w:t>Realizar la selección, contratación y promoción del personal de su adscripción que no esté sujeto al Servicio Profesional de Carrera; así como, en su caso, autorizar las licencias, tolerancias y remociones, con la intervención de las direcciones generales de Asuntos Jurídicos, sólo en el caso de remociones, y de Recursos Humanos;</w:t>
      </w:r>
    </w:p>
    <w:p w:rsidR="00185C71" w:rsidRPr="00185C71" w:rsidRDefault="00185C71" w:rsidP="00185C71">
      <w:pPr>
        <w:pStyle w:val="Prrafodelista"/>
        <w:tabs>
          <w:tab w:val="left" w:pos="709"/>
        </w:tabs>
        <w:ind w:left="709" w:hanging="421"/>
        <w:contextualSpacing/>
        <w:rPr>
          <w:rFonts w:cs="Arial"/>
          <w:sz w:val="20"/>
        </w:rPr>
      </w:pPr>
    </w:p>
    <w:p w:rsidR="00185C71" w:rsidRPr="00185C71" w:rsidRDefault="00185C71" w:rsidP="00667238">
      <w:pPr>
        <w:pStyle w:val="WW-Texto11111"/>
        <w:numPr>
          <w:ilvl w:val="0"/>
          <w:numId w:val="63"/>
        </w:numPr>
        <w:tabs>
          <w:tab w:val="clear" w:pos="720"/>
          <w:tab w:val="left" w:pos="709"/>
        </w:tabs>
        <w:spacing w:line="240" w:lineRule="auto"/>
        <w:ind w:left="709" w:hanging="421"/>
        <w:contextualSpacing/>
        <w:rPr>
          <w:sz w:val="20"/>
          <w:szCs w:val="20"/>
        </w:rPr>
      </w:pPr>
      <w:r w:rsidRPr="00185C71">
        <w:rPr>
          <w:sz w:val="20"/>
          <w:szCs w:val="20"/>
        </w:rPr>
        <w:t>Proponer al superior jerárquico los acuerdos de coordinación con gobiernos estatales, así como los convenios o bases, de colaboración, coordinación, concertación o inducción que procedan con otras dependencias, entidades, organizaciones o instituciones diversas que propicien el mejor desarrollo de sus funciones, en coordinación con las unidades administrativas competentes y con la participación de la Dirección General de Asuntos Jurídicos;</w:t>
      </w:r>
    </w:p>
    <w:p w:rsidR="00185C71" w:rsidRPr="00185C71" w:rsidRDefault="00185C71" w:rsidP="00185C71">
      <w:pPr>
        <w:pStyle w:val="Prrafodelista"/>
        <w:tabs>
          <w:tab w:val="left" w:pos="709"/>
        </w:tabs>
        <w:ind w:left="709" w:hanging="421"/>
        <w:contextualSpacing/>
        <w:rPr>
          <w:rFonts w:cs="Arial"/>
          <w:sz w:val="20"/>
        </w:rPr>
      </w:pPr>
    </w:p>
    <w:p w:rsidR="00185C71" w:rsidRPr="00185C71" w:rsidRDefault="00185C71" w:rsidP="00667238">
      <w:pPr>
        <w:pStyle w:val="WW-Texto11111"/>
        <w:numPr>
          <w:ilvl w:val="0"/>
          <w:numId w:val="63"/>
        </w:numPr>
        <w:tabs>
          <w:tab w:val="clear" w:pos="720"/>
          <w:tab w:val="left" w:pos="709"/>
        </w:tabs>
        <w:spacing w:line="240" w:lineRule="auto"/>
        <w:ind w:left="709" w:hanging="421"/>
        <w:contextualSpacing/>
        <w:rPr>
          <w:sz w:val="20"/>
          <w:szCs w:val="20"/>
        </w:rPr>
      </w:pPr>
      <w:r w:rsidRPr="00185C71">
        <w:rPr>
          <w:sz w:val="20"/>
          <w:szCs w:val="20"/>
        </w:rPr>
        <w:t>Presidir, coordinar y participar en las comisiones y comités que les encomiende el Secretario o su superior y, en su caso, designar suplente, así como informar de las actividades que se realicen en dichos órganos colegiados;</w:t>
      </w:r>
    </w:p>
    <w:p w:rsidR="00185C71" w:rsidRPr="00185C71" w:rsidRDefault="00185C71" w:rsidP="00185C71">
      <w:pPr>
        <w:pStyle w:val="Prrafodelista"/>
        <w:tabs>
          <w:tab w:val="left" w:pos="709"/>
        </w:tabs>
        <w:ind w:left="709" w:hanging="421"/>
        <w:contextualSpacing/>
        <w:rPr>
          <w:rFonts w:cs="Arial"/>
          <w:sz w:val="20"/>
        </w:rPr>
      </w:pPr>
    </w:p>
    <w:p w:rsidR="00185C71" w:rsidRPr="00185C71" w:rsidRDefault="00185C71" w:rsidP="00667238">
      <w:pPr>
        <w:pStyle w:val="WW-Texto11111"/>
        <w:numPr>
          <w:ilvl w:val="0"/>
          <w:numId w:val="63"/>
        </w:numPr>
        <w:tabs>
          <w:tab w:val="clear" w:pos="720"/>
          <w:tab w:val="left" w:pos="709"/>
        </w:tabs>
        <w:spacing w:line="240" w:lineRule="auto"/>
        <w:ind w:left="709" w:hanging="421"/>
        <w:contextualSpacing/>
        <w:rPr>
          <w:sz w:val="20"/>
          <w:szCs w:val="20"/>
        </w:rPr>
      </w:pPr>
      <w:r w:rsidRPr="00185C71">
        <w:rPr>
          <w:sz w:val="20"/>
          <w:szCs w:val="20"/>
        </w:rPr>
        <w:t>Proporcionar la información, los datos, la cooperación o la asesoría técnica y administrativa que les sean requeridos internamente o por otras dependencias de conformidad con las políticas respectivas;</w:t>
      </w:r>
    </w:p>
    <w:p w:rsidR="00185C71" w:rsidRPr="00185C71" w:rsidRDefault="00185C71" w:rsidP="00185C71">
      <w:pPr>
        <w:pStyle w:val="Prrafodelista"/>
        <w:tabs>
          <w:tab w:val="left" w:pos="709"/>
        </w:tabs>
        <w:ind w:left="709" w:hanging="421"/>
        <w:contextualSpacing/>
        <w:rPr>
          <w:rFonts w:cs="Arial"/>
          <w:sz w:val="20"/>
        </w:rPr>
      </w:pPr>
    </w:p>
    <w:p w:rsidR="00185C71" w:rsidRPr="00185C71" w:rsidRDefault="00185C71" w:rsidP="00667238">
      <w:pPr>
        <w:pStyle w:val="WW-Texto11111"/>
        <w:numPr>
          <w:ilvl w:val="0"/>
          <w:numId w:val="63"/>
        </w:numPr>
        <w:tabs>
          <w:tab w:val="clear" w:pos="720"/>
          <w:tab w:val="left" w:pos="709"/>
        </w:tabs>
        <w:spacing w:line="240" w:lineRule="auto"/>
        <w:ind w:left="709" w:hanging="421"/>
        <w:contextualSpacing/>
        <w:rPr>
          <w:sz w:val="20"/>
          <w:szCs w:val="20"/>
        </w:rPr>
      </w:pPr>
      <w:r w:rsidRPr="00185C71">
        <w:rPr>
          <w:sz w:val="20"/>
          <w:szCs w:val="20"/>
        </w:rPr>
        <w:t>Formular, en los asuntos de su competencia, los anteproyectos de iniciativas de leyes, reglamentos, decretos, acuerdos y órdenes, con la participación de la Dirección General de Asuntos Jurídicos, para su trámite correspondiente;</w:t>
      </w:r>
    </w:p>
    <w:p w:rsidR="00185C71" w:rsidRPr="00185C71" w:rsidRDefault="00185C71" w:rsidP="00185C71">
      <w:pPr>
        <w:pStyle w:val="Prrafodelista"/>
        <w:contextualSpacing/>
        <w:rPr>
          <w:rFonts w:cs="Arial"/>
          <w:sz w:val="20"/>
        </w:rPr>
      </w:pPr>
    </w:p>
    <w:p w:rsidR="00185C71" w:rsidRDefault="00185C71" w:rsidP="00185C71">
      <w:pPr>
        <w:pStyle w:val="WW-Texto11111"/>
        <w:tabs>
          <w:tab w:val="clear" w:pos="720"/>
          <w:tab w:val="left" w:pos="709"/>
        </w:tabs>
        <w:spacing w:line="240" w:lineRule="auto"/>
        <w:ind w:left="709" w:hanging="421"/>
        <w:contextualSpacing/>
        <w:rPr>
          <w:sz w:val="20"/>
          <w:szCs w:val="20"/>
        </w:rPr>
      </w:pPr>
      <w:r w:rsidRPr="00185C71">
        <w:rPr>
          <w:sz w:val="20"/>
          <w:szCs w:val="20"/>
        </w:rPr>
        <w:t>IX.</w:t>
      </w:r>
      <w:r w:rsidRPr="00185C71">
        <w:rPr>
          <w:sz w:val="20"/>
          <w:szCs w:val="20"/>
        </w:rPr>
        <w:tab/>
        <w:t>Proponer a su superior jerárquico, en el ámbito de su competencia, los servicios a descentralizar, las funciones a desconcentrar y las acciones para la modernización administrativa;</w:t>
      </w:r>
    </w:p>
    <w:p w:rsidR="00F82450" w:rsidRDefault="00F82450" w:rsidP="00185C71">
      <w:pPr>
        <w:pStyle w:val="WW-Texto11111"/>
        <w:tabs>
          <w:tab w:val="clear" w:pos="720"/>
          <w:tab w:val="left" w:pos="709"/>
        </w:tabs>
        <w:spacing w:line="240" w:lineRule="auto"/>
        <w:ind w:left="709" w:hanging="421"/>
        <w:contextualSpacing/>
        <w:rPr>
          <w:sz w:val="20"/>
          <w:szCs w:val="20"/>
        </w:rPr>
      </w:pPr>
    </w:p>
    <w:p w:rsidR="00F82450" w:rsidRPr="00185C71" w:rsidRDefault="00F82450" w:rsidP="00185C71">
      <w:pPr>
        <w:pStyle w:val="WW-Texto11111"/>
        <w:tabs>
          <w:tab w:val="clear" w:pos="720"/>
          <w:tab w:val="left" w:pos="709"/>
        </w:tabs>
        <w:spacing w:line="240" w:lineRule="auto"/>
        <w:ind w:left="709" w:hanging="421"/>
        <w:contextualSpacing/>
        <w:rPr>
          <w:sz w:val="20"/>
          <w:szCs w:val="20"/>
        </w:rPr>
      </w:pPr>
    </w:p>
    <w:p w:rsidR="00185C71" w:rsidRPr="00185C71" w:rsidRDefault="00185C71" w:rsidP="00667238">
      <w:pPr>
        <w:pStyle w:val="WW-Texto11111"/>
        <w:numPr>
          <w:ilvl w:val="0"/>
          <w:numId w:val="63"/>
        </w:numPr>
        <w:tabs>
          <w:tab w:val="clear" w:pos="720"/>
          <w:tab w:val="left" w:pos="709"/>
        </w:tabs>
        <w:spacing w:line="240" w:lineRule="auto"/>
        <w:ind w:left="709" w:hanging="421"/>
        <w:contextualSpacing/>
        <w:rPr>
          <w:sz w:val="20"/>
          <w:szCs w:val="20"/>
        </w:rPr>
      </w:pPr>
      <w:r w:rsidRPr="00185C71">
        <w:rPr>
          <w:sz w:val="20"/>
          <w:szCs w:val="20"/>
        </w:rPr>
        <w:lastRenderedPageBreak/>
        <w:t>Planear, normar y evaluar los programas y aspectos técnicos de los servicios que se descentralicen y funciones que se desconcentren en su área, en coordinación con las unidades administrativas competentes;</w:t>
      </w:r>
    </w:p>
    <w:p w:rsidR="00185C71" w:rsidRPr="00185C71" w:rsidRDefault="00185C71" w:rsidP="00185C71">
      <w:pPr>
        <w:pStyle w:val="WW-Texto11111"/>
        <w:tabs>
          <w:tab w:val="clear" w:pos="720"/>
          <w:tab w:val="left" w:pos="709"/>
        </w:tabs>
        <w:spacing w:line="240" w:lineRule="auto"/>
        <w:ind w:left="709" w:hanging="421"/>
        <w:contextualSpacing/>
        <w:rPr>
          <w:sz w:val="20"/>
          <w:szCs w:val="20"/>
        </w:rPr>
      </w:pPr>
    </w:p>
    <w:p w:rsidR="00185C71" w:rsidRPr="00185C71" w:rsidRDefault="00185C71" w:rsidP="00667238">
      <w:pPr>
        <w:pStyle w:val="WW-Texto11111"/>
        <w:numPr>
          <w:ilvl w:val="0"/>
          <w:numId w:val="63"/>
        </w:numPr>
        <w:tabs>
          <w:tab w:val="clear" w:pos="720"/>
          <w:tab w:val="left" w:pos="709"/>
        </w:tabs>
        <w:spacing w:line="240" w:lineRule="auto"/>
        <w:ind w:left="709" w:hanging="421"/>
        <w:contextualSpacing/>
        <w:rPr>
          <w:sz w:val="20"/>
          <w:szCs w:val="20"/>
        </w:rPr>
      </w:pPr>
      <w:r w:rsidRPr="00185C71">
        <w:rPr>
          <w:sz w:val="20"/>
          <w:szCs w:val="20"/>
        </w:rPr>
        <w:t>Participar en la formulación e instrumentación de los proyectos y programas específicos que determine el Secretario, así como coordinar y evaluar el desarrollo de aquellos que se le asignen;</w:t>
      </w:r>
    </w:p>
    <w:p w:rsidR="00185C71" w:rsidRPr="00185C71" w:rsidRDefault="00185C71" w:rsidP="00185C71">
      <w:pPr>
        <w:pStyle w:val="Prrafodelista"/>
        <w:tabs>
          <w:tab w:val="left" w:pos="709"/>
        </w:tabs>
        <w:ind w:left="709" w:hanging="421"/>
        <w:contextualSpacing/>
        <w:rPr>
          <w:rFonts w:cs="Arial"/>
          <w:sz w:val="20"/>
        </w:rPr>
      </w:pPr>
    </w:p>
    <w:p w:rsidR="00185C71" w:rsidRPr="00185C71" w:rsidRDefault="00185C71" w:rsidP="00185C71">
      <w:pPr>
        <w:pStyle w:val="WW-Texto11111"/>
        <w:tabs>
          <w:tab w:val="clear" w:pos="720"/>
          <w:tab w:val="left" w:pos="709"/>
        </w:tabs>
        <w:spacing w:line="240" w:lineRule="auto"/>
        <w:ind w:left="709" w:hanging="421"/>
        <w:contextualSpacing/>
        <w:rPr>
          <w:sz w:val="20"/>
          <w:szCs w:val="20"/>
        </w:rPr>
      </w:pPr>
      <w:r w:rsidRPr="00185C71">
        <w:rPr>
          <w:sz w:val="20"/>
          <w:szCs w:val="20"/>
        </w:rPr>
        <w:t>XII.</w:t>
      </w:r>
      <w:r w:rsidRPr="00185C71">
        <w:rPr>
          <w:sz w:val="20"/>
          <w:szCs w:val="20"/>
        </w:rPr>
        <w:tab/>
        <w:t>Coadyuvar en los dictámenes técnicos y pruebas a los bienes que ofrezcan los participantes en los procedimientos de adquisición, cuando se trate de bienes solicitados por las áreas a su cargo;</w:t>
      </w:r>
    </w:p>
    <w:p w:rsidR="00185C71" w:rsidRPr="00185C71" w:rsidRDefault="00185C71" w:rsidP="00185C71">
      <w:pPr>
        <w:ind w:left="709" w:hanging="421"/>
        <w:contextualSpacing/>
        <w:jc w:val="both"/>
        <w:rPr>
          <w:rFonts w:ascii="Arial" w:hAnsi="Arial" w:cs="Arial"/>
        </w:rPr>
      </w:pPr>
    </w:p>
    <w:p w:rsidR="00185C71" w:rsidRPr="00185C71" w:rsidRDefault="00185C71" w:rsidP="00185C71">
      <w:pPr>
        <w:ind w:left="709" w:hanging="425"/>
        <w:contextualSpacing/>
        <w:jc w:val="both"/>
        <w:rPr>
          <w:rFonts w:ascii="Arial" w:hAnsi="Arial" w:cs="Arial"/>
        </w:rPr>
      </w:pPr>
      <w:r w:rsidRPr="00185C71">
        <w:rPr>
          <w:rFonts w:ascii="Arial" w:hAnsi="Arial" w:cs="Arial"/>
        </w:rPr>
        <w:t>XIII.</w:t>
      </w:r>
      <w:r w:rsidRPr="00185C71">
        <w:rPr>
          <w:rFonts w:ascii="Arial" w:hAnsi="Arial" w:cs="Arial"/>
        </w:rPr>
        <w:tab/>
        <w:t>Suscribir los documentos relativos al ejercicio de sus atribuciones y aquellos que les sean señalados por delegación o les correspondan por suplencia, así como firmar y notificar los acuerdos de trámite, las resoluciones o acuerdos de las autoridades superiores y aquellos que se emitan con fundamento en las facultades que les correspondan;</w:t>
      </w:r>
    </w:p>
    <w:p w:rsidR="00185C71" w:rsidRPr="00185C71" w:rsidRDefault="00185C71" w:rsidP="00185C71">
      <w:pPr>
        <w:ind w:left="709" w:hanging="425"/>
        <w:contextualSpacing/>
        <w:jc w:val="both"/>
        <w:rPr>
          <w:rFonts w:ascii="Arial" w:hAnsi="Arial" w:cs="Arial"/>
        </w:rPr>
      </w:pPr>
    </w:p>
    <w:p w:rsidR="00185C71" w:rsidRPr="00185C71" w:rsidRDefault="00185C71" w:rsidP="00185C71">
      <w:pPr>
        <w:pStyle w:val="WW-Texto11111"/>
        <w:spacing w:line="240" w:lineRule="auto"/>
        <w:ind w:left="709" w:hanging="425"/>
        <w:contextualSpacing/>
        <w:rPr>
          <w:sz w:val="20"/>
          <w:szCs w:val="20"/>
        </w:rPr>
      </w:pPr>
      <w:r w:rsidRPr="00185C71">
        <w:rPr>
          <w:sz w:val="20"/>
          <w:szCs w:val="20"/>
        </w:rPr>
        <w:t>XIV.</w:t>
      </w:r>
      <w:r w:rsidRPr="00185C71">
        <w:rPr>
          <w:sz w:val="20"/>
          <w:szCs w:val="20"/>
        </w:rPr>
        <w:tab/>
        <w:t>Formular los anteproyectos de presupuesto y de los manuales de organización, de procedimientos y de servicios al público, para el trámite que corresponda y de conformidad con los lineamientos de la Dirección General de Programación, Organización y Presupuesto;</w:t>
      </w:r>
    </w:p>
    <w:p w:rsidR="00185C71" w:rsidRPr="00185C71" w:rsidRDefault="00185C71" w:rsidP="00185C71">
      <w:pPr>
        <w:pStyle w:val="WW-Texto11111"/>
        <w:spacing w:line="240" w:lineRule="auto"/>
        <w:ind w:left="709" w:hanging="425"/>
        <w:contextualSpacing/>
        <w:rPr>
          <w:sz w:val="20"/>
          <w:szCs w:val="20"/>
        </w:rPr>
      </w:pPr>
    </w:p>
    <w:p w:rsidR="00185C71" w:rsidRPr="00185C71" w:rsidRDefault="00185C71" w:rsidP="00185C71">
      <w:pPr>
        <w:pStyle w:val="WW-Texto11111"/>
        <w:spacing w:line="240" w:lineRule="auto"/>
        <w:ind w:left="709" w:hanging="425"/>
        <w:contextualSpacing/>
        <w:rPr>
          <w:sz w:val="20"/>
          <w:szCs w:val="20"/>
        </w:rPr>
      </w:pPr>
      <w:r w:rsidRPr="00185C71">
        <w:rPr>
          <w:sz w:val="20"/>
          <w:szCs w:val="20"/>
        </w:rPr>
        <w:t>XV.</w:t>
      </w:r>
      <w:r w:rsidRPr="00185C71">
        <w:rPr>
          <w:sz w:val="20"/>
          <w:szCs w:val="20"/>
        </w:rPr>
        <w:tab/>
        <w:t>Formular las respuestas a comentarios recibidos respecto de los proyectos de Normas Oficiales Mexicanas que se elaboren en las áreas de su competencia;</w:t>
      </w:r>
    </w:p>
    <w:p w:rsidR="00185C71" w:rsidRPr="00185C71" w:rsidRDefault="00185C71" w:rsidP="00185C71">
      <w:pPr>
        <w:pStyle w:val="WW-Texto11111"/>
        <w:spacing w:line="240" w:lineRule="auto"/>
        <w:ind w:left="709" w:hanging="425"/>
        <w:contextualSpacing/>
        <w:rPr>
          <w:sz w:val="20"/>
          <w:szCs w:val="20"/>
        </w:rPr>
      </w:pPr>
    </w:p>
    <w:p w:rsidR="00185C71" w:rsidRPr="00185C71" w:rsidRDefault="00185C71" w:rsidP="00185C71">
      <w:pPr>
        <w:pStyle w:val="WW-Texto11111"/>
        <w:spacing w:line="240" w:lineRule="auto"/>
        <w:ind w:left="709" w:hanging="425"/>
        <w:contextualSpacing/>
        <w:rPr>
          <w:sz w:val="20"/>
          <w:szCs w:val="20"/>
        </w:rPr>
      </w:pPr>
      <w:r w:rsidRPr="00185C71">
        <w:rPr>
          <w:sz w:val="20"/>
          <w:szCs w:val="20"/>
        </w:rPr>
        <w:t>XVI.</w:t>
      </w:r>
      <w:r w:rsidRPr="00185C71">
        <w:rPr>
          <w:sz w:val="20"/>
          <w:szCs w:val="20"/>
        </w:rPr>
        <w:tab/>
        <w:t>Promover la formación, capacitación y actualización de su personal, en coordinación con las unidades administrativas competentes;</w:t>
      </w:r>
    </w:p>
    <w:p w:rsidR="00185C71" w:rsidRPr="00185C71" w:rsidRDefault="00185C71" w:rsidP="00185C71">
      <w:pPr>
        <w:pStyle w:val="WW-Texto11111"/>
        <w:spacing w:line="240" w:lineRule="auto"/>
        <w:ind w:left="709" w:hanging="425"/>
        <w:contextualSpacing/>
        <w:rPr>
          <w:sz w:val="20"/>
          <w:szCs w:val="20"/>
        </w:rPr>
      </w:pPr>
    </w:p>
    <w:p w:rsidR="00185C71" w:rsidRPr="00185C71" w:rsidRDefault="00185C71" w:rsidP="00185C71">
      <w:pPr>
        <w:pStyle w:val="WW-Texto11111"/>
        <w:spacing w:line="240" w:lineRule="auto"/>
        <w:ind w:left="709" w:hanging="425"/>
        <w:contextualSpacing/>
        <w:rPr>
          <w:sz w:val="20"/>
          <w:szCs w:val="20"/>
        </w:rPr>
      </w:pPr>
      <w:r w:rsidRPr="00185C71">
        <w:rPr>
          <w:sz w:val="20"/>
          <w:szCs w:val="20"/>
        </w:rPr>
        <w:t>XVII.</w:t>
      </w:r>
      <w:r w:rsidRPr="00185C71">
        <w:rPr>
          <w:sz w:val="20"/>
          <w:szCs w:val="20"/>
        </w:rPr>
        <w:tab/>
        <w:t>Suscribir, previo dictamen de la Dirección General de Recursos Humanos, los contratos de servicios profesionales que genere la unidad administrativa a su cargo;</w:t>
      </w:r>
    </w:p>
    <w:p w:rsidR="00185C71" w:rsidRPr="00185C71" w:rsidRDefault="00185C71" w:rsidP="00185C71">
      <w:pPr>
        <w:pStyle w:val="WW-Texto11111"/>
        <w:spacing w:line="240" w:lineRule="auto"/>
        <w:ind w:left="709" w:hanging="425"/>
        <w:contextualSpacing/>
        <w:rPr>
          <w:sz w:val="20"/>
          <w:szCs w:val="20"/>
        </w:rPr>
      </w:pPr>
    </w:p>
    <w:p w:rsidR="00185C71" w:rsidRPr="00185C71" w:rsidRDefault="00185C71" w:rsidP="00185C71">
      <w:pPr>
        <w:pStyle w:val="WW-Texto11111"/>
        <w:tabs>
          <w:tab w:val="clear" w:pos="720"/>
          <w:tab w:val="left" w:pos="851"/>
        </w:tabs>
        <w:spacing w:line="240" w:lineRule="auto"/>
        <w:ind w:left="709" w:hanging="425"/>
        <w:contextualSpacing/>
        <w:rPr>
          <w:sz w:val="20"/>
          <w:szCs w:val="20"/>
        </w:rPr>
      </w:pPr>
      <w:r w:rsidRPr="00185C71">
        <w:rPr>
          <w:sz w:val="20"/>
          <w:szCs w:val="20"/>
        </w:rPr>
        <w:t>XVIII.</w:t>
      </w:r>
      <w:r w:rsidRPr="00185C71">
        <w:rPr>
          <w:sz w:val="20"/>
          <w:szCs w:val="20"/>
        </w:rPr>
        <w:tab/>
        <w:t>Rescindir, cuando proceda, los contratos que hayan celebrado;</w:t>
      </w:r>
    </w:p>
    <w:p w:rsidR="00185C71" w:rsidRPr="00185C71" w:rsidRDefault="00185C71" w:rsidP="00185C71">
      <w:pPr>
        <w:pStyle w:val="WW-Texto11111"/>
        <w:spacing w:line="240" w:lineRule="auto"/>
        <w:ind w:left="709" w:hanging="425"/>
        <w:contextualSpacing/>
        <w:rPr>
          <w:sz w:val="20"/>
          <w:szCs w:val="20"/>
        </w:rPr>
      </w:pPr>
    </w:p>
    <w:p w:rsidR="00185C71" w:rsidRPr="00185C71" w:rsidRDefault="00185C71" w:rsidP="00185C71">
      <w:pPr>
        <w:pStyle w:val="WW-Texto11111"/>
        <w:spacing w:line="240" w:lineRule="auto"/>
        <w:ind w:left="709" w:hanging="425"/>
        <w:contextualSpacing/>
        <w:rPr>
          <w:sz w:val="20"/>
          <w:szCs w:val="20"/>
        </w:rPr>
      </w:pPr>
      <w:r w:rsidRPr="00185C71">
        <w:rPr>
          <w:sz w:val="20"/>
          <w:szCs w:val="20"/>
        </w:rPr>
        <w:t>XIX.</w:t>
      </w:r>
      <w:r w:rsidRPr="00185C71">
        <w:rPr>
          <w:sz w:val="20"/>
          <w:szCs w:val="20"/>
        </w:rPr>
        <w:tab/>
        <w:t>Proponer al superior inmediato la creación, modificación, reorganización, fusión o desaparición de las áreas a su cargo, con la intervención de las unidades administrativas competentes;</w:t>
      </w:r>
    </w:p>
    <w:p w:rsidR="00185C71" w:rsidRPr="00185C71" w:rsidRDefault="00185C71" w:rsidP="00185C71">
      <w:pPr>
        <w:pStyle w:val="WW-Texto11111"/>
        <w:spacing w:line="240" w:lineRule="auto"/>
        <w:ind w:left="709" w:hanging="425"/>
        <w:contextualSpacing/>
        <w:rPr>
          <w:sz w:val="20"/>
          <w:szCs w:val="20"/>
        </w:rPr>
      </w:pPr>
    </w:p>
    <w:p w:rsidR="00185C71" w:rsidRPr="00185C71" w:rsidRDefault="00185C71" w:rsidP="00185C71">
      <w:pPr>
        <w:pStyle w:val="WW-Texto11111"/>
        <w:spacing w:line="240" w:lineRule="auto"/>
        <w:ind w:left="709" w:hanging="425"/>
        <w:contextualSpacing/>
        <w:rPr>
          <w:sz w:val="20"/>
          <w:szCs w:val="20"/>
        </w:rPr>
      </w:pPr>
      <w:r w:rsidRPr="00185C71">
        <w:rPr>
          <w:sz w:val="20"/>
          <w:szCs w:val="20"/>
        </w:rPr>
        <w:t>XX.</w:t>
      </w:r>
      <w:r w:rsidRPr="00185C71">
        <w:rPr>
          <w:sz w:val="20"/>
          <w:szCs w:val="20"/>
        </w:rPr>
        <w:tab/>
        <w:t>Recibir en acuerdo a los servidores públicos subalternos y conceder audiencia al público que</w:t>
      </w:r>
      <w:r w:rsidRPr="00185C71">
        <w:rPr>
          <w:sz w:val="20"/>
          <w:szCs w:val="20"/>
        </w:rPr>
        <w:br/>
        <w:t>lo solicite;</w:t>
      </w:r>
    </w:p>
    <w:p w:rsidR="00185C71" w:rsidRPr="00185C71" w:rsidRDefault="00185C71" w:rsidP="00185C71">
      <w:pPr>
        <w:pStyle w:val="WW-Texto11111"/>
        <w:spacing w:line="240" w:lineRule="auto"/>
        <w:ind w:left="709" w:hanging="425"/>
        <w:contextualSpacing/>
        <w:rPr>
          <w:sz w:val="20"/>
          <w:szCs w:val="20"/>
        </w:rPr>
      </w:pPr>
    </w:p>
    <w:p w:rsidR="00185C71" w:rsidRPr="00185C71" w:rsidRDefault="00185C71" w:rsidP="00185C71">
      <w:pPr>
        <w:pStyle w:val="WW-Texto11111"/>
        <w:spacing w:line="240" w:lineRule="auto"/>
        <w:ind w:left="709" w:hanging="425"/>
        <w:contextualSpacing/>
        <w:rPr>
          <w:sz w:val="20"/>
          <w:szCs w:val="20"/>
        </w:rPr>
      </w:pPr>
      <w:r w:rsidRPr="00185C71">
        <w:rPr>
          <w:sz w:val="20"/>
          <w:szCs w:val="20"/>
        </w:rPr>
        <w:t>XXI.</w:t>
      </w:r>
      <w:r w:rsidRPr="00185C71">
        <w:rPr>
          <w:sz w:val="20"/>
          <w:szCs w:val="20"/>
        </w:rPr>
        <w:tab/>
        <w:t>Autorizar por escrito, conforme a las necesidades del servicio y de acuerdo con su superior jerárquico, a los servidores públicos subalternos para que firmen documentos o intervengan en determinados asuntos relacionados con la competencia de la unidad administrativa a su cargo;</w:t>
      </w:r>
    </w:p>
    <w:p w:rsidR="00185C71" w:rsidRPr="00185C71" w:rsidRDefault="00185C71" w:rsidP="00185C71">
      <w:pPr>
        <w:pStyle w:val="WW-Texto11111"/>
        <w:spacing w:line="240" w:lineRule="auto"/>
        <w:ind w:left="709" w:hanging="425"/>
        <w:contextualSpacing/>
        <w:rPr>
          <w:sz w:val="20"/>
          <w:szCs w:val="20"/>
        </w:rPr>
      </w:pPr>
    </w:p>
    <w:p w:rsidR="00185C71" w:rsidRPr="00185C71" w:rsidRDefault="00185C71" w:rsidP="00185C71">
      <w:pPr>
        <w:pStyle w:val="WW-Texto11111"/>
        <w:spacing w:line="240" w:lineRule="auto"/>
        <w:ind w:left="709" w:hanging="425"/>
        <w:contextualSpacing/>
        <w:rPr>
          <w:sz w:val="20"/>
          <w:szCs w:val="20"/>
        </w:rPr>
      </w:pPr>
      <w:r w:rsidRPr="00185C71">
        <w:rPr>
          <w:sz w:val="20"/>
          <w:szCs w:val="20"/>
        </w:rPr>
        <w:t>XXII.</w:t>
      </w:r>
      <w:r w:rsidRPr="00185C71">
        <w:rPr>
          <w:sz w:val="20"/>
          <w:szCs w:val="20"/>
        </w:rPr>
        <w:tab/>
        <w:t>Observar los criterios que emita la Dirección General de Asuntos Jurídicos y consultarla cuando los asuntos impliquen cuestiones jurídicas, así como proporcionarle la información que requiera en los plazos y en los términos que dicha unidad administrativa les solicite;</w:t>
      </w:r>
    </w:p>
    <w:p w:rsidR="00185C71" w:rsidRDefault="00185C71" w:rsidP="00185C71">
      <w:pPr>
        <w:pStyle w:val="WW-Texto11111"/>
        <w:tabs>
          <w:tab w:val="left" w:pos="7560"/>
        </w:tabs>
        <w:spacing w:line="240" w:lineRule="auto"/>
        <w:ind w:left="1080" w:hanging="792"/>
        <w:contextualSpacing/>
        <w:rPr>
          <w:sz w:val="20"/>
          <w:szCs w:val="20"/>
        </w:rPr>
      </w:pPr>
    </w:p>
    <w:p w:rsidR="00DD6A39" w:rsidRPr="00185C71" w:rsidRDefault="00DD6A39" w:rsidP="00185C71">
      <w:pPr>
        <w:pStyle w:val="WW-Texto11111"/>
        <w:tabs>
          <w:tab w:val="left" w:pos="7560"/>
        </w:tabs>
        <w:spacing w:line="240" w:lineRule="auto"/>
        <w:ind w:left="1080" w:hanging="792"/>
        <w:contextualSpacing/>
        <w:rPr>
          <w:sz w:val="20"/>
          <w:szCs w:val="20"/>
        </w:rPr>
      </w:pPr>
    </w:p>
    <w:p w:rsidR="00185C71" w:rsidRPr="00185C71" w:rsidRDefault="00185C71" w:rsidP="00185C71">
      <w:pPr>
        <w:pStyle w:val="WW-Texto11111"/>
        <w:tabs>
          <w:tab w:val="left" w:pos="7560"/>
        </w:tabs>
        <w:spacing w:line="240" w:lineRule="auto"/>
        <w:ind w:left="851" w:hanging="563"/>
        <w:contextualSpacing/>
        <w:rPr>
          <w:b/>
          <w:sz w:val="20"/>
          <w:szCs w:val="20"/>
        </w:rPr>
      </w:pPr>
      <w:r w:rsidRPr="00185C71">
        <w:rPr>
          <w:sz w:val="20"/>
          <w:szCs w:val="20"/>
        </w:rPr>
        <w:lastRenderedPageBreak/>
        <w:t>XXIII.</w:t>
      </w:r>
      <w:r w:rsidRPr="00185C71">
        <w:rPr>
          <w:sz w:val="20"/>
          <w:szCs w:val="20"/>
        </w:rPr>
        <w:tab/>
        <w:t>Expedir y certificar, en su caso, las copias de documentos o constancias que existan en los archivos de la unidad administrativa a su cargo, cuando proceda o a petición de autoridad competente;</w:t>
      </w:r>
    </w:p>
    <w:p w:rsidR="00185C71" w:rsidRPr="00185C71" w:rsidRDefault="00185C71" w:rsidP="00185C71">
      <w:pPr>
        <w:pStyle w:val="WW-Texto11111"/>
        <w:tabs>
          <w:tab w:val="left" w:pos="1080"/>
        </w:tabs>
        <w:spacing w:line="240" w:lineRule="auto"/>
        <w:ind w:left="851" w:hanging="563"/>
        <w:contextualSpacing/>
        <w:rPr>
          <w:sz w:val="20"/>
          <w:szCs w:val="20"/>
        </w:rPr>
      </w:pPr>
    </w:p>
    <w:p w:rsidR="00185C71" w:rsidRPr="00185C71" w:rsidRDefault="00185C71" w:rsidP="00185C71">
      <w:pPr>
        <w:pStyle w:val="WW-Texto11111"/>
        <w:tabs>
          <w:tab w:val="left" w:pos="1080"/>
        </w:tabs>
        <w:spacing w:line="240" w:lineRule="auto"/>
        <w:ind w:left="851" w:hanging="563"/>
        <w:contextualSpacing/>
        <w:rPr>
          <w:sz w:val="20"/>
          <w:szCs w:val="20"/>
        </w:rPr>
      </w:pPr>
      <w:r w:rsidRPr="00185C71">
        <w:rPr>
          <w:sz w:val="20"/>
          <w:szCs w:val="20"/>
        </w:rPr>
        <w:t>XXIV.</w:t>
      </w:r>
      <w:r w:rsidRPr="00185C71">
        <w:rPr>
          <w:sz w:val="20"/>
          <w:szCs w:val="20"/>
        </w:rPr>
        <w:tab/>
        <w:t>Expedir los nombramientos de los subdirectores y jefes de departamento adscritos a la unidad administrativa a su cargo, aplicando las disposiciones relativas al Servicio Profesional de Carrera;</w:t>
      </w:r>
    </w:p>
    <w:p w:rsidR="00185C71" w:rsidRPr="00185C71" w:rsidRDefault="00185C71" w:rsidP="00185C71">
      <w:pPr>
        <w:pStyle w:val="WW-Texto11111"/>
        <w:tabs>
          <w:tab w:val="left" w:pos="7560"/>
        </w:tabs>
        <w:spacing w:line="240" w:lineRule="auto"/>
        <w:ind w:left="851" w:hanging="563"/>
        <w:contextualSpacing/>
        <w:rPr>
          <w:sz w:val="20"/>
          <w:szCs w:val="20"/>
        </w:rPr>
      </w:pPr>
    </w:p>
    <w:p w:rsidR="00185C71" w:rsidRPr="00185C71" w:rsidRDefault="00185C71" w:rsidP="00185C71">
      <w:pPr>
        <w:pStyle w:val="WW-Texto11111"/>
        <w:tabs>
          <w:tab w:val="left" w:pos="7560"/>
        </w:tabs>
        <w:spacing w:line="240" w:lineRule="auto"/>
        <w:ind w:left="851" w:hanging="563"/>
        <w:contextualSpacing/>
        <w:rPr>
          <w:b/>
          <w:sz w:val="20"/>
          <w:szCs w:val="20"/>
        </w:rPr>
      </w:pPr>
      <w:r w:rsidRPr="00185C71">
        <w:rPr>
          <w:sz w:val="20"/>
          <w:szCs w:val="20"/>
        </w:rPr>
        <w:t>XXV.</w:t>
      </w:r>
      <w:r w:rsidRPr="00185C71">
        <w:rPr>
          <w:b/>
          <w:sz w:val="20"/>
          <w:szCs w:val="20"/>
        </w:rPr>
        <w:tab/>
      </w:r>
      <w:r w:rsidRPr="00185C71">
        <w:rPr>
          <w:sz w:val="20"/>
          <w:szCs w:val="20"/>
        </w:rPr>
        <w:t>Aplicar, en el ámbito de su competencia, las disposiciones relativas al Servicio Profesional de Carrera, en coordinación con las unidades administrativas e instancias competentes, y</w:t>
      </w:r>
    </w:p>
    <w:p w:rsidR="00185C71" w:rsidRPr="00185C71" w:rsidRDefault="00185C71" w:rsidP="00185C71">
      <w:pPr>
        <w:pStyle w:val="WW-Texto11111"/>
        <w:tabs>
          <w:tab w:val="left" w:pos="1080"/>
        </w:tabs>
        <w:spacing w:line="240" w:lineRule="auto"/>
        <w:ind w:left="851" w:hanging="563"/>
        <w:contextualSpacing/>
        <w:rPr>
          <w:sz w:val="20"/>
          <w:szCs w:val="20"/>
        </w:rPr>
      </w:pPr>
    </w:p>
    <w:p w:rsidR="00185C71" w:rsidRDefault="00185C71" w:rsidP="00185C71">
      <w:pPr>
        <w:pStyle w:val="WW-Texto11111"/>
        <w:tabs>
          <w:tab w:val="left" w:pos="1080"/>
        </w:tabs>
        <w:spacing w:line="240" w:lineRule="auto"/>
        <w:ind w:left="851" w:hanging="563"/>
        <w:contextualSpacing/>
        <w:rPr>
          <w:sz w:val="20"/>
          <w:szCs w:val="20"/>
        </w:rPr>
      </w:pPr>
      <w:r w:rsidRPr="00185C71">
        <w:rPr>
          <w:sz w:val="20"/>
          <w:szCs w:val="20"/>
        </w:rPr>
        <w:t>XXVI.</w:t>
      </w:r>
      <w:r w:rsidRPr="00185C71">
        <w:rPr>
          <w:sz w:val="20"/>
          <w:szCs w:val="20"/>
        </w:rPr>
        <w:tab/>
        <w:t>Las demás facultades que les señalen otras disposiciones legales o reglamentarias y sus superiores jerárquicos o el Secretario.</w:t>
      </w:r>
    </w:p>
    <w:p w:rsidR="00185C71" w:rsidRPr="00B44981" w:rsidRDefault="00185C71" w:rsidP="00185C71">
      <w:pPr>
        <w:pStyle w:val="WW-Texto11111"/>
        <w:tabs>
          <w:tab w:val="left" w:pos="1080"/>
        </w:tabs>
        <w:spacing w:line="240" w:lineRule="auto"/>
        <w:ind w:firstLine="0"/>
        <w:contextualSpacing/>
        <w:rPr>
          <w:sz w:val="20"/>
          <w:szCs w:val="20"/>
        </w:rPr>
      </w:pPr>
    </w:p>
    <w:p w:rsidR="00B44981" w:rsidRPr="00B44981" w:rsidRDefault="00B44981" w:rsidP="00B44981">
      <w:pPr>
        <w:ind w:left="143"/>
        <w:rPr>
          <w:rFonts w:ascii="Arial" w:hAnsi="Arial" w:cs="Arial"/>
          <w:lang w:val="es-MX"/>
        </w:rPr>
      </w:pPr>
      <w:r w:rsidRPr="00B44981">
        <w:rPr>
          <w:rFonts w:ascii="Arial" w:hAnsi="Arial" w:cs="Arial"/>
          <w:b/>
          <w:lang w:val="es-MX"/>
        </w:rPr>
        <w:t>Artículo 29</w:t>
      </w:r>
      <w:r w:rsidRPr="00B44981">
        <w:rPr>
          <w:rFonts w:ascii="Arial" w:hAnsi="Arial" w:cs="Arial"/>
          <w:lang w:val="es-MX"/>
        </w:rPr>
        <w:t>. Corresponde a la Dirección General de Recursos Humanos:</w:t>
      </w:r>
    </w:p>
    <w:p w:rsidR="00B44981" w:rsidRPr="00B44981" w:rsidRDefault="00B44981" w:rsidP="00B44981">
      <w:pPr>
        <w:ind w:left="113"/>
        <w:jc w:val="both"/>
        <w:rPr>
          <w:rFonts w:ascii="Arial" w:hAnsi="Arial" w:cs="Arial"/>
          <w:lang w:val="es-MX"/>
        </w:rPr>
      </w:pPr>
    </w:p>
    <w:p w:rsidR="00B44981" w:rsidRPr="00B44981" w:rsidRDefault="00B44981" w:rsidP="00667238">
      <w:pPr>
        <w:numPr>
          <w:ilvl w:val="0"/>
          <w:numId w:val="64"/>
        </w:numPr>
        <w:jc w:val="both"/>
        <w:rPr>
          <w:rFonts w:ascii="Arial" w:hAnsi="Arial" w:cs="Arial"/>
        </w:rPr>
      </w:pPr>
      <w:r w:rsidRPr="00B44981">
        <w:rPr>
          <w:rFonts w:ascii="Arial" w:hAnsi="Arial" w:cs="Arial"/>
        </w:rPr>
        <w:t>Dirigir y normar la administración y desarrollo del personal de la Secretaría, así como definir los sistemas para su evaluación, en coordinación con las unidades administrativas competentes;</w:t>
      </w:r>
    </w:p>
    <w:p w:rsidR="00B44981" w:rsidRPr="00B44981" w:rsidRDefault="00B44981" w:rsidP="00B44981">
      <w:pPr>
        <w:ind w:left="360"/>
        <w:jc w:val="both"/>
        <w:rPr>
          <w:rFonts w:ascii="Arial" w:hAnsi="Arial" w:cs="Arial"/>
        </w:rPr>
      </w:pPr>
    </w:p>
    <w:p w:rsidR="00B44981" w:rsidRPr="00B44981" w:rsidRDefault="00B44981" w:rsidP="00667238">
      <w:pPr>
        <w:numPr>
          <w:ilvl w:val="0"/>
          <w:numId w:val="64"/>
        </w:numPr>
        <w:jc w:val="both"/>
        <w:rPr>
          <w:rFonts w:ascii="Arial" w:hAnsi="Arial" w:cs="Arial"/>
        </w:rPr>
      </w:pPr>
      <w:r w:rsidRPr="00B44981">
        <w:rPr>
          <w:rFonts w:ascii="Arial" w:hAnsi="Arial" w:cs="Arial"/>
        </w:rPr>
        <w:t>Establecer y promover las normas, criterios y procedimientos en materia de reclutamiento, selección e inducción de personal;</w:t>
      </w:r>
    </w:p>
    <w:p w:rsidR="00B44981" w:rsidRPr="00B44981" w:rsidRDefault="00B44981" w:rsidP="00B44981">
      <w:pPr>
        <w:jc w:val="both"/>
        <w:rPr>
          <w:rFonts w:ascii="Arial" w:hAnsi="Arial" w:cs="Arial"/>
        </w:rPr>
      </w:pPr>
    </w:p>
    <w:p w:rsidR="00B44981" w:rsidRPr="00B44981" w:rsidRDefault="00B44981" w:rsidP="00667238">
      <w:pPr>
        <w:numPr>
          <w:ilvl w:val="0"/>
          <w:numId w:val="64"/>
        </w:numPr>
        <w:jc w:val="both"/>
        <w:rPr>
          <w:rFonts w:ascii="Arial" w:hAnsi="Arial" w:cs="Arial"/>
        </w:rPr>
      </w:pPr>
      <w:r w:rsidRPr="00B44981">
        <w:rPr>
          <w:rFonts w:ascii="Arial" w:hAnsi="Arial" w:cs="Arial"/>
        </w:rPr>
        <w:t>Definir los lineamientos de la estructura ocupacional de las unidades administrativas de la Secretaría y vigilar su cumplimiento;</w:t>
      </w:r>
    </w:p>
    <w:p w:rsidR="00B44981" w:rsidRPr="00B44981" w:rsidRDefault="00B44981" w:rsidP="00B44981">
      <w:pPr>
        <w:jc w:val="both"/>
        <w:rPr>
          <w:rFonts w:ascii="Arial" w:hAnsi="Arial" w:cs="Arial"/>
        </w:rPr>
      </w:pPr>
    </w:p>
    <w:p w:rsidR="00B44981" w:rsidRPr="00B44981" w:rsidRDefault="00B44981" w:rsidP="00667238">
      <w:pPr>
        <w:numPr>
          <w:ilvl w:val="0"/>
          <w:numId w:val="64"/>
        </w:numPr>
        <w:jc w:val="both"/>
        <w:rPr>
          <w:rFonts w:ascii="Arial" w:hAnsi="Arial" w:cs="Arial"/>
        </w:rPr>
      </w:pPr>
      <w:r w:rsidRPr="00B44981">
        <w:rPr>
          <w:rFonts w:ascii="Arial" w:hAnsi="Arial" w:cs="Arial"/>
        </w:rPr>
        <w:t>Evaluar y presentar a dictamen administrativo del Subsecretario de Administración y Finanzas, las modificaciones a la estructura ocupacional y plantillas de personal operativo de la Secretaría;</w:t>
      </w:r>
    </w:p>
    <w:p w:rsidR="00B44981" w:rsidRPr="00B44981" w:rsidRDefault="00B44981" w:rsidP="00B44981">
      <w:pPr>
        <w:jc w:val="both"/>
        <w:rPr>
          <w:rFonts w:ascii="Arial" w:hAnsi="Arial" w:cs="Arial"/>
        </w:rPr>
      </w:pPr>
    </w:p>
    <w:p w:rsidR="00B44981" w:rsidRPr="00B44981" w:rsidRDefault="00B44981" w:rsidP="00667238">
      <w:pPr>
        <w:numPr>
          <w:ilvl w:val="0"/>
          <w:numId w:val="64"/>
        </w:numPr>
        <w:jc w:val="both"/>
        <w:rPr>
          <w:rFonts w:ascii="Arial" w:hAnsi="Arial" w:cs="Arial"/>
        </w:rPr>
      </w:pPr>
      <w:r w:rsidRPr="00B44981">
        <w:rPr>
          <w:rFonts w:ascii="Arial" w:hAnsi="Arial" w:cs="Arial"/>
        </w:rPr>
        <w:t>Desarrollar, administrar y dar mantenimiento a los sistemas de cómputo de recursos humanos y procesar la nómina de las Áreas Centrales y Órganos Desconcentrados de la Secretaría;</w:t>
      </w:r>
    </w:p>
    <w:p w:rsidR="00B44981" w:rsidRPr="00B44981" w:rsidRDefault="00B44981" w:rsidP="00B44981">
      <w:pPr>
        <w:jc w:val="both"/>
        <w:rPr>
          <w:rFonts w:ascii="Arial" w:hAnsi="Arial" w:cs="Arial"/>
        </w:rPr>
      </w:pPr>
    </w:p>
    <w:p w:rsidR="00B44981" w:rsidRPr="00B44981" w:rsidRDefault="00B44981" w:rsidP="00667238">
      <w:pPr>
        <w:numPr>
          <w:ilvl w:val="0"/>
          <w:numId w:val="64"/>
        </w:numPr>
        <w:jc w:val="both"/>
        <w:rPr>
          <w:rFonts w:ascii="Arial" w:hAnsi="Arial" w:cs="Arial"/>
        </w:rPr>
      </w:pPr>
      <w:r w:rsidRPr="00B44981">
        <w:rPr>
          <w:rFonts w:ascii="Arial" w:hAnsi="Arial" w:cs="Arial"/>
        </w:rPr>
        <w:t>Conducir el sistema de remuneraciones y de política salarial para el personal de la Secretaría, así como promover la aplicación de las normas y lineamientos que, en la materia, emitan las dependencias competentes;</w:t>
      </w:r>
    </w:p>
    <w:p w:rsidR="00B44981" w:rsidRPr="00B44981" w:rsidRDefault="00B44981" w:rsidP="00B44981">
      <w:pPr>
        <w:jc w:val="both"/>
        <w:rPr>
          <w:rFonts w:ascii="Arial" w:hAnsi="Arial" w:cs="Arial"/>
        </w:rPr>
      </w:pPr>
    </w:p>
    <w:p w:rsidR="00B44981" w:rsidRPr="00B44981" w:rsidRDefault="00B44981" w:rsidP="00667238">
      <w:pPr>
        <w:numPr>
          <w:ilvl w:val="0"/>
          <w:numId w:val="64"/>
        </w:numPr>
        <w:jc w:val="both"/>
        <w:rPr>
          <w:rFonts w:ascii="Arial" w:hAnsi="Arial" w:cs="Arial"/>
        </w:rPr>
      </w:pPr>
      <w:r w:rsidRPr="00B44981">
        <w:rPr>
          <w:rFonts w:ascii="Arial" w:hAnsi="Arial" w:cs="Arial"/>
        </w:rPr>
        <w:t>Normar, tramitar, controlar y registrar los movimientos e incidencias del personal, así como los nombramientos y demás documentos que acrediten la situación laboral de los trabajadores;</w:t>
      </w:r>
    </w:p>
    <w:p w:rsidR="00B44981" w:rsidRPr="00B44981" w:rsidRDefault="00B44981" w:rsidP="00B44981">
      <w:pPr>
        <w:jc w:val="both"/>
        <w:rPr>
          <w:rFonts w:ascii="Arial" w:hAnsi="Arial" w:cs="Arial"/>
        </w:rPr>
      </w:pPr>
    </w:p>
    <w:p w:rsidR="00B44981" w:rsidRPr="00B44981" w:rsidRDefault="00B44981" w:rsidP="00667238">
      <w:pPr>
        <w:numPr>
          <w:ilvl w:val="0"/>
          <w:numId w:val="64"/>
        </w:numPr>
        <w:jc w:val="both"/>
        <w:rPr>
          <w:rFonts w:ascii="Arial" w:hAnsi="Arial" w:cs="Arial"/>
        </w:rPr>
      </w:pPr>
      <w:r w:rsidRPr="00B44981">
        <w:rPr>
          <w:rFonts w:ascii="Arial" w:hAnsi="Arial" w:cs="Arial"/>
        </w:rPr>
        <w:t>Administrar, promover, coordinar y vigilar la debida aplicación de los sistemas de premios, estímulos y recompensas, así como proporcionar a los trabajadores los beneficios y prestaciones económicas y sociales que establecen las disposiciones aplicables;</w:t>
      </w:r>
    </w:p>
    <w:p w:rsidR="00B44981" w:rsidRPr="00B44981" w:rsidRDefault="00B44981" w:rsidP="00B44981">
      <w:pPr>
        <w:jc w:val="both"/>
        <w:rPr>
          <w:rFonts w:ascii="Arial" w:hAnsi="Arial" w:cs="Arial"/>
        </w:rPr>
      </w:pPr>
    </w:p>
    <w:p w:rsidR="00B44981" w:rsidRPr="00B44981" w:rsidRDefault="00B44981" w:rsidP="00667238">
      <w:pPr>
        <w:numPr>
          <w:ilvl w:val="0"/>
          <w:numId w:val="64"/>
        </w:numPr>
        <w:tabs>
          <w:tab w:val="clear" w:pos="1080"/>
          <w:tab w:val="left" w:pos="994"/>
        </w:tabs>
        <w:ind w:left="994" w:hanging="634"/>
        <w:jc w:val="both"/>
        <w:rPr>
          <w:rFonts w:ascii="Arial" w:hAnsi="Arial" w:cs="Arial"/>
        </w:rPr>
      </w:pPr>
      <w:r w:rsidRPr="00B44981">
        <w:rPr>
          <w:rFonts w:ascii="Arial" w:hAnsi="Arial" w:cs="Arial"/>
        </w:rPr>
        <w:t>Elaborar y revisar, en la participación que corresponde a la Coordinación General de Asuntos Jurídicos y Derechos Humanos, las Condiciones Generales de Trabajo y demás normas laborales internas de la Secretaría, así como difundirlas al personal y vigilar su observancia, en coordinación con las unidades administrativas competentes;</w:t>
      </w:r>
    </w:p>
    <w:p w:rsidR="00B44981" w:rsidRPr="00B44981" w:rsidRDefault="00B44981" w:rsidP="00B44981">
      <w:pPr>
        <w:tabs>
          <w:tab w:val="num" w:pos="1080"/>
        </w:tabs>
        <w:ind w:left="113"/>
        <w:jc w:val="both"/>
        <w:rPr>
          <w:rFonts w:ascii="Arial" w:hAnsi="Arial" w:cs="Arial"/>
        </w:rPr>
      </w:pPr>
    </w:p>
    <w:p w:rsidR="00B44981" w:rsidRPr="00B44981" w:rsidRDefault="00B44981" w:rsidP="00667238">
      <w:pPr>
        <w:numPr>
          <w:ilvl w:val="0"/>
          <w:numId w:val="64"/>
        </w:numPr>
        <w:tabs>
          <w:tab w:val="clear" w:pos="1080"/>
          <w:tab w:val="left" w:pos="1077"/>
          <w:tab w:val="num" w:pos="1135"/>
        </w:tabs>
        <w:jc w:val="both"/>
        <w:rPr>
          <w:rFonts w:ascii="Arial" w:hAnsi="Arial" w:cs="Arial"/>
        </w:rPr>
      </w:pPr>
      <w:r w:rsidRPr="00B44981">
        <w:rPr>
          <w:rFonts w:ascii="Arial" w:hAnsi="Arial" w:cs="Arial"/>
        </w:rPr>
        <w:lastRenderedPageBreak/>
        <w:t>Participar en los comités y comisiones que se creen en materia laboral y de capacitación técnico-administrativa, así como en aquellos que establezca la Ley del Servicio Profesional de Carrera en la Administración Pública Federal y su Reglamento;</w:t>
      </w:r>
    </w:p>
    <w:p w:rsidR="00B44981" w:rsidRPr="00B44981" w:rsidRDefault="00B44981" w:rsidP="00B44981">
      <w:pPr>
        <w:ind w:left="1080"/>
        <w:jc w:val="both"/>
        <w:rPr>
          <w:rFonts w:ascii="Arial" w:hAnsi="Arial" w:cs="Arial"/>
        </w:rPr>
      </w:pPr>
    </w:p>
    <w:p w:rsidR="00B44981" w:rsidRPr="00B44981" w:rsidRDefault="00B44981" w:rsidP="00667238">
      <w:pPr>
        <w:numPr>
          <w:ilvl w:val="0"/>
          <w:numId w:val="64"/>
        </w:numPr>
        <w:jc w:val="both"/>
        <w:rPr>
          <w:rFonts w:ascii="Arial" w:hAnsi="Arial" w:cs="Arial"/>
        </w:rPr>
      </w:pPr>
      <w:r w:rsidRPr="00B44981">
        <w:rPr>
          <w:rFonts w:ascii="Arial" w:hAnsi="Arial" w:cs="Arial"/>
        </w:rPr>
        <w:t>Vigilar el cumplimiento y observancia de las disposiciones legales en materia laboral, elaborar los lineamientos relacionados con la normatividad laboral y atender las peticiones, sugerencias y quejas que formulen los trabajadores y sus representantes sindicales, así como resolver administrativamente los conflictos internos que se susciten por violación a las Condiciones Generales de Trabajo y demás disposiciones jurídicas y administrativas que rigen a los servidores públicos e imponer, en su caso, las medidas disciplinarias que correspondan;</w:t>
      </w:r>
    </w:p>
    <w:p w:rsidR="00B44981" w:rsidRPr="00B44981" w:rsidRDefault="00B44981" w:rsidP="00B44981">
      <w:pPr>
        <w:ind w:left="1080"/>
        <w:jc w:val="both"/>
        <w:rPr>
          <w:rFonts w:ascii="Arial" w:hAnsi="Arial" w:cs="Arial"/>
        </w:rPr>
      </w:pPr>
    </w:p>
    <w:p w:rsidR="00B44981" w:rsidRPr="00B44981" w:rsidRDefault="00B44981" w:rsidP="00667238">
      <w:pPr>
        <w:numPr>
          <w:ilvl w:val="0"/>
          <w:numId w:val="64"/>
        </w:numPr>
        <w:jc w:val="both"/>
        <w:rPr>
          <w:rFonts w:ascii="Arial" w:hAnsi="Arial" w:cs="Arial"/>
        </w:rPr>
      </w:pPr>
      <w:r w:rsidRPr="00B44981">
        <w:rPr>
          <w:rFonts w:ascii="Arial" w:hAnsi="Arial" w:cs="Arial"/>
        </w:rPr>
        <w:t>Cuantificar, costear y validar, en su caso, los programas de reclasificación y requerimientos de recursos humanos que demanden las unidades administrativas y órganos desconcentrados de la Secretaría, en coordinación con las instancias competentes de la misma;</w:t>
      </w:r>
    </w:p>
    <w:p w:rsidR="00B44981" w:rsidRPr="00B44981" w:rsidRDefault="00B44981" w:rsidP="00B44981">
      <w:pPr>
        <w:jc w:val="both"/>
        <w:rPr>
          <w:rFonts w:ascii="Arial" w:hAnsi="Arial" w:cs="Arial"/>
        </w:rPr>
      </w:pPr>
    </w:p>
    <w:p w:rsidR="00B44981" w:rsidRPr="00B44981" w:rsidRDefault="00B44981" w:rsidP="00667238">
      <w:pPr>
        <w:numPr>
          <w:ilvl w:val="0"/>
          <w:numId w:val="64"/>
        </w:numPr>
        <w:jc w:val="both"/>
        <w:rPr>
          <w:rFonts w:ascii="Arial" w:hAnsi="Arial" w:cs="Arial"/>
        </w:rPr>
      </w:pPr>
      <w:r w:rsidRPr="00B44981">
        <w:rPr>
          <w:rFonts w:ascii="Arial" w:hAnsi="Arial" w:cs="Arial"/>
        </w:rPr>
        <w:t>Participar en la elaboración del programa operativo anual de la Secretaría en lo referente a servicios personales;</w:t>
      </w:r>
    </w:p>
    <w:p w:rsidR="00B44981" w:rsidRPr="00B44981" w:rsidRDefault="00B44981" w:rsidP="00B44981">
      <w:pPr>
        <w:jc w:val="both"/>
        <w:rPr>
          <w:rFonts w:ascii="Arial" w:hAnsi="Arial" w:cs="Arial"/>
        </w:rPr>
      </w:pPr>
    </w:p>
    <w:p w:rsidR="00B44981" w:rsidRPr="00B44981" w:rsidRDefault="00B44981" w:rsidP="00667238">
      <w:pPr>
        <w:numPr>
          <w:ilvl w:val="0"/>
          <w:numId w:val="64"/>
        </w:numPr>
        <w:jc w:val="both"/>
        <w:rPr>
          <w:rFonts w:ascii="Arial" w:hAnsi="Arial" w:cs="Arial"/>
        </w:rPr>
      </w:pPr>
      <w:r w:rsidRPr="00B44981">
        <w:rPr>
          <w:rFonts w:ascii="Arial" w:hAnsi="Arial" w:cs="Arial"/>
        </w:rPr>
        <w:t>Participar en la definición de las normas, sistemas y procedimientos aplicables al proceso de descentralización en materia de personal, así como promover su cumplimiento;</w:t>
      </w:r>
    </w:p>
    <w:p w:rsidR="00B44981" w:rsidRPr="00B44981" w:rsidRDefault="00B44981" w:rsidP="00B44981">
      <w:pPr>
        <w:jc w:val="both"/>
        <w:rPr>
          <w:rFonts w:ascii="Arial" w:hAnsi="Arial" w:cs="Arial"/>
        </w:rPr>
      </w:pPr>
    </w:p>
    <w:p w:rsidR="00B44981" w:rsidRPr="00B44981" w:rsidRDefault="00B44981" w:rsidP="00667238">
      <w:pPr>
        <w:numPr>
          <w:ilvl w:val="0"/>
          <w:numId w:val="64"/>
        </w:numPr>
        <w:jc w:val="both"/>
        <w:rPr>
          <w:rFonts w:ascii="Arial" w:hAnsi="Arial" w:cs="Arial"/>
        </w:rPr>
      </w:pPr>
      <w:r w:rsidRPr="00B44981">
        <w:rPr>
          <w:rFonts w:ascii="Arial" w:hAnsi="Arial" w:cs="Arial"/>
        </w:rPr>
        <w:t>Definir y conducir el Sistema Nacional de Capacitación y Desarrollo del Personal de la Secretaría; así como coordinar programas de capacitación técnico-administrativa con base en las necesidades de las diferentes unidades administrativas y en apego a la legislación y normatividad aplicable;</w:t>
      </w:r>
    </w:p>
    <w:p w:rsidR="00B44981" w:rsidRPr="00B44981" w:rsidRDefault="00B44981" w:rsidP="00B44981">
      <w:pPr>
        <w:jc w:val="both"/>
        <w:rPr>
          <w:rFonts w:ascii="Arial" w:hAnsi="Arial" w:cs="Arial"/>
        </w:rPr>
      </w:pPr>
    </w:p>
    <w:p w:rsidR="00B44981" w:rsidRPr="00B44981" w:rsidRDefault="00B44981" w:rsidP="00667238">
      <w:pPr>
        <w:numPr>
          <w:ilvl w:val="0"/>
          <w:numId w:val="64"/>
        </w:numPr>
        <w:jc w:val="both"/>
        <w:rPr>
          <w:rFonts w:ascii="Arial" w:hAnsi="Arial" w:cs="Arial"/>
        </w:rPr>
      </w:pPr>
      <w:r w:rsidRPr="00B44981">
        <w:rPr>
          <w:rFonts w:ascii="Arial" w:hAnsi="Arial" w:cs="Arial"/>
        </w:rPr>
        <w:t>Definir y promover el desarrollo de las actividades culturales, cívicas, sociales y recreativas que efectúe la Secretaría, así como coadyuvar al Programa de Gestión Social para la Atención Ciudadana;</w:t>
      </w:r>
    </w:p>
    <w:p w:rsidR="00B44981" w:rsidRPr="00B44981" w:rsidRDefault="00B44981" w:rsidP="00B44981">
      <w:pPr>
        <w:jc w:val="both"/>
        <w:rPr>
          <w:rFonts w:ascii="Arial" w:hAnsi="Arial" w:cs="Arial"/>
        </w:rPr>
      </w:pPr>
    </w:p>
    <w:p w:rsidR="00B44981" w:rsidRPr="00B44981" w:rsidRDefault="00B44981" w:rsidP="00667238">
      <w:pPr>
        <w:numPr>
          <w:ilvl w:val="0"/>
          <w:numId w:val="64"/>
        </w:numPr>
        <w:jc w:val="both"/>
        <w:rPr>
          <w:rFonts w:ascii="Arial" w:hAnsi="Arial" w:cs="Arial"/>
        </w:rPr>
      </w:pPr>
      <w:r w:rsidRPr="00B44981">
        <w:rPr>
          <w:rFonts w:ascii="Arial" w:hAnsi="Arial" w:cs="Arial"/>
        </w:rPr>
        <w:t>Conducir el sistema de orientación e información al público, así como promover la actualización permanente del manual de servicios de la Secretaría;</w:t>
      </w:r>
    </w:p>
    <w:p w:rsidR="00B44981" w:rsidRPr="00B44981" w:rsidRDefault="00B44981" w:rsidP="00B44981">
      <w:pPr>
        <w:jc w:val="both"/>
        <w:rPr>
          <w:rFonts w:ascii="Arial" w:hAnsi="Arial" w:cs="Arial"/>
        </w:rPr>
      </w:pPr>
    </w:p>
    <w:p w:rsidR="00B44981" w:rsidRPr="00B44981" w:rsidRDefault="00B44981" w:rsidP="00667238">
      <w:pPr>
        <w:numPr>
          <w:ilvl w:val="0"/>
          <w:numId w:val="64"/>
        </w:numPr>
        <w:jc w:val="both"/>
        <w:rPr>
          <w:rFonts w:ascii="Arial" w:hAnsi="Arial" w:cs="Arial"/>
        </w:rPr>
      </w:pPr>
      <w:r w:rsidRPr="00B44981">
        <w:rPr>
          <w:rFonts w:ascii="Arial" w:hAnsi="Arial" w:cs="Arial"/>
        </w:rPr>
        <w:t>Coordinar la operación del Sistema de Servicio Profesional de Carrera con base en las disposiciones que expida la Secretaría de la Función Pública e instancias correspondientes;</w:t>
      </w:r>
    </w:p>
    <w:p w:rsidR="00B44981" w:rsidRPr="00B44981" w:rsidRDefault="00B44981" w:rsidP="00B44981">
      <w:pPr>
        <w:jc w:val="both"/>
        <w:rPr>
          <w:rFonts w:ascii="Arial" w:hAnsi="Arial" w:cs="Arial"/>
        </w:rPr>
      </w:pPr>
    </w:p>
    <w:p w:rsidR="00B44981" w:rsidRPr="00B44981" w:rsidRDefault="00B44981" w:rsidP="00667238">
      <w:pPr>
        <w:numPr>
          <w:ilvl w:val="0"/>
          <w:numId w:val="64"/>
        </w:numPr>
        <w:jc w:val="both"/>
        <w:rPr>
          <w:rFonts w:ascii="Arial" w:hAnsi="Arial" w:cs="Arial"/>
        </w:rPr>
      </w:pPr>
      <w:r w:rsidRPr="00B44981">
        <w:rPr>
          <w:rFonts w:ascii="Arial" w:hAnsi="Arial" w:cs="Arial"/>
        </w:rPr>
        <w:t>Celebrar en apego a las disposiciones que al efecto emita la Secretaría de la Función Pública, convenios con las instancias competentes, para que se imparta cualquier modalidad de capacitación que coadyuve a cubrir las necesidades de formación de los servidores públicos de carrera, así como para el intercambio de estos recursos humanos con el fin de fortalecer su desarrollo profesional;</w:t>
      </w:r>
    </w:p>
    <w:p w:rsidR="00B44981" w:rsidRPr="00B44981" w:rsidRDefault="00B44981" w:rsidP="00B44981">
      <w:pPr>
        <w:jc w:val="both"/>
        <w:rPr>
          <w:rFonts w:ascii="Arial" w:hAnsi="Arial" w:cs="Arial"/>
        </w:rPr>
      </w:pPr>
    </w:p>
    <w:p w:rsidR="00B44981" w:rsidRPr="00B44981" w:rsidRDefault="00B44981" w:rsidP="00667238">
      <w:pPr>
        <w:numPr>
          <w:ilvl w:val="0"/>
          <w:numId w:val="64"/>
        </w:numPr>
        <w:jc w:val="both"/>
        <w:rPr>
          <w:rFonts w:ascii="Arial" w:hAnsi="Arial" w:cs="Arial"/>
        </w:rPr>
      </w:pPr>
      <w:r w:rsidRPr="00B44981">
        <w:rPr>
          <w:rFonts w:ascii="Arial" w:hAnsi="Arial" w:cs="Arial"/>
        </w:rPr>
        <w:t>Promover el fortalecimiento del capital humano a través de la certificación correspondiente;</w:t>
      </w:r>
    </w:p>
    <w:p w:rsidR="00B44981" w:rsidRPr="00B44981" w:rsidRDefault="00B44981" w:rsidP="00B44981">
      <w:pPr>
        <w:jc w:val="both"/>
        <w:rPr>
          <w:rFonts w:ascii="Arial" w:hAnsi="Arial" w:cs="Arial"/>
        </w:rPr>
      </w:pPr>
    </w:p>
    <w:p w:rsidR="00B44981" w:rsidRPr="00B44981" w:rsidRDefault="00B44981" w:rsidP="00667238">
      <w:pPr>
        <w:numPr>
          <w:ilvl w:val="0"/>
          <w:numId w:val="64"/>
        </w:numPr>
        <w:jc w:val="both"/>
        <w:rPr>
          <w:rFonts w:ascii="Arial" w:hAnsi="Arial" w:cs="Arial"/>
        </w:rPr>
      </w:pPr>
      <w:r w:rsidRPr="00B44981">
        <w:rPr>
          <w:rFonts w:ascii="Arial" w:hAnsi="Arial" w:cs="Arial"/>
        </w:rPr>
        <w:t xml:space="preserve">Atender los acuerdos que en el ámbito de su competencia emita el Consejo Consultivo del Sistema y el Comité Técnico de Profesionalización y Selección de la Secretaría, de conformidad a las </w:t>
      </w:r>
      <w:r w:rsidRPr="00B44981">
        <w:rPr>
          <w:rFonts w:ascii="Arial" w:hAnsi="Arial" w:cs="Arial"/>
        </w:rPr>
        <w:lastRenderedPageBreak/>
        <w:t>disposiciones establecidas en la Ley del Servicio Profesional de Carrera en la Administración Pública Federal y su respectivo Reglamento;</w:t>
      </w:r>
    </w:p>
    <w:p w:rsidR="00B44981" w:rsidRPr="00B44981" w:rsidRDefault="00B44981" w:rsidP="00B44981">
      <w:pPr>
        <w:jc w:val="both"/>
        <w:rPr>
          <w:rFonts w:ascii="Arial" w:hAnsi="Arial" w:cs="Arial"/>
        </w:rPr>
      </w:pPr>
    </w:p>
    <w:p w:rsidR="00B44981" w:rsidRPr="00B44981" w:rsidRDefault="00B44981" w:rsidP="00667238">
      <w:pPr>
        <w:numPr>
          <w:ilvl w:val="0"/>
          <w:numId w:val="64"/>
        </w:numPr>
        <w:jc w:val="both"/>
        <w:rPr>
          <w:rFonts w:ascii="Arial" w:hAnsi="Arial" w:cs="Arial"/>
        </w:rPr>
      </w:pPr>
      <w:r w:rsidRPr="00B44981">
        <w:rPr>
          <w:rFonts w:ascii="Arial" w:hAnsi="Arial" w:cs="Arial"/>
        </w:rPr>
        <w:t xml:space="preserve">Expedir los nombramientos y realizar las reubicaciones, liquidaciones y pago de cualquier remuneración del personal al servicio de la Secretaría; </w:t>
      </w:r>
    </w:p>
    <w:p w:rsidR="00B44981" w:rsidRPr="00B44981" w:rsidRDefault="00B44981" w:rsidP="00B44981">
      <w:pPr>
        <w:ind w:left="1080"/>
        <w:jc w:val="both"/>
        <w:rPr>
          <w:rFonts w:ascii="Arial" w:hAnsi="Arial" w:cs="Arial"/>
          <w:lang w:val="es-MX"/>
        </w:rPr>
      </w:pPr>
    </w:p>
    <w:p w:rsidR="00B44981" w:rsidRPr="00B44981" w:rsidRDefault="00B44981" w:rsidP="00667238">
      <w:pPr>
        <w:numPr>
          <w:ilvl w:val="0"/>
          <w:numId w:val="64"/>
        </w:numPr>
        <w:jc w:val="both"/>
        <w:rPr>
          <w:rFonts w:ascii="Arial" w:hAnsi="Arial" w:cs="Arial"/>
          <w:lang w:val="es-MX"/>
        </w:rPr>
      </w:pPr>
      <w:r w:rsidRPr="00B44981">
        <w:rPr>
          <w:rFonts w:ascii="Arial" w:hAnsi="Arial" w:cs="Arial"/>
          <w:lang w:val="es-MX"/>
        </w:rPr>
        <w:t xml:space="preserve">Coordinar y autorizar las peticiones de licencia con goce de sueldo por comisión sindical a nivel nacional, así como las comisiones oficiales y externas en el nivel central y sus órganos administrativos desconcentrados; </w:t>
      </w:r>
    </w:p>
    <w:p w:rsidR="00B44981" w:rsidRPr="00B44981" w:rsidRDefault="00B44981" w:rsidP="00B44981">
      <w:pPr>
        <w:ind w:left="994" w:hanging="709"/>
        <w:jc w:val="both"/>
        <w:rPr>
          <w:rFonts w:ascii="Arial" w:hAnsi="Arial" w:cs="Arial"/>
          <w:lang w:val="es-MX"/>
        </w:rPr>
      </w:pPr>
    </w:p>
    <w:p w:rsidR="00B44981" w:rsidRPr="00B44981" w:rsidRDefault="00B44981" w:rsidP="00667238">
      <w:pPr>
        <w:numPr>
          <w:ilvl w:val="0"/>
          <w:numId w:val="64"/>
        </w:numPr>
        <w:jc w:val="both"/>
        <w:rPr>
          <w:rFonts w:ascii="Arial" w:hAnsi="Arial" w:cs="Arial"/>
          <w:lang w:val="es-MX"/>
        </w:rPr>
      </w:pPr>
      <w:r w:rsidRPr="00B44981">
        <w:rPr>
          <w:rFonts w:ascii="Arial" w:hAnsi="Arial" w:cs="Arial"/>
          <w:lang w:val="es-MX"/>
        </w:rPr>
        <w:t xml:space="preserve">Otorgar la asignación de estímulos y reconocimientos a los servidores públicos de carrera de la Secretaría, de conformidad con las disposiciones aplicables; </w:t>
      </w:r>
    </w:p>
    <w:p w:rsidR="00B44981" w:rsidRPr="00B44981" w:rsidRDefault="00B44981" w:rsidP="00B44981">
      <w:pPr>
        <w:jc w:val="both"/>
        <w:rPr>
          <w:rFonts w:ascii="Arial" w:hAnsi="Arial" w:cs="Arial"/>
          <w:lang w:val="es-MX"/>
        </w:rPr>
      </w:pPr>
    </w:p>
    <w:p w:rsidR="00B44981" w:rsidRPr="00B44981" w:rsidRDefault="00B44981" w:rsidP="00667238">
      <w:pPr>
        <w:widowControl w:val="0"/>
        <w:numPr>
          <w:ilvl w:val="0"/>
          <w:numId w:val="64"/>
        </w:numPr>
        <w:jc w:val="both"/>
        <w:rPr>
          <w:rFonts w:ascii="Arial" w:hAnsi="Arial" w:cs="Arial"/>
          <w:lang w:val="es-MX"/>
        </w:rPr>
      </w:pPr>
      <w:r w:rsidRPr="00B44981">
        <w:rPr>
          <w:rFonts w:ascii="Arial" w:hAnsi="Arial" w:cs="Arial"/>
          <w:lang w:val="es-MX"/>
        </w:rPr>
        <w:t>Promover, difundir y otorgar oportunidades de becas, financiamientos e intercambios científico-académicos entre el personal de la Secretaría, de conformidad con las disposiciones aplicables;</w:t>
      </w:r>
    </w:p>
    <w:p w:rsidR="00B44981" w:rsidRPr="00B44981" w:rsidRDefault="00B44981" w:rsidP="00B44981">
      <w:pPr>
        <w:pStyle w:val="WW-Textoindependiente2"/>
        <w:widowControl/>
        <w:suppressAutoHyphens w:val="0"/>
        <w:rPr>
          <w:rFonts w:cs="Arial"/>
          <w:lang w:val="es-MX" w:eastAsia="es-ES"/>
        </w:rPr>
      </w:pPr>
    </w:p>
    <w:p w:rsidR="00B44981" w:rsidRPr="00B44981" w:rsidRDefault="00B44981" w:rsidP="00DD6A39">
      <w:pPr>
        <w:ind w:left="1134" w:hanging="708"/>
        <w:jc w:val="both"/>
        <w:rPr>
          <w:rFonts w:ascii="Arial" w:hAnsi="Arial" w:cs="Arial"/>
          <w:lang w:val="es-MX"/>
        </w:rPr>
      </w:pPr>
      <w:r w:rsidRPr="00B44981">
        <w:rPr>
          <w:rFonts w:ascii="Arial" w:hAnsi="Arial" w:cs="Arial"/>
          <w:lang w:val="es-MX"/>
        </w:rPr>
        <w:t xml:space="preserve">XXVI.   Fungir como asesor de los Comités Técnicos de Profesionalización y Selección de los órganos administrativos desconcentrados, y proponer las acciones que tiendan a lograr una mayor coordinación entre estos órganos y las unidades administrativas centrales de la Secretaría, para dar cabal cumplimiento a las disposiciones en materia del Servicio Profesional de Carrera; </w:t>
      </w:r>
    </w:p>
    <w:p w:rsidR="00B44981" w:rsidRPr="00B44981" w:rsidRDefault="00B44981" w:rsidP="00DD6A39">
      <w:pPr>
        <w:ind w:left="1134" w:hanging="708"/>
        <w:jc w:val="both"/>
        <w:rPr>
          <w:rFonts w:ascii="Arial" w:hAnsi="Arial" w:cs="Arial"/>
          <w:lang w:val="es-MX"/>
        </w:rPr>
      </w:pPr>
    </w:p>
    <w:p w:rsidR="00B44981" w:rsidRPr="00B44981" w:rsidRDefault="00B44981" w:rsidP="00DD6A39">
      <w:pPr>
        <w:ind w:left="1135" w:hanging="709"/>
        <w:jc w:val="both"/>
        <w:rPr>
          <w:rFonts w:ascii="Arial" w:hAnsi="Arial" w:cs="Arial"/>
          <w:lang w:val="es-MX"/>
        </w:rPr>
      </w:pPr>
      <w:r w:rsidRPr="00B44981">
        <w:rPr>
          <w:rFonts w:ascii="Arial" w:hAnsi="Arial" w:cs="Arial"/>
          <w:lang w:val="es-MX"/>
        </w:rPr>
        <w:t>XXVII.   Promover, gestionar y suscribir los convenios que señala la Ley del Servicio Profesional de Carrera en la Administración Pública Federal, su Reglamento y demás disposiciones aplicables;</w:t>
      </w:r>
    </w:p>
    <w:p w:rsidR="00B44981" w:rsidRPr="00B44981" w:rsidRDefault="00B44981" w:rsidP="00DD6A39">
      <w:pPr>
        <w:ind w:left="1135" w:hanging="850"/>
        <w:jc w:val="both"/>
        <w:rPr>
          <w:rFonts w:ascii="Arial" w:hAnsi="Arial" w:cs="Arial"/>
          <w:lang w:val="es-MX"/>
        </w:rPr>
      </w:pPr>
    </w:p>
    <w:p w:rsidR="00B44981" w:rsidRPr="00B44981" w:rsidRDefault="00B44981" w:rsidP="00DD6A39">
      <w:pPr>
        <w:ind w:left="1135" w:hanging="709"/>
        <w:jc w:val="both"/>
        <w:rPr>
          <w:rFonts w:ascii="Arial" w:hAnsi="Arial" w:cs="Arial"/>
          <w:lang w:val="es-MX"/>
        </w:rPr>
      </w:pPr>
      <w:r w:rsidRPr="00B44981">
        <w:rPr>
          <w:rFonts w:ascii="Arial" w:hAnsi="Arial" w:cs="Arial"/>
          <w:lang w:val="es-MX"/>
        </w:rPr>
        <w:t>XXVIII. Proponer los procedimientos generales y establecer las medidas necesarias que propicien la mejora de control interno en materia de recursos humanos de aplicación para las unidades administrativas de la Secretaría de Salud y órganos administrativos desconcentrados, así como de las entidades agrupadas administrativamente en el sector, que impulsen el mejor aprovechamiento de dichos recursos y que permitan garantizar una adecuada rendición de cuentas, y;</w:t>
      </w:r>
    </w:p>
    <w:p w:rsidR="00B44981" w:rsidRPr="00B44981" w:rsidRDefault="00B44981" w:rsidP="00DD6A39">
      <w:pPr>
        <w:ind w:left="1135" w:hanging="850"/>
        <w:jc w:val="both"/>
        <w:rPr>
          <w:rFonts w:ascii="Arial" w:hAnsi="Arial" w:cs="Arial"/>
          <w:lang w:val="es-MX"/>
        </w:rPr>
      </w:pPr>
    </w:p>
    <w:p w:rsidR="00B44981" w:rsidRPr="00B44981" w:rsidRDefault="00B44981" w:rsidP="00DD6A39">
      <w:pPr>
        <w:ind w:left="1135" w:hanging="709"/>
        <w:jc w:val="both"/>
        <w:rPr>
          <w:rFonts w:ascii="Arial" w:hAnsi="Arial" w:cs="Arial"/>
          <w:lang w:val="es-MX"/>
        </w:rPr>
      </w:pPr>
      <w:r w:rsidRPr="00B44981">
        <w:rPr>
          <w:rFonts w:ascii="Arial" w:hAnsi="Arial" w:cs="Arial"/>
          <w:lang w:val="es-MX"/>
        </w:rPr>
        <w:t xml:space="preserve">XXIX.   Proponer los procedimientos generales y establecer las medidas necesarias que generen la mejora continua de la gestión en materia de recursos humanos, de aplicación para las unidades administrativas de la Secretaría de Salud y órganos administrativos desconcentrados, así como de las entidades agrupadas administrativamente en el sector, para el adecuado desarrollo del encargo y su evaluación. </w:t>
      </w:r>
    </w:p>
    <w:p w:rsidR="00B44981" w:rsidRPr="00B44981" w:rsidRDefault="00B44981" w:rsidP="00DD6A39">
      <w:pPr>
        <w:pStyle w:val="WW-Textoindependiente2"/>
        <w:suppressAutoHyphens w:val="0"/>
        <w:ind w:left="1135" w:hanging="709"/>
        <w:rPr>
          <w:rFonts w:cs="Arial"/>
          <w:lang w:val="es-MX" w:eastAsia="es-ES"/>
        </w:rPr>
      </w:pPr>
    </w:p>
    <w:p w:rsidR="00185C71" w:rsidRDefault="00B44981" w:rsidP="00B44981">
      <w:pPr>
        <w:contextualSpacing/>
        <w:jc w:val="both"/>
        <w:rPr>
          <w:rFonts w:ascii="Arial" w:hAnsi="Arial" w:cs="Arial"/>
          <w:lang w:val="es-MX"/>
        </w:rPr>
      </w:pPr>
      <w:r w:rsidRPr="00B44981">
        <w:rPr>
          <w:rFonts w:ascii="Arial" w:hAnsi="Arial" w:cs="Arial"/>
          <w:lang w:val="es-MX"/>
        </w:rPr>
        <w:t xml:space="preserve">La Dirección General Adjunta de Administración, Operación y Control de Servicios Personales, la Dirección de Relaciones Laborales, </w:t>
      </w:r>
      <w:r w:rsidRPr="00B44981">
        <w:rPr>
          <w:rFonts w:ascii="Arial" w:hAnsi="Arial" w:cs="Arial"/>
        </w:rPr>
        <w:t>Dirección de Automatización de Procesos y Soporte Técnico</w:t>
      </w:r>
      <w:r w:rsidRPr="00B44981">
        <w:rPr>
          <w:rFonts w:ascii="Arial" w:hAnsi="Arial" w:cs="Arial"/>
          <w:lang w:val="es-MX"/>
        </w:rPr>
        <w:t xml:space="preserve">  y la Dirección General Adjunta de Administración del Servicio Profesional de Carrera y Capacitación y la Dirección de Personal, forman parte de la Dirección General de Recursos Humanos y podrán ejercer las facultades que se establecen en el presente artículo, conforme lo establezca el manual de organización específico.</w:t>
      </w:r>
    </w:p>
    <w:p w:rsidR="00AB4BC2" w:rsidRDefault="00AB4BC2" w:rsidP="00AB4BC2">
      <w:pPr>
        <w:jc w:val="both"/>
        <w:rPr>
          <w:rFonts w:ascii="Arial" w:hAnsi="Arial" w:cs="Arial"/>
        </w:rPr>
      </w:pPr>
    </w:p>
    <w:p w:rsidR="00387C40" w:rsidRDefault="00387C40" w:rsidP="00AB4BC2">
      <w:pPr>
        <w:jc w:val="both"/>
        <w:rPr>
          <w:rFonts w:ascii="Arial" w:hAnsi="Arial" w:cs="Arial"/>
        </w:rPr>
      </w:pPr>
    </w:p>
    <w:p w:rsidR="00387C40" w:rsidRDefault="00387C40" w:rsidP="00AB4BC2">
      <w:pPr>
        <w:jc w:val="both"/>
        <w:rPr>
          <w:rFonts w:ascii="Arial" w:hAnsi="Arial" w:cs="Arial"/>
        </w:rPr>
      </w:pPr>
    </w:p>
    <w:p w:rsidR="00387C40" w:rsidRDefault="00387C40" w:rsidP="00AB4BC2">
      <w:pPr>
        <w:jc w:val="both"/>
        <w:rPr>
          <w:rFonts w:ascii="Arial" w:hAnsi="Arial" w:cs="Arial"/>
        </w:rPr>
      </w:pPr>
    </w:p>
    <w:p w:rsidR="00387C40" w:rsidRPr="00AB4BC2" w:rsidRDefault="00387C40" w:rsidP="00AB4BC2">
      <w:pPr>
        <w:jc w:val="both"/>
        <w:rPr>
          <w:rFonts w:ascii="Arial" w:hAnsi="Arial" w:cs="Arial"/>
        </w:rPr>
      </w:pPr>
    </w:p>
    <w:p w:rsidR="00B7772F" w:rsidRDefault="00B7772F" w:rsidP="00AB4BC2">
      <w:pPr>
        <w:jc w:val="both"/>
        <w:rPr>
          <w:rFonts w:ascii="Arial" w:hAnsi="Arial" w:cs="Arial"/>
          <w:b/>
        </w:rPr>
      </w:pPr>
    </w:p>
    <w:p w:rsidR="00AB4BC2" w:rsidRPr="00AB4BC2" w:rsidRDefault="00AB4BC2" w:rsidP="00AB4BC2">
      <w:pPr>
        <w:jc w:val="both"/>
        <w:rPr>
          <w:rFonts w:ascii="Arial" w:hAnsi="Arial" w:cs="Arial"/>
          <w:b/>
        </w:rPr>
      </w:pPr>
      <w:r w:rsidRPr="00AB4BC2">
        <w:rPr>
          <w:rFonts w:ascii="Arial" w:hAnsi="Arial" w:cs="Arial"/>
          <w:b/>
        </w:rPr>
        <w:t xml:space="preserve">VI. MISIÓN Y VISIÓN DE LA </w:t>
      </w:r>
      <w:r w:rsidR="00F07814">
        <w:rPr>
          <w:rFonts w:ascii="Arial" w:hAnsi="Arial" w:cs="Arial"/>
          <w:b/>
        </w:rPr>
        <w:t>UNIDAD</w:t>
      </w:r>
      <w:r w:rsidRPr="00AB4BC2">
        <w:rPr>
          <w:rFonts w:ascii="Arial" w:hAnsi="Arial" w:cs="Arial"/>
          <w:b/>
        </w:rPr>
        <w:t xml:space="preserve"> </w:t>
      </w:r>
    </w:p>
    <w:p w:rsidR="00AB4BC2" w:rsidRPr="00DD6A39" w:rsidRDefault="00AB4BC2" w:rsidP="00AB4BC2">
      <w:pPr>
        <w:jc w:val="both"/>
        <w:rPr>
          <w:rFonts w:ascii="Arial" w:hAnsi="Arial" w:cs="Arial"/>
          <w:b/>
        </w:rPr>
      </w:pPr>
    </w:p>
    <w:p w:rsidR="00AB4BC2" w:rsidRPr="00AB4BC2" w:rsidRDefault="00AB4BC2" w:rsidP="00AB4BC2">
      <w:pPr>
        <w:jc w:val="both"/>
        <w:rPr>
          <w:rFonts w:ascii="Arial" w:hAnsi="Arial" w:cs="Arial"/>
          <w:b/>
          <w:lang w:val="es-MX"/>
        </w:rPr>
      </w:pPr>
    </w:p>
    <w:p w:rsidR="00AB4BC2" w:rsidRPr="00AB4BC2" w:rsidRDefault="00AB4BC2" w:rsidP="00AB4BC2">
      <w:pPr>
        <w:jc w:val="both"/>
        <w:rPr>
          <w:rFonts w:ascii="Arial" w:hAnsi="Arial" w:cs="Arial"/>
          <w:b/>
          <w:lang w:val="es-MX"/>
        </w:rPr>
      </w:pPr>
      <w:r w:rsidRPr="00AB4BC2">
        <w:rPr>
          <w:rFonts w:ascii="Arial" w:hAnsi="Arial" w:cs="Arial"/>
          <w:b/>
          <w:lang w:val="es-MX"/>
        </w:rPr>
        <w:t>MISIÓN</w:t>
      </w:r>
    </w:p>
    <w:p w:rsidR="00AB4BC2" w:rsidRPr="00AB4BC2" w:rsidRDefault="00AB4BC2" w:rsidP="00AB4BC2">
      <w:pPr>
        <w:jc w:val="both"/>
        <w:rPr>
          <w:rFonts w:ascii="Arial" w:hAnsi="Arial" w:cs="Arial"/>
          <w:lang w:val="es-MX"/>
        </w:rPr>
      </w:pPr>
    </w:p>
    <w:p w:rsidR="00AB4BC2" w:rsidRPr="00AB4BC2" w:rsidRDefault="00AB4BC2" w:rsidP="00AB4BC2">
      <w:pPr>
        <w:ind w:left="1"/>
        <w:jc w:val="both"/>
        <w:rPr>
          <w:rFonts w:ascii="Arial" w:hAnsi="Arial" w:cs="Arial"/>
        </w:rPr>
      </w:pPr>
      <w:proofErr w:type="spellStart"/>
      <w:r w:rsidRPr="00AB4BC2">
        <w:rPr>
          <w:rFonts w:ascii="Arial" w:hAnsi="Arial" w:cs="Arial"/>
        </w:rPr>
        <w:t>Eficientar</w:t>
      </w:r>
      <w:proofErr w:type="spellEnd"/>
      <w:r w:rsidRPr="00AB4BC2">
        <w:rPr>
          <w:rFonts w:ascii="Arial" w:hAnsi="Arial" w:cs="Arial"/>
        </w:rPr>
        <w:t xml:space="preserve"> y optimizar la administración del personal que conforman las diversas unidades de la Secretaría a través de la implementación de esquemas de mejora continua en los procesos de selección, profesionalización, capacitación, desarrollo de personal y atención al usuario; así como en los sistemas informáticos y administrativos de presupuesto, plantillas, remuneraciones y prestaciones, de conformidad con la normativa vigente dentro de un clima laboral de armonía y respeto.</w:t>
      </w:r>
    </w:p>
    <w:p w:rsidR="00AB4BC2" w:rsidRPr="00AB4BC2" w:rsidRDefault="00AB4BC2" w:rsidP="00AB4BC2">
      <w:pPr>
        <w:ind w:left="1"/>
        <w:jc w:val="both"/>
        <w:rPr>
          <w:rFonts w:ascii="Arial" w:hAnsi="Arial" w:cs="Arial"/>
        </w:rPr>
      </w:pPr>
    </w:p>
    <w:p w:rsidR="00AB4BC2" w:rsidRPr="00AB4BC2" w:rsidRDefault="00AB4BC2" w:rsidP="00AB4BC2">
      <w:pPr>
        <w:ind w:left="1"/>
        <w:jc w:val="both"/>
        <w:rPr>
          <w:rFonts w:ascii="Arial" w:hAnsi="Arial" w:cs="Arial"/>
        </w:rPr>
      </w:pPr>
    </w:p>
    <w:p w:rsidR="00AB4BC2" w:rsidRPr="00AB4BC2" w:rsidRDefault="00AB4BC2" w:rsidP="00AB4BC2">
      <w:pPr>
        <w:ind w:left="1"/>
        <w:jc w:val="both"/>
        <w:rPr>
          <w:rFonts w:ascii="Arial" w:hAnsi="Arial" w:cs="Arial"/>
          <w:b/>
          <w:lang w:val="es-MX"/>
        </w:rPr>
      </w:pPr>
      <w:r w:rsidRPr="00AB4BC2">
        <w:rPr>
          <w:rFonts w:ascii="Arial" w:hAnsi="Arial" w:cs="Arial"/>
          <w:b/>
        </w:rPr>
        <w:t>VISIÓN</w:t>
      </w:r>
    </w:p>
    <w:p w:rsidR="00AB4BC2" w:rsidRPr="00AB4BC2" w:rsidRDefault="00AB4BC2" w:rsidP="00AB4BC2">
      <w:pPr>
        <w:ind w:left="1"/>
        <w:jc w:val="both"/>
        <w:rPr>
          <w:rFonts w:ascii="Arial" w:hAnsi="Arial" w:cs="Arial"/>
        </w:rPr>
      </w:pPr>
    </w:p>
    <w:p w:rsidR="00AB4BC2" w:rsidRPr="00AB4BC2" w:rsidRDefault="00AB4BC2" w:rsidP="00AB4BC2">
      <w:pPr>
        <w:ind w:left="1"/>
        <w:jc w:val="both"/>
        <w:rPr>
          <w:rFonts w:ascii="Arial" w:hAnsi="Arial" w:cs="Arial"/>
        </w:rPr>
      </w:pPr>
      <w:r w:rsidRPr="00AB4BC2">
        <w:rPr>
          <w:rFonts w:ascii="Arial" w:hAnsi="Arial" w:cs="Arial"/>
        </w:rPr>
        <w:t>Ser una Dirección General que genera credibilidad y confianza entre su personal y los usuarios de sus servicios; que promueve la calidad a través del desarrollo intelectual y la profesionalización; que es reconocida por su trato humano y digno; que observa en todo momento los principios de legalidad, equidad, justicia. Ser una unidad comprometida a implantar sistemas tecnológicos de vanguardia y a impulsar el desempeño y la eficiencia de sus servicios, con el máximo aprovechamiento de los recursos materiales y financieros a su disposición.</w:t>
      </w:r>
    </w:p>
    <w:p w:rsidR="00AB4BC2" w:rsidRDefault="00AB4BC2" w:rsidP="00AB4BC2">
      <w:pPr>
        <w:ind w:left="1"/>
        <w:jc w:val="both"/>
        <w:rPr>
          <w:rFonts w:ascii="Arial" w:hAnsi="Arial" w:cs="Arial"/>
        </w:rPr>
      </w:pPr>
    </w:p>
    <w:p w:rsidR="00AB4BC2" w:rsidRPr="00AB4BC2" w:rsidRDefault="00AB4BC2" w:rsidP="00AB4BC2">
      <w:pPr>
        <w:ind w:left="1"/>
        <w:jc w:val="both"/>
        <w:rPr>
          <w:rFonts w:ascii="Arial" w:hAnsi="Arial" w:cs="Arial"/>
        </w:rPr>
      </w:pPr>
    </w:p>
    <w:p w:rsidR="00AB4BC2" w:rsidRPr="00AB4BC2" w:rsidRDefault="00AB4BC2" w:rsidP="00AB4BC2">
      <w:pPr>
        <w:ind w:left="1"/>
        <w:jc w:val="both"/>
        <w:rPr>
          <w:rFonts w:ascii="Arial" w:hAnsi="Arial" w:cs="Arial"/>
        </w:rPr>
      </w:pPr>
    </w:p>
    <w:p w:rsidR="00AB4BC2" w:rsidRDefault="00AB4BC2" w:rsidP="00AB4BC2">
      <w:pPr>
        <w:ind w:left="1"/>
        <w:jc w:val="both"/>
      </w:pPr>
    </w:p>
    <w:p w:rsidR="00AB4BC2" w:rsidRDefault="00AB4BC2" w:rsidP="00AB4BC2">
      <w:pPr>
        <w:ind w:left="1"/>
        <w:jc w:val="both"/>
      </w:pPr>
    </w:p>
    <w:p w:rsidR="00AB4BC2" w:rsidRDefault="00AB4BC2" w:rsidP="00AB4BC2">
      <w:pPr>
        <w:ind w:left="1"/>
        <w:jc w:val="both"/>
      </w:pPr>
    </w:p>
    <w:p w:rsidR="00AB4BC2" w:rsidRDefault="00AB4BC2" w:rsidP="00AB4BC2">
      <w:pPr>
        <w:ind w:left="1"/>
        <w:jc w:val="both"/>
      </w:pPr>
    </w:p>
    <w:p w:rsidR="00AB4BC2" w:rsidRDefault="00AB4BC2" w:rsidP="00AB4BC2">
      <w:pPr>
        <w:ind w:left="1"/>
        <w:jc w:val="both"/>
      </w:pPr>
    </w:p>
    <w:p w:rsidR="00AB4BC2" w:rsidRDefault="00AB4BC2" w:rsidP="00AB4BC2">
      <w:pPr>
        <w:ind w:left="1"/>
        <w:jc w:val="both"/>
      </w:pPr>
    </w:p>
    <w:p w:rsidR="00AB4BC2" w:rsidRDefault="00AB4BC2" w:rsidP="00AB4BC2">
      <w:pPr>
        <w:ind w:left="1"/>
        <w:jc w:val="both"/>
      </w:pPr>
    </w:p>
    <w:p w:rsidR="00AB4BC2" w:rsidRDefault="00AB4BC2" w:rsidP="00AB4BC2">
      <w:pPr>
        <w:ind w:left="1"/>
        <w:jc w:val="both"/>
      </w:pPr>
    </w:p>
    <w:p w:rsidR="00AB4BC2" w:rsidRDefault="00AB4BC2" w:rsidP="00AB4BC2">
      <w:pPr>
        <w:ind w:left="1"/>
        <w:jc w:val="both"/>
      </w:pPr>
    </w:p>
    <w:p w:rsidR="00AB4BC2" w:rsidRDefault="00AB4BC2" w:rsidP="00AB4BC2">
      <w:pPr>
        <w:ind w:left="1"/>
        <w:jc w:val="both"/>
      </w:pPr>
    </w:p>
    <w:p w:rsidR="00AB4BC2" w:rsidRPr="00AB4BC2" w:rsidRDefault="00AB4BC2" w:rsidP="00B44981">
      <w:pPr>
        <w:contextualSpacing/>
        <w:jc w:val="both"/>
        <w:rPr>
          <w:rFonts w:ascii="Arial" w:hAnsi="Arial" w:cs="Arial"/>
        </w:rPr>
      </w:pPr>
    </w:p>
    <w:p w:rsidR="00185C71" w:rsidRPr="00B44981" w:rsidRDefault="00185C71" w:rsidP="00185C71">
      <w:pPr>
        <w:contextualSpacing/>
        <w:jc w:val="both"/>
        <w:rPr>
          <w:rFonts w:ascii="Arial" w:hAnsi="Arial" w:cs="Arial"/>
          <w:lang w:val="es-MX"/>
        </w:rPr>
      </w:pPr>
    </w:p>
    <w:p w:rsidR="009B7162" w:rsidRPr="00B44981" w:rsidRDefault="009B7162" w:rsidP="00185C71">
      <w:pPr>
        <w:contextualSpacing/>
        <w:jc w:val="both"/>
        <w:rPr>
          <w:rFonts w:ascii="Arial" w:hAnsi="Arial" w:cs="Arial"/>
        </w:rPr>
      </w:pPr>
    </w:p>
    <w:p w:rsidR="0034142C" w:rsidRPr="00B44981" w:rsidRDefault="0034142C" w:rsidP="0034142C">
      <w:pPr>
        <w:rPr>
          <w:rFonts w:ascii="Arial" w:hAnsi="Arial" w:cs="Arial"/>
          <w:lang w:eastAsia="es-MX"/>
        </w:rPr>
      </w:pPr>
    </w:p>
    <w:p w:rsidR="0058683D" w:rsidRPr="00185C71" w:rsidRDefault="0058683D" w:rsidP="0058683D">
      <w:pPr>
        <w:jc w:val="both"/>
        <w:rPr>
          <w:rFonts w:ascii="Arial" w:hAnsi="Arial" w:cs="Arial"/>
          <w:lang w:val="es-MX"/>
        </w:rPr>
      </w:pPr>
    </w:p>
    <w:p w:rsidR="0058683D" w:rsidRPr="00185C71" w:rsidRDefault="0058683D" w:rsidP="0058683D">
      <w:pPr>
        <w:jc w:val="both"/>
        <w:rPr>
          <w:rFonts w:ascii="Arial" w:hAnsi="Arial" w:cs="Arial"/>
          <w:lang w:val="es-MX"/>
        </w:rPr>
      </w:pPr>
    </w:p>
    <w:p w:rsidR="00281B11" w:rsidRPr="00185C71" w:rsidRDefault="00281B11" w:rsidP="00281B11">
      <w:pPr>
        <w:jc w:val="both"/>
        <w:rPr>
          <w:rFonts w:ascii="Arial" w:hAnsi="Arial" w:cs="Arial"/>
          <w:lang w:val="es-MX"/>
        </w:rPr>
      </w:pPr>
    </w:p>
    <w:p w:rsidR="00281B11" w:rsidRPr="00185C71" w:rsidRDefault="00281B11" w:rsidP="00281B11">
      <w:pPr>
        <w:jc w:val="both"/>
        <w:rPr>
          <w:rFonts w:ascii="Arial" w:hAnsi="Arial" w:cs="Arial"/>
          <w:lang w:val="es-MX"/>
        </w:rPr>
      </w:pPr>
    </w:p>
    <w:p w:rsidR="00281B11" w:rsidRPr="00185C71" w:rsidRDefault="00281B11" w:rsidP="00281B11">
      <w:pPr>
        <w:jc w:val="both"/>
        <w:rPr>
          <w:rFonts w:ascii="Arial" w:hAnsi="Arial" w:cs="Arial"/>
          <w:lang w:val="es-MX"/>
        </w:rPr>
      </w:pPr>
    </w:p>
    <w:p w:rsidR="00281B11" w:rsidRPr="00185C71" w:rsidRDefault="00281B11" w:rsidP="00281B11">
      <w:pPr>
        <w:jc w:val="both"/>
        <w:rPr>
          <w:rFonts w:ascii="Arial" w:hAnsi="Arial" w:cs="Arial"/>
          <w:lang w:val="es-MX"/>
        </w:rPr>
      </w:pPr>
    </w:p>
    <w:p w:rsidR="00931719" w:rsidRDefault="00931719" w:rsidP="00931719">
      <w:pPr>
        <w:autoSpaceDE w:val="0"/>
        <w:autoSpaceDN w:val="0"/>
        <w:adjustRightInd w:val="0"/>
        <w:rPr>
          <w:rFonts w:ascii="Arial" w:hAnsi="Arial" w:cs="Arial"/>
          <w:lang w:val="es-MX" w:eastAsia="es-MX"/>
        </w:rPr>
      </w:pPr>
    </w:p>
    <w:p w:rsidR="00E43B01" w:rsidRDefault="00E43B01" w:rsidP="00931719">
      <w:pPr>
        <w:autoSpaceDE w:val="0"/>
        <w:autoSpaceDN w:val="0"/>
        <w:adjustRightInd w:val="0"/>
        <w:rPr>
          <w:rFonts w:ascii="Arial" w:hAnsi="Arial" w:cs="Arial"/>
          <w:lang w:val="es-MX" w:eastAsia="es-MX"/>
        </w:rPr>
      </w:pPr>
    </w:p>
    <w:p w:rsidR="00387C40" w:rsidRDefault="00387C40" w:rsidP="00091B95">
      <w:pPr>
        <w:pStyle w:val="Ttulo1"/>
        <w:jc w:val="both"/>
        <w:rPr>
          <w:rFonts w:cs="Arial"/>
          <w:i w:val="0"/>
          <w:sz w:val="20"/>
        </w:rPr>
      </w:pPr>
    </w:p>
    <w:p w:rsidR="00091B95" w:rsidRPr="00091B95" w:rsidRDefault="00091B95" w:rsidP="00091B95">
      <w:pPr>
        <w:pStyle w:val="Ttulo1"/>
        <w:jc w:val="both"/>
        <w:rPr>
          <w:rFonts w:cs="Arial"/>
          <w:i w:val="0"/>
          <w:sz w:val="20"/>
        </w:rPr>
      </w:pPr>
      <w:r w:rsidRPr="00091B95">
        <w:rPr>
          <w:rFonts w:cs="Arial"/>
          <w:i w:val="0"/>
          <w:sz w:val="20"/>
        </w:rPr>
        <w:t>VII. CÓDIGO DE ÉTICA DE LOS SERVIDORES PÚBLICOS</w:t>
      </w:r>
    </w:p>
    <w:p w:rsidR="00091B95" w:rsidRPr="00091B95" w:rsidRDefault="00091B95" w:rsidP="00387C40">
      <w:pPr>
        <w:ind w:firstLine="426"/>
        <w:jc w:val="both"/>
        <w:rPr>
          <w:rFonts w:ascii="Arial" w:hAnsi="Arial" w:cs="Arial"/>
        </w:rPr>
      </w:pPr>
      <w:r w:rsidRPr="00091B95">
        <w:rPr>
          <w:rFonts w:ascii="Arial" w:hAnsi="Arial" w:cs="Arial"/>
        </w:rPr>
        <w:t>Publicado en el D.O.F. el 31 de julio de 2002</w:t>
      </w:r>
    </w:p>
    <w:p w:rsidR="00091B95" w:rsidRPr="00091B95" w:rsidRDefault="00091B95" w:rsidP="00091B95">
      <w:pPr>
        <w:autoSpaceDE w:val="0"/>
        <w:autoSpaceDN w:val="0"/>
        <w:adjustRightInd w:val="0"/>
        <w:jc w:val="both"/>
        <w:rPr>
          <w:rFonts w:ascii="Arial" w:hAnsi="Arial" w:cs="Arial"/>
          <w:b/>
          <w:bCs/>
        </w:rPr>
      </w:pPr>
    </w:p>
    <w:p w:rsidR="00091B95" w:rsidRPr="00091B95" w:rsidRDefault="00091B95" w:rsidP="00091B95">
      <w:pPr>
        <w:autoSpaceDE w:val="0"/>
        <w:autoSpaceDN w:val="0"/>
        <w:adjustRightInd w:val="0"/>
        <w:rPr>
          <w:rFonts w:ascii="Arial" w:hAnsi="Arial" w:cs="Arial"/>
          <w:b/>
          <w:bCs/>
        </w:rPr>
      </w:pPr>
      <w:r w:rsidRPr="00091B95">
        <w:rPr>
          <w:rFonts w:ascii="Arial" w:hAnsi="Arial" w:cs="Arial"/>
          <w:b/>
          <w:bCs/>
        </w:rPr>
        <w:t>BIEN COMÚN</w:t>
      </w:r>
    </w:p>
    <w:p w:rsidR="00091B95" w:rsidRPr="00091B95" w:rsidRDefault="00091B95" w:rsidP="00091B95">
      <w:pPr>
        <w:autoSpaceDE w:val="0"/>
        <w:autoSpaceDN w:val="0"/>
        <w:adjustRightInd w:val="0"/>
        <w:jc w:val="both"/>
        <w:rPr>
          <w:rFonts w:ascii="Arial" w:hAnsi="Arial" w:cs="Arial"/>
        </w:rPr>
      </w:pPr>
      <w:r w:rsidRPr="00091B95">
        <w:rPr>
          <w:rFonts w:ascii="Arial" w:hAnsi="Arial" w:cs="Arial"/>
        </w:rPr>
        <w:t>Todas las decisiones y acciones del servidor público deben estar dirigidas a la satisfacción de las necesidades e intereses de la sociedad, por encima de intereses particulares ajenos al bienestar de la colectividad. El servidor público no debe permitir que influyan en sus juicios y conducta, intereses que puedan perjudicar o beneficiar a personas o grupos en detrimento del bienestar de la sociedad.</w:t>
      </w:r>
      <w:r w:rsidR="00B50477">
        <w:rPr>
          <w:rFonts w:ascii="Arial" w:hAnsi="Arial" w:cs="Arial"/>
        </w:rPr>
        <w:t xml:space="preserve">  </w:t>
      </w:r>
      <w:r w:rsidRPr="00091B95">
        <w:rPr>
          <w:rFonts w:ascii="Arial" w:hAnsi="Arial" w:cs="Arial"/>
        </w:rPr>
        <w:t>El compromiso con el bien común implica que el servidor público esté consciente de que el servicio público es un patrimonio que pertenece a todos los mexicanos y que representa una misión que sólo adquiere legitimidad cuando busca satisfacer las demandas sociales y no cuando se persiguen beneficios individuales.</w:t>
      </w:r>
    </w:p>
    <w:p w:rsidR="00091B95" w:rsidRPr="00091B95" w:rsidRDefault="00091B95" w:rsidP="00091B95">
      <w:pPr>
        <w:autoSpaceDE w:val="0"/>
        <w:autoSpaceDN w:val="0"/>
        <w:adjustRightInd w:val="0"/>
        <w:rPr>
          <w:rFonts w:ascii="Arial" w:hAnsi="Arial" w:cs="Arial"/>
        </w:rPr>
      </w:pPr>
    </w:p>
    <w:p w:rsidR="00091B95" w:rsidRPr="00091B95" w:rsidRDefault="00091B95" w:rsidP="00091B95">
      <w:pPr>
        <w:autoSpaceDE w:val="0"/>
        <w:autoSpaceDN w:val="0"/>
        <w:adjustRightInd w:val="0"/>
        <w:rPr>
          <w:rFonts w:ascii="Arial" w:hAnsi="Arial" w:cs="Arial"/>
          <w:b/>
          <w:bCs/>
        </w:rPr>
      </w:pPr>
      <w:r w:rsidRPr="00091B95">
        <w:rPr>
          <w:rFonts w:ascii="Arial" w:hAnsi="Arial" w:cs="Arial"/>
          <w:b/>
          <w:bCs/>
        </w:rPr>
        <w:t>INTEGRIDAD</w:t>
      </w:r>
    </w:p>
    <w:p w:rsidR="00091B95" w:rsidRPr="00091B95" w:rsidRDefault="00091B95" w:rsidP="00091B95">
      <w:pPr>
        <w:autoSpaceDE w:val="0"/>
        <w:autoSpaceDN w:val="0"/>
        <w:adjustRightInd w:val="0"/>
        <w:jc w:val="both"/>
        <w:rPr>
          <w:rFonts w:ascii="Arial" w:hAnsi="Arial" w:cs="Arial"/>
        </w:rPr>
      </w:pPr>
      <w:r w:rsidRPr="00091B95">
        <w:rPr>
          <w:rFonts w:ascii="Arial" w:hAnsi="Arial" w:cs="Arial"/>
        </w:rPr>
        <w:t>El servidor público debe actuar con honestidad, atendiendo siempre a la verdad.</w:t>
      </w:r>
    </w:p>
    <w:p w:rsidR="00091B95" w:rsidRPr="00091B95" w:rsidRDefault="00091B95" w:rsidP="00091B95">
      <w:pPr>
        <w:autoSpaceDE w:val="0"/>
        <w:autoSpaceDN w:val="0"/>
        <w:adjustRightInd w:val="0"/>
        <w:jc w:val="both"/>
        <w:rPr>
          <w:rFonts w:ascii="Arial" w:hAnsi="Arial" w:cs="Arial"/>
        </w:rPr>
      </w:pPr>
    </w:p>
    <w:p w:rsidR="00091B95" w:rsidRPr="00091B95" w:rsidRDefault="00091B95" w:rsidP="00091B95">
      <w:pPr>
        <w:autoSpaceDE w:val="0"/>
        <w:autoSpaceDN w:val="0"/>
        <w:adjustRightInd w:val="0"/>
        <w:jc w:val="both"/>
        <w:rPr>
          <w:rFonts w:ascii="Arial" w:hAnsi="Arial" w:cs="Arial"/>
        </w:rPr>
      </w:pPr>
      <w:r w:rsidRPr="00091B95">
        <w:rPr>
          <w:rFonts w:ascii="Arial" w:hAnsi="Arial" w:cs="Arial"/>
        </w:rPr>
        <w:t>Conduciéndose de esta manera, el servidor público fomentará la credibilidad de la sociedad en las instituciones públicas y contribuirá a generar una cultura de confianza y de apego a la verdad.</w:t>
      </w:r>
    </w:p>
    <w:p w:rsidR="00091B95" w:rsidRPr="00091B95" w:rsidRDefault="00091B95" w:rsidP="00091B95">
      <w:pPr>
        <w:autoSpaceDE w:val="0"/>
        <w:autoSpaceDN w:val="0"/>
        <w:adjustRightInd w:val="0"/>
        <w:rPr>
          <w:rFonts w:ascii="Arial" w:hAnsi="Arial" w:cs="Arial"/>
        </w:rPr>
      </w:pPr>
    </w:p>
    <w:p w:rsidR="00091B95" w:rsidRPr="00091B95" w:rsidRDefault="00091B95" w:rsidP="00091B95">
      <w:pPr>
        <w:autoSpaceDE w:val="0"/>
        <w:autoSpaceDN w:val="0"/>
        <w:adjustRightInd w:val="0"/>
        <w:rPr>
          <w:rFonts w:ascii="Arial" w:hAnsi="Arial" w:cs="Arial"/>
          <w:b/>
          <w:bCs/>
        </w:rPr>
      </w:pPr>
      <w:r w:rsidRPr="00091B95">
        <w:rPr>
          <w:rFonts w:ascii="Arial" w:hAnsi="Arial" w:cs="Arial"/>
          <w:b/>
          <w:bCs/>
        </w:rPr>
        <w:t>HONRADEZ</w:t>
      </w:r>
    </w:p>
    <w:p w:rsidR="00091B95" w:rsidRPr="00091B95" w:rsidRDefault="00091B95" w:rsidP="00091B95">
      <w:pPr>
        <w:autoSpaceDE w:val="0"/>
        <w:autoSpaceDN w:val="0"/>
        <w:adjustRightInd w:val="0"/>
        <w:jc w:val="both"/>
        <w:rPr>
          <w:rFonts w:ascii="Arial" w:hAnsi="Arial" w:cs="Arial"/>
        </w:rPr>
      </w:pPr>
      <w:r w:rsidRPr="00091B95">
        <w:rPr>
          <w:rFonts w:ascii="Arial" w:hAnsi="Arial" w:cs="Arial"/>
        </w:rPr>
        <w:t>El servidor público no deberá utilizar su cargo público para obtener algún provecho o ventaja personal o a favor de terceros.</w:t>
      </w:r>
    </w:p>
    <w:p w:rsidR="00091B95" w:rsidRPr="00091B95" w:rsidRDefault="00091B95" w:rsidP="00091B95">
      <w:pPr>
        <w:autoSpaceDE w:val="0"/>
        <w:autoSpaceDN w:val="0"/>
        <w:adjustRightInd w:val="0"/>
        <w:jc w:val="both"/>
        <w:rPr>
          <w:rFonts w:ascii="Arial" w:hAnsi="Arial" w:cs="Arial"/>
        </w:rPr>
      </w:pPr>
    </w:p>
    <w:p w:rsidR="00091B95" w:rsidRPr="00091B95" w:rsidRDefault="00091B95" w:rsidP="00091B95">
      <w:pPr>
        <w:autoSpaceDE w:val="0"/>
        <w:autoSpaceDN w:val="0"/>
        <w:adjustRightInd w:val="0"/>
        <w:jc w:val="both"/>
        <w:rPr>
          <w:rFonts w:ascii="Arial" w:hAnsi="Arial" w:cs="Arial"/>
        </w:rPr>
      </w:pPr>
      <w:r w:rsidRPr="00091B95">
        <w:rPr>
          <w:rFonts w:ascii="Arial" w:hAnsi="Arial" w:cs="Arial"/>
        </w:rPr>
        <w:t>Tampoco deberá buscar o aceptar compensaciones o prestaciones de cualquier persona u organización que puedan comprometer su desempeño como servidor público.</w:t>
      </w:r>
    </w:p>
    <w:p w:rsidR="00091B95" w:rsidRPr="00091B95" w:rsidRDefault="00091B95" w:rsidP="00091B95">
      <w:pPr>
        <w:autoSpaceDE w:val="0"/>
        <w:autoSpaceDN w:val="0"/>
        <w:adjustRightInd w:val="0"/>
        <w:rPr>
          <w:rFonts w:ascii="Arial" w:hAnsi="Arial" w:cs="Arial"/>
        </w:rPr>
      </w:pPr>
    </w:p>
    <w:p w:rsidR="00091B95" w:rsidRPr="00091B95" w:rsidRDefault="00091B95" w:rsidP="00091B95">
      <w:pPr>
        <w:autoSpaceDE w:val="0"/>
        <w:autoSpaceDN w:val="0"/>
        <w:adjustRightInd w:val="0"/>
        <w:rPr>
          <w:rFonts w:ascii="Arial" w:hAnsi="Arial" w:cs="Arial"/>
          <w:b/>
          <w:bCs/>
        </w:rPr>
      </w:pPr>
      <w:r w:rsidRPr="00091B95">
        <w:rPr>
          <w:rFonts w:ascii="Arial" w:hAnsi="Arial" w:cs="Arial"/>
          <w:b/>
          <w:bCs/>
        </w:rPr>
        <w:t>IMPARCIALIDAD</w:t>
      </w:r>
    </w:p>
    <w:p w:rsidR="00091B95" w:rsidRPr="00091B95" w:rsidRDefault="00091B95" w:rsidP="00091B95">
      <w:pPr>
        <w:autoSpaceDE w:val="0"/>
        <w:autoSpaceDN w:val="0"/>
        <w:adjustRightInd w:val="0"/>
        <w:jc w:val="both"/>
        <w:rPr>
          <w:rFonts w:ascii="Arial" w:hAnsi="Arial" w:cs="Arial"/>
        </w:rPr>
      </w:pPr>
      <w:r w:rsidRPr="00091B95">
        <w:rPr>
          <w:rFonts w:ascii="Arial" w:hAnsi="Arial" w:cs="Arial"/>
        </w:rPr>
        <w:t>El servidor público actuará sin conceder preferencias o privilegios indebidos a organización o persona alguna.</w:t>
      </w:r>
    </w:p>
    <w:p w:rsidR="00091B95" w:rsidRPr="00091B95" w:rsidRDefault="00091B95" w:rsidP="00091B95">
      <w:pPr>
        <w:autoSpaceDE w:val="0"/>
        <w:autoSpaceDN w:val="0"/>
        <w:adjustRightInd w:val="0"/>
        <w:jc w:val="both"/>
        <w:rPr>
          <w:rFonts w:ascii="Arial" w:hAnsi="Arial" w:cs="Arial"/>
        </w:rPr>
      </w:pPr>
      <w:r w:rsidRPr="00091B95">
        <w:rPr>
          <w:rFonts w:ascii="Arial" w:hAnsi="Arial" w:cs="Arial"/>
        </w:rPr>
        <w:t>Su compromiso es tomar decisiones y ejercer sus funciones de manera objetiva, sin prejuicios personales y sin permitir la influencia indebida de otras personas.</w:t>
      </w:r>
    </w:p>
    <w:p w:rsidR="00091B95" w:rsidRPr="00091B95" w:rsidRDefault="00091B95" w:rsidP="00091B95">
      <w:pPr>
        <w:autoSpaceDE w:val="0"/>
        <w:autoSpaceDN w:val="0"/>
        <w:adjustRightInd w:val="0"/>
        <w:rPr>
          <w:rFonts w:ascii="Arial" w:hAnsi="Arial" w:cs="Arial"/>
        </w:rPr>
      </w:pPr>
    </w:p>
    <w:p w:rsidR="00091B95" w:rsidRPr="00091B95" w:rsidRDefault="00091B95" w:rsidP="00091B95">
      <w:pPr>
        <w:autoSpaceDE w:val="0"/>
        <w:autoSpaceDN w:val="0"/>
        <w:adjustRightInd w:val="0"/>
        <w:jc w:val="both"/>
        <w:rPr>
          <w:rFonts w:ascii="Arial" w:hAnsi="Arial" w:cs="Arial"/>
          <w:b/>
          <w:bCs/>
        </w:rPr>
      </w:pPr>
      <w:r w:rsidRPr="00091B95">
        <w:rPr>
          <w:rFonts w:ascii="Arial" w:hAnsi="Arial" w:cs="Arial"/>
          <w:b/>
          <w:bCs/>
        </w:rPr>
        <w:t>JUSTICIA</w:t>
      </w:r>
    </w:p>
    <w:p w:rsidR="00091B95" w:rsidRPr="00091B95" w:rsidRDefault="00091B95" w:rsidP="00091B95">
      <w:pPr>
        <w:autoSpaceDE w:val="0"/>
        <w:autoSpaceDN w:val="0"/>
        <w:adjustRightInd w:val="0"/>
        <w:jc w:val="both"/>
        <w:rPr>
          <w:rFonts w:ascii="Arial" w:hAnsi="Arial" w:cs="Arial"/>
        </w:rPr>
      </w:pPr>
      <w:r w:rsidRPr="00091B95">
        <w:rPr>
          <w:rFonts w:ascii="Arial" w:hAnsi="Arial" w:cs="Arial"/>
        </w:rPr>
        <w:t>El servidor público debe conducirse invariablemente con apego a las normas jurídicas inherentes a la función que desempeña. Respetar el Estado de Derecho es una responsabilidad que, más que nadie, debe asumir y cumplir el servidor público.</w:t>
      </w:r>
    </w:p>
    <w:p w:rsidR="00091B95" w:rsidRPr="00091B95" w:rsidRDefault="00091B95" w:rsidP="00091B95">
      <w:pPr>
        <w:autoSpaceDE w:val="0"/>
        <w:autoSpaceDN w:val="0"/>
        <w:adjustRightInd w:val="0"/>
        <w:jc w:val="both"/>
        <w:rPr>
          <w:rFonts w:ascii="Arial" w:hAnsi="Arial" w:cs="Arial"/>
        </w:rPr>
      </w:pPr>
    </w:p>
    <w:p w:rsidR="00091B95" w:rsidRPr="00091B95" w:rsidRDefault="00091B95" w:rsidP="00091B95">
      <w:pPr>
        <w:autoSpaceDE w:val="0"/>
        <w:autoSpaceDN w:val="0"/>
        <w:adjustRightInd w:val="0"/>
        <w:rPr>
          <w:rFonts w:ascii="Arial" w:hAnsi="Arial" w:cs="Arial"/>
        </w:rPr>
      </w:pPr>
      <w:r w:rsidRPr="00091B95">
        <w:rPr>
          <w:rFonts w:ascii="Arial" w:hAnsi="Arial" w:cs="Arial"/>
        </w:rPr>
        <w:t>Para ello, es su obligación conocer, cumplir y hacer cumplir las disposiciones jurídicas que regulen el ejercicio de sus funciones.</w:t>
      </w:r>
    </w:p>
    <w:p w:rsidR="00091B95" w:rsidRPr="00091B95" w:rsidRDefault="00091B95" w:rsidP="00091B95">
      <w:pPr>
        <w:autoSpaceDE w:val="0"/>
        <w:autoSpaceDN w:val="0"/>
        <w:adjustRightInd w:val="0"/>
        <w:rPr>
          <w:rFonts w:ascii="Arial" w:hAnsi="Arial" w:cs="Arial"/>
        </w:rPr>
      </w:pPr>
    </w:p>
    <w:p w:rsidR="00091B95" w:rsidRPr="00091B95" w:rsidRDefault="00091B95" w:rsidP="00091B95">
      <w:pPr>
        <w:autoSpaceDE w:val="0"/>
        <w:autoSpaceDN w:val="0"/>
        <w:adjustRightInd w:val="0"/>
        <w:rPr>
          <w:rFonts w:ascii="Arial" w:hAnsi="Arial" w:cs="Arial"/>
          <w:b/>
          <w:bCs/>
        </w:rPr>
      </w:pPr>
      <w:r w:rsidRPr="00091B95">
        <w:rPr>
          <w:rFonts w:ascii="Arial" w:hAnsi="Arial" w:cs="Arial"/>
          <w:b/>
          <w:bCs/>
        </w:rPr>
        <w:t>TRANSPARENCIA</w:t>
      </w:r>
    </w:p>
    <w:p w:rsidR="00091B95" w:rsidRPr="00091B95" w:rsidRDefault="00091B95" w:rsidP="00091B95">
      <w:pPr>
        <w:autoSpaceDE w:val="0"/>
        <w:autoSpaceDN w:val="0"/>
        <w:adjustRightInd w:val="0"/>
        <w:jc w:val="both"/>
        <w:rPr>
          <w:rFonts w:ascii="Arial" w:hAnsi="Arial" w:cs="Arial"/>
        </w:rPr>
      </w:pPr>
      <w:r w:rsidRPr="00091B95">
        <w:rPr>
          <w:rFonts w:ascii="Arial" w:hAnsi="Arial" w:cs="Arial"/>
        </w:rPr>
        <w:t>El servidor público debe permitir y garantizar el acceso a la información gubernamental, sin más límite que el que imponga el interés público y los derechos de privacidad de los particulares establecidos por la ley.</w:t>
      </w:r>
    </w:p>
    <w:p w:rsidR="00091B95" w:rsidRPr="00091B95" w:rsidRDefault="00091B95" w:rsidP="00091B95">
      <w:pPr>
        <w:autoSpaceDE w:val="0"/>
        <w:autoSpaceDN w:val="0"/>
        <w:adjustRightInd w:val="0"/>
        <w:jc w:val="both"/>
        <w:rPr>
          <w:rFonts w:ascii="Arial" w:hAnsi="Arial" w:cs="Arial"/>
        </w:rPr>
      </w:pPr>
    </w:p>
    <w:p w:rsidR="00091B95" w:rsidRDefault="00091B95" w:rsidP="00091B95">
      <w:pPr>
        <w:autoSpaceDE w:val="0"/>
        <w:autoSpaceDN w:val="0"/>
        <w:adjustRightInd w:val="0"/>
        <w:jc w:val="both"/>
        <w:rPr>
          <w:rFonts w:ascii="Arial" w:hAnsi="Arial" w:cs="Arial"/>
        </w:rPr>
      </w:pPr>
      <w:r w:rsidRPr="00091B95">
        <w:rPr>
          <w:rFonts w:ascii="Arial" w:hAnsi="Arial" w:cs="Arial"/>
        </w:rPr>
        <w:t>La transparencia en el servicio público también implica que el servidor público haga un uso responsable y claro de los recursos públicos, eliminando cualquier discrecionalidad indebida en su aplicación.</w:t>
      </w:r>
    </w:p>
    <w:p w:rsidR="00091B95" w:rsidRDefault="00091B95" w:rsidP="00091B95">
      <w:pPr>
        <w:autoSpaceDE w:val="0"/>
        <w:autoSpaceDN w:val="0"/>
        <w:adjustRightInd w:val="0"/>
        <w:jc w:val="both"/>
        <w:rPr>
          <w:rFonts w:ascii="Arial" w:hAnsi="Arial" w:cs="Arial"/>
          <w:b/>
          <w:bCs/>
        </w:rPr>
      </w:pPr>
    </w:p>
    <w:p w:rsidR="00B50477" w:rsidRPr="00091B95" w:rsidRDefault="00B50477" w:rsidP="00091B95">
      <w:pPr>
        <w:autoSpaceDE w:val="0"/>
        <w:autoSpaceDN w:val="0"/>
        <w:adjustRightInd w:val="0"/>
        <w:jc w:val="both"/>
        <w:rPr>
          <w:rFonts w:ascii="Arial" w:hAnsi="Arial" w:cs="Arial"/>
          <w:b/>
          <w:bCs/>
        </w:rPr>
      </w:pPr>
    </w:p>
    <w:p w:rsidR="00091B95" w:rsidRPr="00091B95" w:rsidRDefault="00091B95" w:rsidP="00091B95">
      <w:pPr>
        <w:autoSpaceDE w:val="0"/>
        <w:autoSpaceDN w:val="0"/>
        <w:adjustRightInd w:val="0"/>
        <w:jc w:val="both"/>
        <w:rPr>
          <w:rFonts w:ascii="Arial" w:hAnsi="Arial" w:cs="Arial"/>
          <w:b/>
          <w:bCs/>
        </w:rPr>
      </w:pPr>
      <w:r w:rsidRPr="00091B95">
        <w:rPr>
          <w:rFonts w:ascii="Arial" w:hAnsi="Arial" w:cs="Arial"/>
          <w:b/>
          <w:bCs/>
        </w:rPr>
        <w:t>RENDICION DE CUENTAS</w:t>
      </w:r>
    </w:p>
    <w:p w:rsidR="00091B95" w:rsidRPr="00091B95" w:rsidRDefault="00091B95" w:rsidP="00091B95">
      <w:pPr>
        <w:jc w:val="both"/>
        <w:rPr>
          <w:rFonts w:ascii="Arial" w:hAnsi="Arial" w:cs="Arial"/>
        </w:rPr>
      </w:pPr>
      <w:r w:rsidRPr="00091B95">
        <w:rPr>
          <w:rFonts w:ascii="Arial" w:hAnsi="Arial" w:cs="Arial"/>
        </w:rPr>
        <w:t>Para el servidor público rendir cuentas significa asumir plenamente ante la sociedad, la responsabilidad de desempeñar sus funciones en forma adecuada y sujetarse a la evaluación de la propia sociedad</w:t>
      </w:r>
    </w:p>
    <w:p w:rsidR="00091B95" w:rsidRDefault="00091B95" w:rsidP="00091B95">
      <w:pPr>
        <w:jc w:val="both"/>
        <w:rPr>
          <w:rFonts w:ascii="Arial" w:hAnsi="Arial" w:cs="Arial"/>
        </w:rPr>
      </w:pPr>
    </w:p>
    <w:p w:rsidR="00091B95" w:rsidRPr="00091B95" w:rsidRDefault="00091B95" w:rsidP="00091B95">
      <w:pPr>
        <w:jc w:val="both"/>
        <w:rPr>
          <w:rFonts w:ascii="Arial" w:hAnsi="Arial" w:cs="Arial"/>
        </w:rPr>
      </w:pPr>
      <w:r w:rsidRPr="00091B95">
        <w:rPr>
          <w:rFonts w:ascii="Arial" w:hAnsi="Arial" w:cs="Arial"/>
        </w:rPr>
        <w:t>Ello lo obliga a realizar sus funciones con eficacia y calidad, así como a contar permanentemente con la disposición para desarrollar procesos de mejora continua, de modernización y de optimización de recursos públicos</w:t>
      </w:r>
    </w:p>
    <w:p w:rsidR="00091B95" w:rsidRPr="00091B95" w:rsidRDefault="00091B95" w:rsidP="00091B95">
      <w:pPr>
        <w:tabs>
          <w:tab w:val="left" w:pos="2128"/>
        </w:tabs>
        <w:ind w:firstLine="2128"/>
        <w:jc w:val="both"/>
        <w:rPr>
          <w:rFonts w:ascii="Arial" w:hAnsi="Arial" w:cs="Arial"/>
        </w:rPr>
      </w:pPr>
    </w:p>
    <w:p w:rsidR="00091B95" w:rsidRPr="00091B95" w:rsidRDefault="00091B95" w:rsidP="00091B95">
      <w:pPr>
        <w:autoSpaceDE w:val="0"/>
        <w:autoSpaceDN w:val="0"/>
        <w:adjustRightInd w:val="0"/>
        <w:jc w:val="both"/>
        <w:rPr>
          <w:rFonts w:ascii="Arial" w:hAnsi="Arial" w:cs="Arial"/>
          <w:b/>
          <w:bCs/>
        </w:rPr>
      </w:pPr>
      <w:r w:rsidRPr="00091B95">
        <w:rPr>
          <w:rFonts w:ascii="Arial" w:hAnsi="Arial" w:cs="Arial"/>
          <w:b/>
          <w:bCs/>
        </w:rPr>
        <w:t>ENTORNO CULTURAL Y ECOLOGICO</w:t>
      </w:r>
    </w:p>
    <w:p w:rsidR="00091B95" w:rsidRPr="00091B95" w:rsidRDefault="00091B95" w:rsidP="00091B95">
      <w:pPr>
        <w:autoSpaceDE w:val="0"/>
        <w:autoSpaceDN w:val="0"/>
        <w:adjustRightInd w:val="0"/>
        <w:jc w:val="both"/>
        <w:rPr>
          <w:rFonts w:ascii="Arial" w:hAnsi="Arial" w:cs="Arial"/>
        </w:rPr>
      </w:pPr>
      <w:r w:rsidRPr="00091B95">
        <w:rPr>
          <w:rFonts w:ascii="Arial" w:hAnsi="Arial" w:cs="Arial"/>
        </w:rPr>
        <w:t>Al realizar sus actividades, el servidor público debe evitar la afectación de nuestro patrimonio cultural y del ecosistema donde vivimos, asumiendo una férrea voluntad de respeto, defensa y preservación de la cultura y del medio ambiente de nuestro país, que se refleje en sus decisiones y actos.</w:t>
      </w:r>
    </w:p>
    <w:p w:rsidR="00091B95" w:rsidRPr="00091B95" w:rsidRDefault="00091B95" w:rsidP="00091B95">
      <w:pPr>
        <w:autoSpaceDE w:val="0"/>
        <w:autoSpaceDN w:val="0"/>
        <w:adjustRightInd w:val="0"/>
        <w:jc w:val="both"/>
        <w:rPr>
          <w:rFonts w:ascii="Arial" w:hAnsi="Arial" w:cs="Arial"/>
        </w:rPr>
      </w:pPr>
    </w:p>
    <w:p w:rsidR="00091B95" w:rsidRPr="00091B95" w:rsidRDefault="00091B95" w:rsidP="00091B95">
      <w:pPr>
        <w:autoSpaceDE w:val="0"/>
        <w:autoSpaceDN w:val="0"/>
        <w:adjustRightInd w:val="0"/>
        <w:jc w:val="both"/>
        <w:rPr>
          <w:rFonts w:ascii="Arial" w:hAnsi="Arial" w:cs="Arial"/>
        </w:rPr>
      </w:pPr>
      <w:r w:rsidRPr="00091B95">
        <w:rPr>
          <w:rFonts w:ascii="Arial" w:hAnsi="Arial" w:cs="Arial"/>
        </w:rPr>
        <w:t>Nuestra cultura y el entorno ambiental son nuestro principal legado para las generaciones futuras,  por lo que los servidores públicos también tienen la responsabilidad de promover en la sociedad su protección y conservación.</w:t>
      </w:r>
    </w:p>
    <w:p w:rsidR="00091B95" w:rsidRPr="00091B95" w:rsidRDefault="00091B95" w:rsidP="00091B95">
      <w:pPr>
        <w:autoSpaceDE w:val="0"/>
        <w:autoSpaceDN w:val="0"/>
        <w:adjustRightInd w:val="0"/>
        <w:jc w:val="both"/>
        <w:rPr>
          <w:rFonts w:ascii="Arial" w:hAnsi="Arial" w:cs="Arial"/>
          <w:sz w:val="17"/>
          <w:szCs w:val="17"/>
        </w:rPr>
      </w:pPr>
    </w:p>
    <w:p w:rsidR="00091B95" w:rsidRPr="00091B95" w:rsidRDefault="00091B95" w:rsidP="00091B95">
      <w:pPr>
        <w:autoSpaceDE w:val="0"/>
        <w:autoSpaceDN w:val="0"/>
        <w:adjustRightInd w:val="0"/>
        <w:jc w:val="both"/>
        <w:rPr>
          <w:rFonts w:ascii="Arial" w:hAnsi="Arial" w:cs="Arial"/>
          <w:b/>
          <w:bCs/>
        </w:rPr>
      </w:pPr>
      <w:r w:rsidRPr="00091B95">
        <w:rPr>
          <w:rFonts w:ascii="Arial" w:hAnsi="Arial" w:cs="Arial"/>
          <w:b/>
          <w:bCs/>
        </w:rPr>
        <w:t>GENEROSIDAD</w:t>
      </w:r>
    </w:p>
    <w:p w:rsidR="00091B95" w:rsidRPr="00091B95" w:rsidRDefault="00091B95" w:rsidP="00091B95">
      <w:pPr>
        <w:autoSpaceDE w:val="0"/>
        <w:autoSpaceDN w:val="0"/>
        <w:adjustRightInd w:val="0"/>
        <w:jc w:val="both"/>
        <w:rPr>
          <w:rFonts w:ascii="Arial" w:hAnsi="Arial" w:cs="Arial"/>
        </w:rPr>
      </w:pPr>
      <w:r w:rsidRPr="00091B95">
        <w:rPr>
          <w:rFonts w:ascii="Arial" w:hAnsi="Arial" w:cs="Arial"/>
        </w:rPr>
        <w:t>El servidor público debe conducirse con una actitud sensible y solidaria, de respeto y apoyo hacia la sociedad y los servidores públicos con quienes interactúa.</w:t>
      </w:r>
    </w:p>
    <w:p w:rsidR="00091B95" w:rsidRPr="00091B95" w:rsidRDefault="00091B95" w:rsidP="00091B95">
      <w:pPr>
        <w:autoSpaceDE w:val="0"/>
        <w:autoSpaceDN w:val="0"/>
        <w:adjustRightInd w:val="0"/>
        <w:jc w:val="both"/>
        <w:rPr>
          <w:rFonts w:ascii="Arial" w:hAnsi="Arial" w:cs="Arial"/>
        </w:rPr>
      </w:pPr>
    </w:p>
    <w:p w:rsidR="00091B95" w:rsidRPr="00091B95" w:rsidRDefault="00091B95" w:rsidP="00091B95">
      <w:pPr>
        <w:autoSpaceDE w:val="0"/>
        <w:autoSpaceDN w:val="0"/>
        <w:adjustRightInd w:val="0"/>
        <w:jc w:val="both"/>
        <w:rPr>
          <w:rFonts w:ascii="Arial" w:hAnsi="Arial" w:cs="Arial"/>
        </w:rPr>
      </w:pPr>
      <w:r w:rsidRPr="00091B95">
        <w:rPr>
          <w:rFonts w:ascii="Arial" w:hAnsi="Arial" w:cs="Arial"/>
        </w:rPr>
        <w:t>Esta conducta debe ofrecerse con especial atención hacia las personas o grupos sociales que carecen de los elementos suficientes para alcanzar su desarrollo integral, como los adultos en plenitud, los niños, las personas con capacidades especiales, los miembros de nuestras etnias y quienes menos tienen.</w:t>
      </w:r>
    </w:p>
    <w:p w:rsidR="00091B95" w:rsidRPr="00091B95" w:rsidRDefault="00091B95" w:rsidP="00091B95">
      <w:pPr>
        <w:autoSpaceDE w:val="0"/>
        <w:autoSpaceDN w:val="0"/>
        <w:adjustRightInd w:val="0"/>
        <w:jc w:val="both"/>
        <w:rPr>
          <w:rFonts w:ascii="Arial" w:hAnsi="Arial" w:cs="Arial"/>
        </w:rPr>
      </w:pPr>
    </w:p>
    <w:p w:rsidR="00091B95" w:rsidRPr="00091B95" w:rsidRDefault="00091B95" w:rsidP="00091B95">
      <w:pPr>
        <w:autoSpaceDE w:val="0"/>
        <w:autoSpaceDN w:val="0"/>
        <w:adjustRightInd w:val="0"/>
        <w:jc w:val="both"/>
        <w:rPr>
          <w:rFonts w:ascii="Arial" w:hAnsi="Arial" w:cs="Arial"/>
          <w:b/>
          <w:bCs/>
        </w:rPr>
      </w:pPr>
      <w:r w:rsidRPr="00091B95">
        <w:rPr>
          <w:rFonts w:ascii="Arial" w:hAnsi="Arial" w:cs="Arial"/>
          <w:b/>
          <w:bCs/>
        </w:rPr>
        <w:t>IGUALDAD</w:t>
      </w:r>
    </w:p>
    <w:p w:rsidR="00091B95" w:rsidRPr="00091B95" w:rsidRDefault="00091B95" w:rsidP="00091B95">
      <w:pPr>
        <w:autoSpaceDE w:val="0"/>
        <w:autoSpaceDN w:val="0"/>
        <w:adjustRightInd w:val="0"/>
        <w:jc w:val="both"/>
        <w:rPr>
          <w:rFonts w:ascii="Arial" w:hAnsi="Arial" w:cs="Arial"/>
        </w:rPr>
      </w:pPr>
      <w:r w:rsidRPr="00091B95">
        <w:rPr>
          <w:rFonts w:ascii="Arial" w:hAnsi="Arial" w:cs="Arial"/>
        </w:rPr>
        <w:t>El servidor público debe prestar los servicios que se le han encomendado a todos los miembros de la sociedad que tengan derecho a recibirlos, sin importar su sexo, edad, raza, credo, religión o preferencia política.</w:t>
      </w:r>
    </w:p>
    <w:p w:rsidR="00091B95" w:rsidRPr="00091B95" w:rsidRDefault="00091B95" w:rsidP="00091B95">
      <w:pPr>
        <w:autoSpaceDE w:val="0"/>
        <w:autoSpaceDN w:val="0"/>
        <w:adjustRightInd w:val="0"/>
        <w:jc w:val="both"/>
        <w:rPr>
          <w:rFonts w:ascii="Arial" w:hAnsi="Arial" w:cs="Arial"/>
        </w:rPr>
      </w:pPr>
    </w:p>
    <w:p w:rsidR="00091B95" w:rsidRPr="00091B95" w:rsidRDefault="00091B95" w:rsidP="00091B95">
      <w:pPr>
        <w:autoSpaceDE w:val="0"/>
        <w:autoSpaceDN w:val="0"/>
        <w:adjustRightInd w:val="0"/>
        <w:jc w:val="both"/>
        <w:rPr>
          <w:rFonts w:ascii="Arial" w:hAnsi="Arial" w:cs="Arial"/>
        </w:rPr>
      </w:pPr>
      <w:r w:rsidRPr="00091B95">
        <w:rPr>
          <w:rFonts w:ascii="Arial" w:hAnsi="Arial" w:cs="Arial"/>
        </w:rPr>
        <w:t>No debe permitir que influyan en su actuación, circunstancias ajenas que propicien el incumplimiento de la responsabilidad que tiene para brindar a quien le corresponde los servicios públicos a su cargo.</w:t>
      </w:r>
    </w:p>
    <w:p w:rsidR="00091B95" w:rsidRPr="00091B95" w:rsidRDefault="00091B95" w:rsidP="00091B95">
      <w:pPr>
        <w:autoSpaceDE w:val="0"/>
        <w:autoSpaceDN w:val="0"/>
        <w:adjustRightInd w:val="0"/>
        <w:jc w:val="both"/>
        <w:rPr>
          <w:rFonts w:ascii="Arial" w:hAnsi="Arial" w:cs="Arial"/>
        </w:rPr>
      </w:pPr>
    </w:p>
    <w:p w:rsidR="00091B95" w:rsidRPr="00091B95" w:rsidRDefault="00091B95" w:rsidP="00091B95">
      <w:pPr>
        <w:autoSpaceDE w:val="0"/>
        <w:autoSpaceDN w:val="0"/>
        <w:adjustRightInd w:val="0"/>
        <w:jc w:val="both"/>
        <w:rPr>
          <w:rFonts w:ascii="Arial" w:hAnsi="Arial" w:cs="Arial"/>
          <w:b/>
          <w:bCs/>
        </w:rPr>
      </w:pPr>
      <w:r w:rsidRPr="00091B95">
        <w:rPr>
          <w:rFonts w:ascii="Arial" w:hAnsi="Arial" w:cs="Arial"/>
          <w:b/>
          <w:bCs/>
        </w:rPr>
        <w:t>RESPETO</w:t>
      </w:r>
    </w:p>
    <w:p w:rsidR="00091B95" w:rsidRPr="00091B95" w:rsidRDefault="00091B95" w:rsidP="00091B95">
      <w:pPr>
        <w:autoSpaceDE w:val="0"/>
        <w:autoSpaceDN w:val="0"/>
        <w:adjustRightInd w:val="0"/>
        <w:jc w:val="both"/>
        <w:rPr>
          <w:rFonts w:ascii="Arial" w:hAnsi="Arial" w:cs="Arial"/>
        </w:rPr>
      </w:pPr>
      <w:r w:rsidRPr="00091B95">
        <w:rPr>
          <w:rFonts w:ascii="Arial" w:hAnsi="Arial" w:cs="Arial"/>
        </w:rPr>
        <w:t>El servidor público debe dar a las personas un trato digno, cortés, cordial y tolerante.</w:t>
      </w:r>
    </w:p>
    <w:p w:rsidR="00091B95" w:rsidRPr="00091B95" w:rsidRDefault="00091B95" w:rsidP="00091B95">
      <w:pPr>
        <w:autoSpaceDE w:val="0"/>
        <w:autoSpaceDN w:val="0"/>
        <w:adjustRightInd w:val="0"/>
        <w:jc w:val="both"/>
        <w:rPr>
          <w:rFonts w:ascii="Arial" w:hAnsi="Arial" w:cs="Arial"/>
        </w:rPr>
      </w:pPr>
    </w:p>
    <w:p w:rsidR="00091B95" w:rsidRPr="00091B95" w:rsidRDefault="00091B95" w:rsidP="00091B95">
      <w:pPr>
        <w:autoSpaceDE w:val="0"/>
        <w:autoSpaceDN w:val="0"/>
        <w:adjustRightInd w:val="0"/>
        <w:jc w:val="both"/>
        <w:rPr>
          <w:rFonts w:ascii="Arial" w:hAnsi="Arial" w:cs="Arial"/>
        </w:rPr>
      </w:pPr>
      <w:r w:rsidRPr="00091B95">
        <w:rPr>
          <w:rFonts w:ascii="Arial" w:hAnsi="Arial" w:cs="Arial"/>
        </w:rPr>
        <w:t>Está obligado a reconocer y considerar en todo momento los derechos, libertades y cualidades inherentes a la condición humana.</w:t>
      </w:r>
    </w:p>
    <w:p w:rsidR="00091B95" w:rsidRPr="00091B95" w:rsidRDefault="00091B95" w:rsidP="00091B95">
      <w:pPr>
        <w:autoSpaceDE w:val="0"/>
        <w:autoSpaceDN w:val="0"/>
        <w:adjustRightInd w:val="0"/>
        <w:jc w:val="both"/>
        <w:rPr>
          <w:rFonts w:ascii="Arial" w:hAnsi="Arial" w:cs="Arial"/>
        </w:rPr>
      </w:pPr>
    </w:p>
    <w:p w:rsidR="00091B95" w:rsidRPr="00091B95" w:rsidRDefault="00091B95" w:rsidP="00091B95">
      <w:pPr>
        <w:autoSpaceDE w:val="0"/>
        <w:autoSpaceDN w:val="0"/>
        <w:adjustRightInd w:val="0"/>
        <w:jc w:val="both"/>
        <w:rPr>
          <w:rFonts w:ascii="Arial" w:hAnsi="Arial" w:cs="Arial"/>
          <w:b/>
          <w:bCs/>
        </w:rPr>
      </w:pPr>
      <w:r w:rsidRPr="00091B95">
        <w:rPr>
          <w:rFonts w:ascii="Arial" w:hAnsi="Arial" w:cs="Arial"/>
          <w:b/>
          <w:bCs/>
        </w:rPr>
        <w:t>LIDERAZGO</w:t>
      </w:r>
    </w:p>
    <w:p w:rsidR="00091B95" w:rsidRPr="00091B95" w:rsidRDefault="00091B95" w:rsidP="00091B95">
      <w:pPr>
        <w:autoSpaceDE w:val="0"/>
        <w:autoSpaceDN w:val="0"/>
        <w:adjustRightInd w:val="0"/>
        <w:jc w:val="both"/>
        <w:rPr>
          <w:rFonts w:ascii="Arial" w:hAnsi="Arial" w:cs="Arial"/>
        </w:rPr>
      </w:pPr>
      <w:r w:rsidRPr="00091B95">
        <w:rPr>
          <w:rFonts w:ascii="Arial" w:hAnsi="Arial" w:cs="Arial"/>
        </w:rPr>
        <w:t>El servidor público debe convertirse en un decidido promotor de valores y principios en la sociedad, partiendo de su ejemplo personal al aplicar cabalmente en el desempeño de su cargo público este Código de Ética y el Código de Conducta de la institución pública a la que esté adscrito.</w:t>
      </w:r>
      <w:r w:rsidR="00B50477">
        <w:rPr>
          <w:rFonts w:ascii="Arial" w:hAnsi="Arial" w:cs="Arial"/>
        </w:rPr>
        <w:t xml:space="preserve">  </w:t>
      </w:r>
      <w:r w:rsidRPr="00091B95">
        <w:rPr>
          <w:rFonts w:ascii="Arial" w:hAnsi="Arial" w:cs="Arial"/>
        </w:rPr>
        <w:t>El liderazgo también debe asumirlo dentro de la institución pública en que se desempeñe, fomentando aquellas conductas que promuevan una cultura ética y de calidad en el servicio público. EL servidor público tiene una responsabilidad especial, ya que a través de su actitud, actuación y desempeño se construye la confianza de los ciudadanos en sus instituciones.</w:t>
      </w:r>
    </w:p>
    <w:p w:rsidR="00387C40" w:rsidRDefault="00387C40" w:rsidP="00B50477">
      <w:pPr>
        <w:pStyle w:val="Ttulo1"/>
        <w:jc w:val="both"/>
        <w:rPr>
          <w:rFonts w:cs="Arial"/>
          <w:b w:val="0"/>
          <w:i w:val="0"/>
          <w:sz w:val="20"/>
          <w:lang w:eastAsia="es-MX"/>
        </w:rPr>
      </w:pPr>
    </w:p>
    <w:p w:rsidR="00B50477" w:rsidRPr="00B50477" w:rsidRDefault="00B50477" w:rsidP="00B50477">
      <w:pPr>
        <w:pStyle w:val="Ttulo1"/>
        <w:jc w:val="both"/>
        <w:rPr>
          <w:rFonts w:cs="Arial"/>
          <w:sz w:val="20"/>
        </w:rPr>
      </w:pPr>
      <w:r w:rsidRPr="00B50477">
        <w:rPr>
          <w:rFonts w:cs="Arial"/>
          <w:sz w:val="20"/>
        </w:rPr>
        <w:t>VIII. ESTRUCTURA ORGÁNICA</w:t>
      </w:r>
    </w:p>
    <w:p w:rsidR="00B50477" w:rsidRPr="00B50477" w:rsidRDefault="00B50477" w:rsidP="00B50477">
      <w:pPr>
        <w:rPr>
          <w:rFonts w:ascii="Arial" w:hAnsi="Arial" w:cs="Arial"/>
        </w:rPr>
      </w:pPr>
    </w:p>
    <w:p w:rsidR="00B50477" w:rsidRPr="00B50477" w:rsidRDefault="00B50477" w:rsidP="00B50477">
      <w:pPr>
        <w:rPr>
          <w:rFonts w:ascii="Arial" w:hAnsi="Arial" w:cs="Arial"/>
        </w:rPr>
      </w:pPr>
      <w:r w:rsidRPr="00B50477">
        <w:rPr>
          <w:rFonts w:ascii="Arial" w:hAnsi="Arial" w:cs="Arial"/>
        </w:rPr>
        <w:t xml:space="preserve">1.8.4 Dirección General </w:t>
      </w:r>
    </w:p>
    <w:p w:rsidR="00B50477" w:rsidRPr="00B50477" w:rsidRDefault="00B50477" w:rsidP="00B50477">
      <w:pPr>
        <w:rPr>
          <w:rFonts w:ascii="Arial" w:hAnsi="Arial" w:cs="Arial"/>
        </w:rPr>
      </w:pPr>
    </w:p>
    <w:p w:rsidR="00B50477" w:rsidRPr="00B50477" w:rsidRDefault="00B50477" w:rsidP="00B50477">
      <w:pPr>
        <w:ind w:firstLine="568"/>
        <w:rPr>
          <w:rFonts w:ascii="Arial" w:hAnsi="Arial" w:cs="Arial"/>
        </w:rPr>
      </w:pPr>
      <w:r w:rsidRPr="00B50477">
        <w:rPr>
          <w:rFonts w:ascii="Arial" w:hAnsi="Arial" w:cs="Arial"/>
        </w:rPr>
        <w:t>1.8.4.1 Dirección General Adjunta de Administración, Operación y Control de Servicios Personales.</w:t>
      </w:r>
    </w:p>
    <w:p w:rsidR="00B50477" w:rsidRPr="00B50477" w:rsidRDefault="00B50477" w:rsidP="00B50477">
      <w:pPr>
        <w:ind w:firstLine="851"/>
        <w:rPr>
          <w:rFonts w:ascii="Arial" w:hAnsi="Arial" w:cs="Arial"/>
        </w:rPr>
      </w:pPr>
    </w:p>
    <w:p w:rsidR="00B50477" w:rsidRPr="00B50477" w:rsidRDefault="00B50477" w:rsidP="00B50477">
      <w:pPr>
        <w:ind w:firstLine="1277"/>
        <w:rPr>
          <w:rFonts w:ascii="Arial" w:hAnsi="Arial" w:cs="Arial"/>
        </w:rPr>
      </w:pPr>
      <w:r w:rsidRPr="00B50477">
        <w:rPr>
          <w:rFonts w:ascii="Arial" w:hAnsi="Arial" w:cs="Arial"/>
        </w:rPr>
        <w:t>1.8.4.1.1 Dirección de Personal.</w:t>
      </w:r>
    </w:p>
    <w:p w:rsidR="00B50477" w:rsidRPr="00B50477" w:rsidRDefault="00B50477" w:rsidP="00B50477">
      <w:pPr>
        <w:ind w:firstLine="851"/>
        <w:rPr>
          <w:rFonts w:ascii="Arial" w:hAnsi="Arial" w:cs="Arial"/>
        </w:rPr>
      </w:pPr>
    </w:p>
    <w:p w:rsidR="00B50477" w:rsidRPr="00B50477" w:rsidRDefault="00B50477" w:rsidP="00B50477">
      <w:pPr>
        <w:ind w:firstLine="2128"/>
        <w:rPr>
          <w:rFonts w:ascii="Arial" w:hAnsi="Arial" w:cs="Arial"/>
        </w:rPr>
      </w:pPr>
      <w:r w:rsidRPr="00B50477">
        <w:rPr>
          <w:rFonts w:ascii="Arial" w:hAnsi="Arial" w:cs="Arial"/>
        </w:rPr>
        <w:t>1.8.4.1.1.1 Subdirección de Selección de Personal.</w:t>
      </w:r>
    </w:p>
    <w:p w:rsidR="00B50477" w:rsidRPr="00B50477" w:rsidRDefault="00B50477" w:rsidP="00B50477">
      <w:pPr>
        <w:ind w:firstLine="1701"/>
        <w:rPr>
          <w:rFonts w:ascii="Arial" w:hAnsi="Arial" w:cs="Arial"/>
        </w:rPr>
      </w:pPr>
    </w:p>
    <w:p w:rsidR="00B50477" w:rsidRPr="00B50477" w:rsidRDefault="00B50477" w:rsidP="00B50477">
      <w:pPr>
        <w:ind w:firstLine="3120"/>
        <w:rPr>
          <w:rFonts w:ascii="Arial" w:hAnsi="Arial" w:cs="Arial"/>
        </w:rPr>
      </w:pPr>
      <w:r w:rsidRPr="00B50477">
        <w:rPr>
          <w:rFonts w:ascii="Arial" w:hAnsi="Arial" w:cs="Arial"/>
        </w:rPr>
        <w:t>1.8.4.1.1.1.1 Departamento de Reclutamiento y Selección.</w:t>
      </w:r>
    </w:p>
    <w:p w:rsidR="00B50477" w:rsidRPr="00B50477" w:rsidRDefault="00B50477" w:rsidP="00B50477">
      <w:pPr>
        <w:ind w:firstLine="3120"/>
        <w:rPr>
          <w:rFonts w:ascii="Arial" w:hAnsi="Arial" w:cs="Arial"/>
        </w:rPr>
      </w:pPr>
    </w:p>
    <w:p w:rsidR="00B50477" w:rsidRPr="00B50477" w:rsidRDefault="00B50477" w:rsidP="00B50477">
      <w:pPr>
        <w:ind w:firstLine="3120"/>
        <w:rPr>
          <w:rFonts w:ascii="Arial" w:hAnsi="Arial" w:cs="Arial"/>
        </w:rPr>
      </w:pPr>
      <w:r w:rsidRPr="00B50477">
        <w:rPr>
          <w:rFonts w:ascii="Arial" w:hAnsi="Arial" w:cs="Arial"/>
        </w:rPr>
        <w:t>1.8.4.1.1.1.2 Departamento de Movimientos de Personal en Especialización.</w:t>
      </w:r>
    </w:p>
    <w:p w:rsidR="00B50477" w:rsidRPr="00B50477" w:rsidRDefault="00B50477" w:rsidP="00B50477">
      <w:pPr>
        <w:ind w:firstLine="1701"/>
        <w:rPr>
          <w:rFonts w:ascii="Arial" w:hAnsi="Arial" w:cs="Arial"/>
        </w:rPr>
      </w:pPr>
    </w:p>
    <w:p w:rsidR="00B50477" w:rsidRPr="00B50477" w:rsidRDefault="00B50477" w:rsidP="00B50477">
      <w:pPr>
        <w:ind w:firstLine="2128"/>
        <w:rPr>
          <w:rFonts w:ascii="Arial" w:hAnsi="Arial" w:cs="Arial"/>
        </w:rPr>
      </w:pPr>
      <w:r w:rsidRPr="00B50477">
        <w:rPr>
          <w:rFonts w:ascii="Arial" w:hAnsi="Arial" w:cs="Arial"/>
        </w:rPr>
        <w:t>1.8.4.1.1.2 Subdirección de Control y Análisis.</w:t>
      </w:r>
    </w:p>
    <w:p w:rsidR="00B50477" w:rsidRPr="00B50477" w:rsidRDefault="00B50477" w:rsidP="00B50477">
      <w:pPr>
        <w:rPr>
          <w:rFonts w:ascii="Arial" w:hAnsi="Arial" w:cs="Arial"/>
        </w:rPr>
      </w:pPr>
    </w:p>
    <w:p w:rsidR="00B50477" w:rsidRPr="00B50477" w:rsidRDefault="00B50477" w:rsidP="00B50477">
      <w:pPr>
        <w:ind w:left="4395" w:hanging="1275"/>
        <w:rPr>
          <w:rFonts w:ascii="Arial" w:hAnsi="Arial" w:cs="Arial"/>
        </w:rPr>
      </w:pPr>
      <w:r w:rsidRPr="00B50477">
        <w:rPr>
          <w:rFonts w:ascii="Arial" w:hAnsi="Arial" w:cs="Arial"/>
        </w:rPr>
        <w:t>1.8.4.1.1.2.1 Departamento de Control del FONAC y Conciliación de Nómina.</w:t>
      </w:r>
    </w:p>
    <w:p w:rsidR="00B50477" w:rsidRPr="00B50477" w:rsidRDefault="00B50477" w:rsidP="00B50477">
      <w:pPr>
        <w:ind w:firstLine="3120"/>
        <w:rPr>
          <w:rFonts w:ascii="Arial" w:hAnsi="Arial" w:cs="Arial"/>
        </w:rPr>
      </w:pPr>
    </w:p>
    <w:p w:rsidR="00B50477" w:rsidRPr="00B50477" w:rsidRDefault="00B50477" w:rsidP="00B50477">
      <w:pPr>
        <w:ind w:firstLine="3120"/>
        <w:rPr>
          <w:rFonts w:ascii="Arial" w:hAnsi="Arial" w:cs="Arial"/>
        </w:rPr>
      </w:pPr>
      <w:r w:rsidRPr="00B50477">
        <w:rPr>
          <w:rFonts w:ascii="Arial" w:hAnsi="Arial" w:cs="Arial"/>
        </w:rPr>
        <w:t>1.8.4.1.1.2.2 Departamento de Validación y Control del Pago de Nómina.</w:t>
      </w:r>
    </w:p>
    <w:p w:rsidR="00B50477" w:rsidRPr="00B50477" w:rsidRDefault="00B50477" w:rsidP="00B50477">
      <w:pPr>
        <w:ind w:firstLine="1701"/>
        <w:rPr>
          <w:rFonts w:ascii="Arial" w:hAnsi="Arial" w:cs="Arial"/>
        </w:rPr>
      </w:pPr>
    </w:p>
    <w:p w:rsidR="00B50477" w:rsidRPr="00B50477" w:rsidRDefault="00B50477" w:rsidP="00B50477">
      <w:pPr>
        <w:ind w:firstLine="2128"/>
        <w:rPr>
          <w:rFonts w:ascii="Arial" w:hAnsi="Arial" w:cs="Arial"/>
        </w:rPr>
      </w:pPr>
      <w:r w:rsidRPr="00B50477">
        <w:rPr>
          <w:rFonts w:ascii="Arial" w:hAnsi="Arial" w:cs="Arial"/>
        </w:rPr>
        <w:t>1.8.4.1.1.3 Subdirección del Pago e Incidencias.</w:t>
      </w:r>
    </w:p>
    <w:p w:rsidR="00B50477" w:rsidRPr="00B50477" w:rsidRDefault="00B50477" w:rsidP="00B50477">
      <w:pPr>
        <w:ind w:firstLine="3120"/>
        <w:rPr>
          <w:rFonts w:ascii="Arial" w:hAnsi="Arial" w:cs="Arial"/>
        </w:rPr>
      </w:pPr>
    </w:p>
    <w:p w:rsidR="00B50477" w:rsidRPr="00B50477" w:rsidRDefault="00B50477" w:rsidP="00B50477">
      <w:pPr>
        <w:ind w:firstLine="3120"/>
        <w:rPr>
          <w:rFonts w:ascii="Arial" w:hAnsi="Arial" w:cs="Arial"/>
        </w:rPr>
      </w:pPr>
      <w:r w:rsidRPr="00B50477">
        <w:rPr>
          <w:rFonts w:ascii="Arial" w:hAnsi="Arial" w:cs="Arial"/>
        </w:rPr>
        <w:t>1.8.4.1.1.3.1 Departamento de Distribución y Conciliación del Pago.</w:t>
      </w:r>
    </w:p>
    <w:p w:rsidR="00B50477" w:rsidRPr="00B50477" w:rsidRDefault="00B50477" w:rsidP="00B50477">
      <w:pPr>
        <w:ind w:firstLine="3120"/>
        <w:rPr>
          <w:rFonts w:ascii="Arial" w:hAnsi="Arial" w:cs="Arial"/>
        </w:rPr>
      </w:pPr>
    </w:p>
    <w:p w:rsidR="00B50477" w:rsidRPr="00B50477" w:rsidRDefault="00B50477" w:rsidP="00B50477">
      <w:pPr>
        <w:ind w:firstLine="1277"/>
        <w:rPr>
          <w:rFonts w:ascii="Arial" w:hAnsi="Arial" w:cs="Arial"/>
        </w:rPr>
      </w:pPr>
      <w:r w:rsidRPr="00B50477">
        <w:rPr>
          <w:rFonts w:ascii="Arial" w:hAnsi="Arial" w:cs="Arial"/>
        </w:rPr>
        <w:t>1.8.4.1.2. Dirección de Análisis e Integración de Servicios Personales.</w:t>
      </w:r>
    </w:p>
    <w:p w:rsidR="00B50477" w:rsidRPr="00B50477" w:rsidRDefault="00B50477" w:rsidP="00B50477">
      <w:pPr>
        <w:ind w:firstLine="1701"/>
        <w:rPr>
          <w:rFonts w:ascii="Arial" w:hAnsi="Arial" w:cs="Arial"/>
        </w:rPr>
      </w:pPr>
    </w:p>
    <w:p w:rsidR="00B50477" w:rsidRPr="00B50477" w:rsidRDefault="00B50477" w:rsidP="00B50477">
      <w:pPr>
        <w:ind w:left="4254" w:hanging="1134"/>
        <w:rPr>
          <w:rFonts w:ascii="Arial" w:hAnsi="Arial" w:cs="Arial"/>
        </w:rPr>
      </w:pPr>
      <w:r w:rsidRPr="00B50477">
        <w:rPr>
          <w:rFonts w:ascii="Arial" w:hAnsi="Arial" w:cs="Arial"/>
        </w:rPr>
        <w:t>1.8.4.1.2.0.1 Departamento de  Integración y Operación de Servicios Personales de Unidades Centrales y Órganos Desconcentrados.</w:t>
      </w:r>
    </w:p>
    <w:p w:rsidR="00B50477" w:rsidRPr="00B50477" w:rsidRDefault="00B50477" w:rsidP="00B50477">
      <w:pPr>
        <w:ind w:firstLine="3120"/>
        <w:rPr>
          <w:rFonts w:ascii="Arial" w:hAnsi="Arial" w:cs="Arial"/>
        </w:rPr>
      </w:pPr>
    </w:p>
    <w:p w:rsidR="00B50477" w:rsidRPr="00B50477" w:rsidRDefault="00B50477" w:rsidP="00B50477">
      <w:pPr>
        <w:ind w:left="4254" w:hanging="1134"/>
        <w:rPr>
          <w:rFonts w:ascii="Arial" w:hAnsi="Arial" w:cs="Arial"/>
        </w:rPr>
      </w:pPr>
      <w:r w:rsidRPr="00B50477">
        <w:rPr>
          <w:rFonts w:ascii="Arial" w:hAnsi="Arial" w:cs="Arial"/>
        </w:rPr>
        <w:t>1.8.4.1.2.0.2 Departamento de  Integración y Operación de Servicios Personales de Entidades Federativas.</w:t>
      </w:r>
    </w:p>
    <w:p w:rsidR="00B50477" w:rsidRPr="00B50477" w:rsidRDefault="00B50477" w:rsidP="00B50477">
      <w:pPr>
        <w:ind w:left="4254" w:hanging="1134"/>
        <w:rPr>
          <w:rFonts w:ascii="Arial" w:hAnsi="Arial" w:cs="Arial"/>
        </w:rPr>
      </w:pPr>
    </w:p>
    <w:p w:rsidR="00B50477" w:rsidRPr="00B50477" w:rsidRDefault="00B50477" w:rsidP="00B50477">
      <w:pPr>
        <w:ind w:left="4254" w:hanging="1134"/>
        <w:rPr>
          <w:rFonts w:ascii="Arial" w:hAnsi="Arial" w:cs="Arial"/>
        </w:rPr>
      </w:pPr>
      <w:r w:rsidRPr="00B50477">
        <w:rPr>
          <w:rFonts w:ascii="Arial" w:hAnsi="Arial" w:cs="Arial"/>
        </w:rPr>
        <w:t>1.8.4.1.2.0.3 Departamento de  Integración y Operación de Servicios Personales de los Institutos Nacionales de Salud.</w:t>
      </w:r>
    </w:p>
    <w:p w:rsidR="00B50477" w:rsidRPr="00B50477" w:rsidRDefault="00B50477" w:rsidP="00B50477">
      <w:pPr>
        <w:rPr>
          <w:rFonts w:ascii="Arial" w:hAnsi="Arial" w:cs="Arial"/>
        </w:rPr>
      </w:pPr>
    </w:p>
    <w:p w:rsidR="00B50477" w:rsidRPr="00B50477" w:rsidRDefault="00B50477" w:rsidP="00B50477">
      <w:pPr>
        <w:ind w:firstLine="1277"/>
        <w:rPr>
          <w:rFonts w:ascii="Arial" w:hAnsi="Arial" w:cs="Arial"/>
        </w:rPr>
      </w:pPr>
      <w:r w:rsidRPr="00B50477">
        <w:rPr>
          <w:rFonts w:ascii="Arial" w:hAnsi="Arial" w:cs="Arial"/>
        </w:rPr>
        <w:t>1.8.4.1.3 Dirección de Integración de Puestos y Servicios Personales.</w:t>
      </w:r>
    </w:p>
    <w:p w:rsidR="00B50477" w:rsidRPr="00B50477" w:rsidRDefault="00B50477" w:rsidP="00B50477">
      <w:pPr>
        <w:tabs>
          <w:tab w:val="left" w:pos="2128"/>
        </w:tabs>
        <w:rPr>
          <w:rFonts w:ascii="Arial" w:hAnsi="Arial" w:cs="Arial"/>
        </w:rPr>
      </w:pPr>
    </w:p>
    <w:p w:rsidR="00B50477" w:rsidRPr="00B50477" w:rsidRDefault="00B50477" w:rsidP="00B50477">
      <w:pPr>
        <w:tabs>
          <w:tab w:val="left" w:pos="2128"/>
        </w:tabs>
        <w:ind w:firstLine="2128"/>
        <w:rPr>
          <w:rFonts w:ascii="Arial" w:hAnsi="Arial" w:cs="Arial"/>
        </w:rPr>
      </w:pPr>
      <w:r w:rsidRPr="00B50477">
        <w:rPr>
          <w:rFonts w:ascii="Arial" w:hAnsi="Arial" w:cs="Arial"/>
        </w:rPr>
        <w:t>1.8.4.1.3.1 Subdirección de Control de Servicios Personales y Terceros.</w:t>
      </w:r>
    </w:p>
    <w:p w:rsidR="00B50477" w:rsidRPr="00B50477" w:rsidRDefault="00B50477" w:rsidP="00B50477">
      <w:pPr>
        <w:tabs>
          <w:tab w:val="left" w:pos="2128"/>
        </w:tabs>
        <w:ind w:firstLine="2128"/>
        <w:rPr>
          <w:rFonts w:ascii="Arial" w:hAnsi="Arial" w:cs="Arial"/>
        </w:rPr>
      </w:pPr>
    </w:p>
    <w:p w:rsidR="00B50477" w:rsidRPr="00B50477" w:rsidRDefault="00B50477" w:rsidP="00B50477">
      <w:pPr>
        <w:ind w:left="4254" w:hanging="1134"/>
        <w:rPr>
          <w:rFonts w:ascii="Arial" w:hAnsi="Arial" w:cs="Arial"/>
        </w:rPr>
      </w:pPr>
      <w:r w:rsidRPr="00B50477">
        <w:rPr>
          <w:rFonts w:ascii="Arial" w:hAnsi="Arial" w:cs="Arial"/>
        </w:rPr>
        <w:t>1.8.4.1.3.1.1 Departamento de Conciliación de Servicios Personales.</w:t>
      </w:r>
    </w:p>
    <w:p w:rsidR="00B50477" w:rsidRPr="00B50477" w:rsidRDefault="00B50477" w:rsidP="00B50477">
      <w:pPr>
        <w:ind w:left="4254" w:hanging="1134"/>
        <w:rPr>
          <w:rFonts w:ascii="Arial" w:hAnsi="Arial" w:cs="Arial"/>
        </w:rPr>
      </w:pPr>
    </w:p>
    <w:p w:rsidR="00B50477" w:rsidRPr="00B50477" w:rsidRDefault="00B50477" w:rsidP="00B50477">
      <w:pPr>
        <w:ind w:left="4254" w:hanging="1134"/>
        <w:rPr>
          <w:rFonts w:ascii="Arial" w:hAnsi="Arial" w:cs="Arial"/>
        </w:rPr>
      </w:pPr>
      <w:r w:rsidRPr="00B50477">
        <w:rPr>
          <w:rFonts w:ascii="Arial" w:hAnsi="Arial" w:cs="Arial"/>
        </w:rPr>
        <w:t>1.8.4.1.3.1.2 Departamento de Operación de Sistemas de Servicios Personales.</w:t>
      </w:r>
    </w:p>
    <w:p w:rsidR="00B50477" w:rsidRPr="00B50477" w:rsidRDefault="00B50477" w:rsidP="00B50477">
      <w:pPr>
        <w:ind w:firstLine="2128"/>
        <w:rPr>
          <w:rFonts w:ascii="Arial" w:hAnsi="Arial" w:cs="Arial"/>
        </w:rPr>
      </w:pPr>
    </w:p>
    <w:p w:rsidR="00B50477" w:rsidRPr="00B50477" w:rsidRDefault="00B50477" w:rsidP="00B50477">
      <w:pPr>
        <w:ind w:firstLine="4254"/>
        <w:rPr>
          <w:rFonts w:ascii="Arial" w:hAnsi="Arial" w:cs="Arial"/>
        </w:rPr>
      </w:pPr>
    </w:p>
    <w:p w:rsidR="00B50477" w:rsidRPr="00B50477" w:rsidRDefault="00B50477" w:rsidP="00B50477">
      <w:pPr>
        <w:ind w:left="4254" w:hanging="1134"/>
        <w:rPr>
          <w:rFonts w:ascii="Arial" w:hAnsi="Arial" w:cs="Arial"/>
        </w:rPr>
      </w:pPr>
      <w:r w:rsidRPr="00B50477">
        <w:rPr>
          <w:rFonts w:ascii="Arial" w:hAnsi="Arial" w:cs="Arial"/>
        </w:rPr>
        <w:t>1.8.4.1.3.0.1 Departamento de Seguimiento de Plantillas Ocupacionales.</w:t>
      </w:r>
    </w:p>
    <w:p w:rsidR="00B50477" w:rsidRPr="00B50477" w:rsidRDefault="00B50477" w:rsidP="00B50477">
      <w:pPr>
        <w:ind w:left="4254" w:hanging="1134"/>
        <w:rPr>
          <w:rFonts w:ascii="Arial" w:hAnsi="Arial" w:cs="Arial"/>
        </w:rPr>
      </w:pPr>
    </w:p>
    <w:p w:rsidR="00B50477" w:rsidRPr="00B50477" w:rsidRDefault="00B50477" w:rsidP="00B50477">
      <w:pPr>
        <w:ind w:left="4254" w:hanging="1134"/>
        <w:rPr>
          <w:rFonts w:ascii="Arial" w:hAnsi="Arial" w:cs="Arial"/>
        </w:rPr>
      </w:pPr>
      <w:r w:rsidRPr="00B50477">
        <w:rPr>
          <w:rFonts w:ascii="Arial" w:hAnsi="Arial" w:cs="Arial"/>
        </w:rPr>
        <w:t>1.8.4.1.3.0.2 Departamento de Dictaminación Salarial y Contratos de Honorarios.</w:t>
      </w:r>
    </w:p>
    <w:p w:rsidR="00B50477" w:rsidRPr="00B50477" w:rsidRDefault="00B50477" w:rsidP="00B50477">
      <w:pPr>
        <w:ind w:left="3120" w:hanging="992"/>
        <w:rPr>
          <w:rFonts w:ascii="Arial" w:hAnsi="Arial" w:cs="Arial"/>
        </w:rPr>
      </w:pPr>
    </w:p>
    <w:p w:rsidR="00B50477" w:rsidRPr="00B50477" w:rsidRDefault="00B50477" w:rsidP="00B50477">
      <w:pPr>
        <w:ind w:left="4254" w:hanging="1134"/>
        <w:rPr>
          <w:rFonts w:ascii="Arial" w:hAnsi="Arial" w:cs="Arial"/>
        </w:rPr>
      </w:pPr>
      <w:r w:rsidRPr="00B50477">
        <w:rPr>
          <w:rFonts w:ascii="Arial" w:hAnsi="Arial" w:cs="Arial"/>
        </w:rPr>
        <w:t>1.8.4.1.3.0.3 Departamento de Perfiles, Puestos y Salarios.</w:t>
      </w:r>
    </w:p>
    <w:p w:rsidR="00B50477" w:rsidRPr="00B50477" w:rsidRDefault="00B50477" w:rsidP="00B50477">
      <w:pPr>
        <w:rPr>
          <w:rFonts w:ascii="Arial" w:hAnsi="Arial" w:cs="Arial"/>
        </w:rPr>
      </w:pPr>
    </w:p>
    <w:p w:rsidR="00B50477" w:rsidRPr="00B50477" w:rsidRDefault="00B50477" w:rsidP="00B50477">
      <w:pPr>
        <w:ind w:firstLine="1277"/>
        <w:rPr>
          <w:rFonts w:ascii="Arial" w:hAnsi="Arial" w:cs="Arial"/>
        </w:rPr>
      </w:pPr>
      <w:r w:rsidRPr="00B50477">
        <w:rPr>
          <w:rFonts w:ascii="Arial" w:hAnsi="Arial" w:cs="Arial"/>
        </w:rPr>
        <w:t>1.8.4.0.1 Dirección de Relaciones Laborales.</w:t>
      </w:r>
    </w:p>
    <w:p w:rsidR="00B50477" w:rsidRPr="00B50477" w:rsidRDefault="00B50477" w:rsidP="00B50477">
      <w:pPr>
        <w:ind w:firstLine="1277"/>
        <w:rPr>
          <w:rFonts w:ascii="Arial" w:hAnsi="Arial" w:cs="Arial"/>
        </w:rPr>
      </w:pPr>
    </w:p>
    <w:p w:rsidR="00B50477" w:rsidRPr="00B50477" w:rsidRDefault="00B50477" w:rsidP="00B50477">
      <w:pPr>
        <w:ind w:firstLine="2128"/>
        <w:rPr>
          <w:rFonts w:ascii="Arial" w:hAnsi="Arial" w:cs="Arial"/>
        </w:rPr>
      </w:pPr>
      <w:r w:rsidRPr="00B50477">
        <w:rPr>
          <w:rFonts w:ascii="Arial" w:hAnsi="Arial" w:cs="Arial"/>
        </w:rPr>
        <w:t>1.8.4.0.1.1 Subdirección de Normatividad Laboral.</w:t>
      </w:r>
    </w:p>
    <w:p w:rsidR="00B50477" w:rsidRPr="00B50477" w:rsidRDefault="00B50477" w:rsidP="00B50477">
      <w:pPr>
        <w:rPr>
          <w:rFonts w:ascii="Arial" w:hAnsi="Arial" w:cs="Arial"/>
        </w:rPr>
      </w:pPr>
    </w:p>
    <w:p w:rsidR="00B50477" w:rsidRPr="00B50477" w:rsidRDefault="00B50477" w:rsidP="00B50477">
      <w:pPr>
        <w:ind w:left="4254" w:hanging="1134"/>
        <w:rPr>
          <w:rFonts w:ascii="Arial" w:hAnsi="Arial" w:cs="Arial"/>
        </w:rPr>
      </w:pPr>
      <w:r w:rsidRPr="00B50477">
        <w:rPr>
          <w:rFonts w:ascii="Arial" w:hAnsi="Arial" w:cs="Arial"/>
        </w:rPr>
        <w:t>1.8.4.0.1.1.1 Departamento de Aplicación de Programas Laborales y Asuntos Sindicales.</w:t>
      </w:r>
    </w:p>
    <w:p w:rsidR="00B50477" w:rsidRPr="00B50477" w:rsidRDefault="00B50477" w:rsidP="00B50477">
      <w:pPr>
        <w:ind w:firstLine="3120"/>
        <w:rPr>
          <w:rFonts w:ascii="Arial" w:hAnsi="Arial" w:cs="Arial"/>
        </w:rPr>
      </w:pPr>
    </w:p>
    <w:p w:rsidR="00B50477" w:rsidRPr="00B50477" w:rsidRDefault="00B50477" w:rsidP="00B50477">
      <w:pPr>
        <w:ind w:firstLine="3120"/>
        <w:rPr>
          <w:rFonts w:ascii="Arial" w:hAnsi="Arial" w:cs="Arial"/>
        </w:rPr>
      </w:pPr>
      <w:r w:rsidRPr="00B50477">
        <w:rPr>
          <w:rFonts w:ascii="Arial" w:hAnsi="Arial" w:cs="Arial"/>
        </w:rPr>
        <w:t>1.8.4.0.1.1.2 Departamento de Análisis y Dictámenes Laborales.</w:t>
      </w:r>
    </w:p>
    <w:p w:rsidR="00B50477" w:rsidRPr="00B50477" w:rsidRDefault="00B50477" w:rsidP="00B50477">
      <w:pPr>
        <w:ind w:firstLine="3120"/>
        <w:rPr>
          <w:rFonts w:ascii="Arial" w:hAnsi="Arial" w:cs="Arial"/>
        </w:rPr>
      </w:pPr>
    </w:p>
    <w:p w:rsidR="00B50477" w:rsidRPr="00B50477" w:rsidRDefault="00B50477" w:rsidP="00B50477">
      <w:pPr>
        <w:ind w:firstLine="3120"/>
        <w:rPr>
          <w:rFonts w:ascii="Arial" w:hAnsi="Arial" w:cs="Arial"/>
        </w:rPr>
      </w:pPr>
      <w:r w:rsidRPr="00B50477">
        <w:rPr>
          <w:rFonts w:ascii="Arial" w:hAnsi="Arial" w:cs="Arial"/>
        </w:rPr>
        <w:t>1.8.4.0.1.1.3 Departamento de Servicios y Vinculación Laboral.</w:t>
      </w:r>
    </w:p>
    <w:p w:rsidR="00B50477" w:rsidRPr="00B50477" w:rsidRDefault="00B50477" w:rsidP="00B50477">
      <w:pPr>
        <w:rPr>
          <w:rFonts w:ascii="Arial" w:hAnsi="Arial" w:cs="Arial"/>
        </w:rPr>
      </w:pPr>
    </w:p>
    <w:p w:rsidR="00B50477" w:rsidRPr="00B50477" w:rsidRDefault="00B50477" w:rsidP="00B50477">
      <w:pPr>
        <w:ind w:left="4254" w:hanging="1134"/>
        <w:rPr>
          <w:rFonts w:ascii="Arial" w:hAnsi="Arial" w:cs="Arial"/>
        </w:rPr>
      </w:pPr>
      <w:r w:rsidRPr="00B50477">
        <w:rPr>
          <w:rFonts w:ascii="Arial" w:hAnsi="Arial" w:cs="Arial"/>
        </w:rPr>
        <w:t>1.8.4.0.0.0.1 Departamento de Servicios Sociales</w:t>
      </w:r>
    </w:p>
    <w:p w:rsidR="00B50477" w:rsidRPr="00B50477" w:rsidRDefault="00B50477" w:rsidP="00B50477">
      <w:pPr>
        <w:ind w:firstLine="3120"/>
        <w:rPr>
          <w:rFonts w:ascii="Arial" w:hAnsi="Arial" w:cs="Arial"/>
        </w:rPr>
      </w:pPr>
    </w:p>
    <w:p w:rsidR="00B50477" w:rsidRPr="00B50477" w:rsidRDefault="00B50477" w:rsidP="00B50477">
      <w:pPr>
        <w:ind w:firstLine="3120"/>
        <w:rPr>
          <w:rFonts w:ascii="Arial" w:hAnsi="Arial" w:cs="Arial"/>
        </w:rPr>
      </w:pPr>
      <w:r w:rsidRPr="00B50477">
        <w:rPr>
          <w:rFonts w:ascii="Arial" w:hAnsi="Arial" w:cs="Arial"/>
        </w:rPr>
        <w:t>1.8.4.0.0.0.2 Departamento de Servicios al Personal.</w:t>
      </w:r>
    </w:p>
    <w:p w:rsidR="00B50477" w:rsidRPr="00B50477" w:rsidRDefault="00B50477" w:rsidP="00B50477">
      <w:pPr>
        <w:rPr>
          <w:rFonts w:ascii="Arial" w:hAnsi="Arial" w:cs="Arial"/>
        </w:rPr>
      </w:pPr>
    </w:p>
    <w:p w:rsidR="00B50477" w:rsidRPr="00B50477" w:rsidRDefault="00B50477" w:rsidP="00B50477">
      <w:pPr>
        <w:ind w:firstLine="2128"/>
        <w:rPr>
          <w:rFonts w:ascii="Arial" w:hAnsi="Arial" w:cs="Arial"/>
        </w:rPr>
      </w:pPr>
      <w:r w:rsidRPr="00B50477">
        <w:rPr>
          <w:rFonts w:ascii="Arial" w:hAnsi="Arial" w:cs="Arial"/>
        </w:rPr>
        <w:t>1.8.4.0.0.1 Subdirección de Seguros Institucionales.</w:t>
      </w:r>
    </w:p>
    <w:p w:rsidR="00B50477" w:rsidRPr="00B50477" w:rsidRDefault="00B50477" w:rsidP="00B50477">
      <w:pPr>
        <w:ind w:firstLine="1701"/>
        <w:rPr>
          <w:rFonts w:ascii="Arial" w:hAnsi="Arial" w:cs="Arial"/>
        </w:rPr>
      </w:pPr>
    </w:p>
    <w:p w:rsidR="00B50477" w:rsidRPr="00B50477" w:rsidRDefault="00B50477" w:rsidP="00B50477">
      <w:pPr>
        <w:ind w:firstLine="3120"/>
        <w:rPr>
          <w:rFonts w:ascii="Arial" w:hAnsi="Arial" w:cs="Arial"/>
        </w:rPr>
      </w:pPr>
      <w:r w:rsidRPr="00B50477">
        <w:rPr>
          <w:rFonts w:ascii="Arial" w:hAnsi="Arial" w:cs="Arial"/>
        </w:rPr>
        <w:t>1.8.4.0.0.1.1 Departamento de Seguros Institucionales.</w:t>
      </w:r>
    </w:p>
    <w:p w:rsidR="00B50477" w:rsidRPr="00B50477" w:rsidRDefault="00B50477" w:rsidP="00B50477">
      <w:pPr>
        <w:ind w:firstLine="3120"/>
        <w:rPr>
          <w:rFonts w:ascii="Arial" w:hAnsi="Arial" w:cs="Arial"/>
        </w:rPr>
      </w:pPr>
    </w:p>
    <w:p w:rsidR="00B50477" w:rsidRPr="00B50477" w:rsidRDefault="00B50477" w:rsidP="00B50477">
      <w:pPr>
        <w:ind w:firstLine="1277"/>
        <w:rPr>
          <w:rFonts w:ascii="Arial" w:hAnsi="Arial" w:cs="Arial"/>
        </w:rPr>
      </w:pPr>
      <w:r w:rsidRPr="00B50477">
        <w:rPr>
          <w:rFonts w:ascii="Arial" w:hAnsi="Arial" w:cs="Arial"/>
        </w:rPr>
        <w:t>1.8.4.0.2 Dirección de Automatización de Procesos y Soporte Técnico.</w:t>
      </w:r>
    </w:p>
    <w:p w:rsidR="00B50477" w:rsidRPr="00B50477" w:rsidRDefault="00B50477" w:rsidP="00B50477">
      <w:pPr>
        <w:ind w:left="2128"/>
        <w:rPr>
          <w:rFonts w:ascii="Arial" w:hAnsi="Arial" w:cs="Arial"/>
        </w:rPr>
      </w:pPr>
    </w:p>
    <w:p w:rsidR="00B50477" w:rsidRPr="00B50477" w:rsidRDefault="00B50477" w:rsidP="00B50477">
      <w:pPr>
        <w:ind w:left="3119" w:hanging="991"/>
        <w:rPr>
          <w:rFonts w:ascii="Arial" w:hAnsi="Arial" w:cs="Arial"/>
        </w:rPr>
      </w:pPr>
      <w:r w:rsidRPr="00B50477">
        <w:rPr>
          <w:rFonts w:ascii="Arial" w:hAnsi="Arial" w:cs="Arial"/>
        </w:rPr>
        <w:t>1.8.4.0.2.1 Subdirección de  Validación Técnica de  Progra</w:t>
      </w:r>
      <w:r>
        <w:rPr>
          <w:rFonts w:ascii="Arial" w:hAnsi="Arial" w:cs="Arial"/>
        </w:rPr>
        <w:t xml:space="preserve">mas y Generación de Base de </w:t>
      </w:r>
      <w:r w:rsidRPr="00B50477">
        <w:rPr>
          <w:rFonts w:ascii="Arial" w:hAnsi="Arial" w:cs="Arial"/>
        </w:rPr>
        <w:t>Datos de Nomina.</w:t>
      </w:r>
    </w:p>
    <w:p w:rsidR="00B50477" w:rsidRPr="00B50477" w:rsidRDefault="00B50477" w:rsidP="00B50477">
      <w:pPr>
        <w:ind w:firstLine="3120"/>
        <w:rPr>
          <w:rFonts w:ascii="Arial" w:hAnsi="Arial" w:cs="Arial"/>
        </w:rPr>
      </w:pPr>
    </w:p>
    <w:p w:rsidR="00B50477" w:rsidRPr="00B50477" w:rsidRDefault="00B50477" w:rsidP="00B50477">
      <w:pPr>
        <w:ind w:firstLine="3120"/>
        <w:rPr>
          <w:rFonts w:ascii="Arial" w:hAnsi="Arial" w:cs="Arial"/>
        </w:rPr>
      </w:pPr>
      <w:r w:rsidRPr="00B50477">
        <w:rPr>
          <w:rFonts w:ascii="Arial" w:hAnsi="Arial" w:cs="Arial"/>
        </w:rPr>
        <w:t>1.8.4.0.2.1.1 Departamento de  Mantenimiento y Actualización de Procesos.</w:t>
      </w:r>
    </w:p>
    <w:p w:rsidR="00B50477" w:rsidRPr="00B50477" w:rsidRDefault="00B50477" w:rsidP="00B50477">
      <w:pPr>
        <w:ind w:firstLine="3120"/>
        <w:rPr>
          <w:rFonts w:ascii="Arial" w:hAnsi="Arial" w:cs="Arial"/>
        </w:rPr>
      </w:pPr>
      <w:r w:rsidRPr="00B50477">
        <w:rPr>
          <w:rFonts w:ascii="Arial" w:hAnsi="Arial" w:cs="Arial"/>
        </w:rPr>
        <w:t xml:space="preserve"> </w:t>
      </w:r>
    </w:p>
    <w:p w:rsidR="00B50477" w:rsidRPr="00B50477" w:rsidRDefault="00B50477" w:rsidP="00B50477">
      <w:pPr>
        <w:ind w:left="3120"/>
        <w:rPr>
          <w:rFonts w:ascii="Arial" w:hAnsi="Arial" w:cs="Arial"/>
        </w:rPr>
      </w:pPr>
      <w:r w:rsidRPr="00B50477">
        <w:rPr>
          <w:rFonts w:ascii="Arial" w:hAnsi="Arial" w:cs="Arial"/>
        </w:rPr>
        <w:t xml:space="preserve">1.8.4.0.2.1.2 Departamento de Redes y  Soporte Técnico. </w:t>
      </w:r>
    </w:p>
    <w:p w:rsidR="00B50477" w:rsidRPr="00B50477" w:rsidRDefault="00B50477" w:rsidP="00B50477">
      <w:pPr>
        <w:ind w:firstLine="2128"/>
        <w:rPr>
          <w:rFonts w:ascii="Arial" w:hAnsi="Arial" w:cs="Arial"/>
        </w:rPr>
      </w:pPr>
    </w:p>
    <w:p w:rsidR="00B50477" w:rsidRPr="00B50477" w:rsidRDefault="00B50477" w:rsidP="00B50477">
      <w:pPr>
        <w:ind w:firstLine="2128"/>
        <w:rPr>
          <w:rFonts w:ascii="Arial" w:hAnsi="Arial" w:cs="Arial"/>
        </w:rPr>
      </w:pPr>
      <w:r w:rsidRPr="00B50477">
        <w:rPr>
          <w:rFonts w:ascii="Arial" w:hAnsi="Arial" w:cs="Arial"/>
        </w:rPr>
        <w:t>1.8.4.0.2.2 Subdirección de Procesamiento e Integración de Nómina.</w:t>
      </w:r>
    </w:p>
    <w:p w:rsidR="00B50477" w:rsidRPr="00B50477" w:rsidRDefault="00B50477" w:rsidP="00B50477">
      <w:pPr>
        <w:ind w:firstLine="3120"/>
        <w:rPr>
          <w:rFonts w:ascii="Arial" w:hAnsi="Arial" w:cs="Arial"/>
        </w:rPr>
      </w:pPr>
    </w:p>
    <w:p w:rsidR="00B50477" w:rsidRPr="00B50477" w:rsidRDefault="00B50477" w:rsidP="00B50477">
      <w:pPr>
        <w:ind w:firstLine="3120"/>
        <w:rPr>
          <w:rFonts w:ascii="Arial" w:hAnsi="Arial" w:cs="Arial"/>
        </w:rPr>
      </w:pPr>
      <w:r w:rsidRPr="00B50477">
        <w:rPr>
          <w:rFonts w:ascii="Arial" w:hAnsi="Arial" w:cs="Arial"/>
        </w:rPr>
        <w:t>1.8.4.0.2.2.1 Departamento de Productos de Nómina.</w:t>
      </w:r>
    </w:p>
    <w:p w:rsidR="00B50477" w:rsidRPr="00B50477" w:rsidRDefault="00B50477" w:rsidP="00B50477">
      <w:pPr>
        <w:rPr>
          <w:rFonts w:ascii="Arial" w:hAnsi="Arial" w:cs="Arial"/>
        </w:rPr>
      </w:pPr>
    </w:p>
    <w:p w:rsidR="00B50477" w:rsidRPr="00B50477" w:rsidRDefault="00B50477" w:rsidP="00B50477">
      <w:pPr>
        <w:rPr>
          <w:rFonts w:ascii="Arial" w:hAnsi="Arial" w:cs="Arial"/>
        </w:rPr>
      </w:pPr>
    </w:p>
    <w:p w:rsidR="00B50477" w:rsidRPr="00B50477" w:rsidRDefault="00B50477" w:rsidP="00B50477">
      <w:pPr>
        <w:rPr>
          <w:rFonts w:ascii="Arial" w:hAnsi="Arial" w:cs="Arial"/>
        </w:rPr>
      </w:pPr>
    </w:p>
    <w:p w:rsidR="00B50477" w:rsidRDefault="00B50477" w:rsidP="00B50477"/>
    <w:p w:rsidR="00B50477" w:rsidRDefault="00B50477" w:rsidP="00B50477"/>
    <w:p w:rsidR="00904207" w:rsidRPr="00B50477" w:rsidRDefault="00904207" w:rsidP="00904207">
      <w:pPr>
        <w:jc w:val="both"/>
        <w:rPr>
          <w:rFonts w:ascii="Arial" w:hAnsi="Arial" w:cs="Arial"/>
          <w:lang w:eastAsia="es-MX"/>
        </w:rPr>
      </w:pPr>
    </w:p>
    <w:p w:rsidR="00904207" w:rsidRPr="00185C71" w:rsidRDefault="00904207" w:rsidP="00904207">
      <w:pPr>
        <w:jc w:val="both"/>
        <w:rPr>
          <w:rFonts w:ascii="Arial" w:hAnsi="Arial" w:cs="Arial"/>
          <w:lang w:val="es-MX"/>
        </w:rPr>
      </w:pPr>
    </w:p>
    <w:p w:rsidR="00904207" w:rsidRPr="00B50477" w:rsidRDefault="00904207" w:rsidP="00904207">
      <w:pPr>
        <w:jc w:val="both"/>
        <w:rPr>
          <w:rFonts w:ascii="Arial" w:hAnsi="Arial" w:cs="Arial"/>
          <w:lang w:val="es-MX"/>
        </w:rPr>
      </w:pPr>
    </w:p>
    <w:p w:rsidR="00B50477" w:rsidRPr="00B50477" w:rsidRDefault="00B50477" w:rsidP="00B50477">
      <w:pPr>
        <w:rPr>
          <w:rFonts w:ascii="Arial" w:hAnsi="Arial" w:cs="Arial"/>
        </w:rPr>
      </w:pPr>
    </w:p>
    <w:p w:rsidR="00B50477" w:rsidRPr="00B50477" w:rsidRDefault="00B50477" w:rsidP="00B50477">
      <w:pPr>
        <w:ind w:firstLine="568"/>
        <w:rPr>
          <w:rFonts w:ascii="Arial" w:hAnsi="Arial" w:cs="Arial"/>
        </w:rPr>
      </w:pPr>
      <w:r w:rsidRPr="00B50477">
        <w:rPr>
          <w:rFonts w:ascii="Arial" w:hAnsi="Arial" w:cs="Arial"/>
        </w:rPr>
        <w:t>1.8.4.2. Dirección General Adjunta de Administración del Servicio Profesional de Carrera y Capacitación.</w:t>
      </w:r>
    </w:p>
    <w:p w:rsidR="00B50477" w:rsidRPr="00B50477" w:rsidRDefault="00B50477" w:rsidP="00B50477">
      <w:pPr>
        <w:rPr>
          <w:rFonts w:ascii="Arial" w:hAnsi="Arial" w:cs="Arial"/>
        </w:rPr>
      </w:pPr>
    </w:p>
    <w:p w:rsidR="00B50477" w:rsidRPr="00B50477" w:rsidRDefault="00B50477" w:rsidP="00B50477">
      <w:pPr>
        <w:ind w:firstLine="1277"/>
        <w:rPr>
          <w:rFonts w:ascii="Arial" w:hAnsi="Arial" w:cs="Arial"/>
        </w:rPr>
      </w:pPr>
      <w:r w:rsidRPr="00B50477">
        <w:rPr>
          <w:rFonts w:ascii="Arial" w:hAnsi="Arial" w:cs="Arial"/>
        </w:rPr>
        <w:t>1.8.4.2.1. Dirección de Profesionalización y Capacitación.</w:t>
      </w:r>
    </w:p>
    <w:p w:rsidR="00B50477" w:rsidRPr="00B50477" w:rsidRDefault="00B50477" w:rsidP="00B50477">
      <w:pPr>
        <w:ind w:firstLine="1277"/>
        <w:rPr>
          <w:rFonts w:ascii="Arial" w:hAnsi="Arial" w:cs="Arial"/>
        </w:rPr>
      </w:pPr>
    </w:p>
    <w:p w:rsidR="00B50477" w:rsidRPr="00B50477" w:rsidRDefault="009965F4" w:rsidP="00B50477">
      <w:pPr>
        <w:ind w:left="4254" w:hanging="2126"/>
        <w:rPr>
          <w:rFonts w:ascii="Arial" w:hAnsi="Arial" w:cs="Arial"/>
        </w:rPr>
      </w:pPr>
      <w:r>
        <w:rPr>
          <w:rFonts w:ascii="Arial" w:hAnsi="Arial" w:cs="Arial"/>
        </w:rPr>
        <w:t>1.8.4.2.1.1 Subdirección de</w:t>
      </w:r>
      <w:r w:rsidR="00B50477" w:rsidRPr="00B50477">
        <w:rPr>
          <w:rFonts w:ascii="Arial" w:hAnsi="Arial" w:cs="Arial"/>
        </w:rPr>
        <w:t xml:space="preserve"> Regularización del Servicio Profesional de Carrera.</w:t>
      </w:r>
    </w:p>
    <w:p w:rsidR="00B50477" w:rsidRPr="00B50477" w:rsidRDefault="00B50477" w:rsidP="00B50477">
      <w:pPr>
        <w:rPr>
          <w:rFonts w:ascii="Arial" w:hAnsi="Arial" w:cs="Arial"/>
        </w:rPr>
      </w:pPr>
    </w:p>
    <w:p w:rsidR="00B50477" w:rsidRPr="00B50477" w:rsidRDefault="00B50477" w:rsidP="00B50477">
      <w:pPr>
        <w:ind w:firstLine="3120"/>
        <w:rPr>
          <w:rFonts w:ascii="Arial" w:hAnsi="Arial" w:cs="Arial"/>
        </w:rPr>
      </w:pPr>
      <w:r w:rsidRPr="00B50477">
        <w:rPr>
          <w:rFonts w:ascii="Arial" w:hAnsi="Arial" w:cs="Arial"/>
        </w:rPr>
        <w:t>1.8.4.2.1.1.1 Departamento de Ingreso al Servicio Profesional de Carrera.</w:t>
      </w:r>
    </w:p>
    <w:p w:rsidR="00B50477" w:rsidRPr="00B50477" w:rsidRDefault="00B50477" w:rsidP="00B50477">
      <w:pPr>
        <w:ind w:firstLine="3120"/>
        <w:rPr>
          <w:rFonts w:ascii="Arial" w:hAnsi="Arial" w:cs="Arial"/>
        </w:rPr>
      </w:pPr>
      <w:r w:rsidRPr="00B50477">
        <w:rPr>
          <w:rFonts w:ascii="Arial" w:hAnsi="Arial" w:cs="Arial"/>
        </w:rPr>
        <w:t xml:space="preserve"> </w:t>
      </w:r>
    </w:p>
    <w:p w:rsidR="00B50477" w:rsidRPr="00B50477" w:rsidRDefault="00B50477" w:rsidP="00B50477">
      <w:pPr>
        <w:ind w:firstLine="3120"/>
        <w:rPr>
          <w:rFonts w:ascii="Arial" w:hAnsi="Arial" w:cs="Arial"/>
        </w:rPr>
      </w:pPr>
      <w:r w:rsidRPr="00B50477">
        <w:rPr>
          <w:rFonts w:ascii="Arial" w:hAnsi="Arial" w:cs="Arial"/>
        </w:rPr>
        <w:t>1.8.4.2.1.1.2 Departamento de Capacitación y Desarrollo de Habilidades.</w:t>
      </w:r>
    </w:p>
    <w:p w:rsidR="00B50477" w:rsidRPr="00B50477" w:rsidRDefault="00B50477" w:rsidP="00B50477">
      <w:pPr>
        <w:ind w:left="4254" w:hanging="1134"/>
        <w:rPr>
          <w:rFonts w:ascii="Arial" w:hAnsi="Arial" w:cs="Arial"/>
        </w:rPr>
      </w:pPr>
    </w:p>
    <w:p w:rsidR="00B50477" w:rsidRPr="00B50477" w:rsidRDefault="00B50477" w:rsidP="00B50477">
      <w:pPr>
        <w:ind w:left="4254" w:hanging="1134"/>
        <w:rPr>
          <w:rFonts w:ascii="Arial" w:hAnsi="Arial" w:cs="Arial"/>
        </w:rPr>
      </w:pPr>
      <w:r w:rsidRPr="00B50477">
        <w:rPr>
          <w:rFonts w:ascii="Arial" w:hAnsi="Arial" w:cs="Arial"/>
        </w:rPr>
        <w:t>1.8.4.2.1.1.3. Departamento de Desarrollo Profesional.</w:t>
      </w:r>
    </w:p>
    <w:p w:rsidR="00B50477" w:rsidRPr="00B50477" w:rsidRDefault="00B50477" w:rsidP="00B50477">
      <w:pPr>
        <w:ind w:left="4254" w:hanging="1134"/>
        <w:rPr>
          <w:rFonts w:ascii="Arial" w:hAnsi="Arial" w:cs="Arial"/>
        </w:rPr>
      </w:pPr>
    </w:p>
    <w:p w:rsidR="00B50477" w:rsidRPr="00B50477" w:rsidRDefault="00B50477" w:rsidP="00B50477">
      <w:pPr>
        <w:rPr>
          <w:rFonts w:ascii="Arial" w:hAnsi="Arial" w:cs="Arial"/>
        </w:rPr>
      </w:pPr>
    </w:p>
    <w:p w:rsidR="00B50477" w:rsidRPr="00B50477" w:rsidRDefault="00B50477" w:rsidP="00B50477">
      <w:pPr>
        <w:ind w:firstLine="2128"/>
        <w:rPr>
          <w:rFonts w:ascii="Arial" w:hAnsi="Arial" w:cs="Arial"/>
        </w:rPr>
      </w:pPr>
      <w:r w:rsidRPr="00B50477">
        <w:rPr>
          <w:rFonts w:ascii="Arial" w:hAnsi="Arial" w:cs="Arial"/>
        </w:rPr>
        <w:t>1.8.4.0.0.2 Coordinación Administrativa.</w:t>
      </w:r>
    </w:p>
    <w:p w:rsidR="00B50477" w:rsidRPr="00B50477" w:rsidRDefault="00B50477" w:rsidP="00B50477">
      <w:pPr>
        <w:rPr>
          <w:rFonts w:ascii="Arial" w:hAnsi="Arial" w:cs="Arial"/>
        </w:rPr>
      </w:pPr>
    </w:p>
    <w:p w:rsidR="00B50477" w:rsidRPr="00B50477" w:rsidRDefault="00B50477" w:rsidP="00B50477">
      <w:pPr>
        <w:ind w:firstLine="2694"/>
        <w:rPr>
          <w:rFonts w:ascii="Arial" w:hAnsi="Arial" w:cs="Arial"/>
        </w:rPr>
      </w:pPr>
    </w:p>
    <w:p w:rsidR="00904207" w:rsidRPr="00B50477" w:rsidRDefault="00904207" w:rsidP="00904207">
      <w:pPr>
        <w:jc w:val="both"/>
        <w:rPr>
          <w:rFonts w:ascii="Arial" w:hAnsi="Arial" w:cs="Arial"/>
          <w:lang w:val="es-MX"/>
        </w:rPr>
      </w:pPr>
    </w:p>
    <w:p w:rsidR="00904207" w:rsidRPr="00CD0610" w:rsidRDefault="00904207" w:rsidP="00076A82">
      <w:pPr>
        <w:spacing w:before="120" w:after="120" w:line="276" w:lineRule="auto"/>
        <w:ind w:left="170" w:right="57"/>
        <w:jc w:val="both"/>
        <w:rPr>
          <w:rFonts w:ascii="Arial" w:hAnsi="Arial" w:cs="Arial"/>
          <w:b/>
          <w:noProof/>
          <w:lang w:val="it-IT"/>
        </w:rPr>
      </w:pPr>
    </w:p>
    <w:p w:rsidR="00116256" w:rsidRPr="00185C71" w:rsidRDefault="00116256" w:rsidP="005048E5">
      <w:pPr>
        <w:spacing w:before="120" w:after="120" w:line="276" w:lineRule="auto"/>
        <w:ind w:left="170" w:right="57"/>
        <w:jc w:val="both"/>
        <w:rPr>
          <w:rFonts w:ascii="Arial" w:hAnsi="Arial" w:cs="Arial"/>
          <w:b/>
          <w:noProof/>
          <w:lang w:val="es-MX"/>
        </w:rPr>
      </w:pPr>
    </w:p>
    <w:p w:rsidR="00116256" w:rsidRPr="00185C71" w:rsidRDefault="00116256" w:rsidP="005048E5">
      <w:pPr>
        <w:spacing w:before="120" w:after="120" w:line="276" w:lineRule="auto"/>
        <w:ind w:left="170" w:right="57"/>
        <w:jc w:val="both"/>
        <w:rPr>
          <w:rFonts w:ascii="Arial" w:hAnsi="Arial" w:cs="Arial"/>
          <w:b/>
          <w:noProof/>
          <w:lang w:val="es-MX"/>
        </w:rPr>
      </w:pPr>
    </w:p>
    <w:p w:rsidR="00116256" w:rsidRPr="00185C71" w:rsidRDefault="00116256" w:rsidP="005048E5">
      <w:pPr>
        <w:spacing w:before="120" w:after="120" w:line="276" w:lineRule="auto"/>
        <w:ind w:left="170" w:right="57"/>
        <w:jc w:val="both"/>
        <w:rPr>
          <w:rFonts w:ascii="Arial" w:hAnsi="Arial" w:cs="Arial"/>
          <w:b/>
          <w:noProof/>
          <w:lang w:val="es-MX"/>
        </w:rPr>
      </w:pPr>
    </w:p>
    <w:p w:rsidR="00116256" w:rsidRPr="00185C71" w:rsidRDefault="00116256" w:rsidP="005048E5">
      <w:pPr>
        <w:spacing w:before="120" w:after="120" w:line="276" w:lineRule="auto"/>
        <w:ind w:left="170" w:right="57"/>
        <w:jc w:val="both"/>
        <w:rPr>
          <w:rFonts w:ascii="Arial" w:hAnsi="Arial" w:cs="Arial"/>
          <w:b/>
          <w:noProof/>
          <w:lang w:val="es-MX"/>
        </w:rPr>
      </w:pPr>
    </w:p>
    <w:p w:rsidR="00116256" w:rsidRPr="00185C71" w:rsidRDefault="00116256" w:rsidP="005048E5">
      <w:pPr>
        <w:spacing w:before="120" w:after="120" w:line="276" w:lineRule="auto"/>
        <w:ind w:left="170" w:right="57"/>
        <w:jc w:val="both"/>
        <w:rPr>
          <w:rFonts w:ascii="Arial" w:hAnsi="Arial" w:cs="Arial"/>
          <w:b/>
          <w:noProof/>
          <w:lang w:val="es-MX"/>
        </w:rPr>
      </w:pPr>
    </w:p>
    <w:p w:rsidR="00116256" w:rsidRPr="00185C71" w:rsidRDefault="00116256" w:rsidP="005048E5">
      <w:pPr>
        <w:spacing w:before="120" w:after="120" w:line="276" w:lineRule="auto"/>
        <w:ind w:left="170" w:right="57"/>
        <w:jc w:val="both"/>
        <w:rPr>
          <w:rFonts w:ascii="Arial" w:hAnsi="Arial" w:cs="Arial"/>
          <w:b/>
          <w:noProof/>
          <w:lang w:val="es-MX"/>
        </w:rPr>
      </w:pPr>
    </w:p>
    <w:p w:rsidR="00116256" w:rsidRPr="00185C71" w:rsidRDefault="00116256" w:rsidP="005048E5">
      <w:pPr>
        <w:spacing w:before="120" w:after="120" w:line="276" w:lineRule="auto"/>
        <w:ind w:left="170" w:right="57"/>
        <w:jc w:val="both"/>
        <w:rPr>
          <w:rFonts w:ascii="Arial" w:hAnsi="Arial" w:cs="Arial"/>
          <w:b/>
          <w:noProof/>
          <w:lang w:val="es-MX"/>
        </w:rPr>
      </w:pPr>
    </w:p>
    <w:p w:rsidR="00116256" w:rsidRPr="00185C71" w:rsidRDefault="00116256" w:rsidP="005048E5">
      <w:pPr>
        <w:spacing w:before="120" w:after="120" w:line="276" w:lineRule="auto"/>
        <w:ind w:left="170" w:right="57"/>
        <w:jc w:val="both"/>
        <w:rPr>
          <w:rFonts w:ascii="Arial" w:hAnsi="Arial" w:cs="Arial"/>
          <w:b/>
          <w:noProof/>
          <w:lang w:val="es-MX"/>
        </w:rPr>
      </w:pPr>
    </w:p>
    <w:p w:rsidR="00116256" w:rsidRDefault="00116256" w:rsidP="005048E5">
      <w:pPr>
        <w:spacing w:before="120" w:after="120" w:line="276" w:lineRule="auto"/>
        <w:ind w:left="170" w:right="57"/>
        <w:jc w:val="both"/>
        <w:rPr>
          <w:rFonts w:ascii="Arial" w:hAnsi="Arial" w:cs="Arial"/>
          <w:b/>
          <w:noProof/>
          <w:lang w:val="es-MX"/>
        </w:rPr>
      </w:pPr>
    </w:p>
    <w:p w:rsidR="00296920" w:rsidRDefault="00296920" w:rsidP="005048E5">
      <w:pPr>
        <w:spacing w:before="120" w:after="120" w:line="276" w:lineRule="auto"/>
        <w:ind w:left="170" w:right="57"/>
        <w:jc w:val="both"/>
        <w:rPr>
          <w:rFonts w:ascii="Arial" w:hAnsi="Arial" w:cs="Arial"/>
          <w:b/>
          <w:noProof/>
          <w:lang w:val="es-MX"/>
        </w:rPr>
      </w:pPr>
    </w:p>
    <w:p w:rsidR="00296920" w:rsidRDefault="00296920" w:rsidP="005048E5">
      <w:pPr>
        <w:spacing w:before="120" w:after="120" w:line="276" w:lineRule="auto"/>
        <w:ind w:left="170" w:right="57"/>
        <w:jc w:val="both"/>
        <w:rPr>
          <w:rFonts w:ascii="Arial" w:hAnsi="Arial" w:cs="Arial"/>
          <w:b/>
          <w:noProof/>
          <w:lang w:val="es-MX"/>
        </w:rPr>
      </w:pPr>
    </w:p>
    <w:p w:rsidR="00296920" w:rsidRPr="00185C71" w:rsidRDefault="00296920" w:rsidP="005048E5">
      <w:pPr>
        <w:spacing w:before="120" w:after="120" w:line="276" w:lineRule="auto"/>
        <w:ind w:left="170" w:right="57"/>
        <w:jc w:val="both"/>
        <w:rPr>
          <w:rFonts w:ascii="Arial" w:hAnsi="Arial" w:cs="Arial"/>
          <w:b/>
          <w:noProof/>
          <w:lang w:val="es-MX"/>
        </w:rPr>
      </w:pPr>
    </w:p>
    <w:p w:rsidR="00116256" w:rsidRPr="00185C71" w:rsidRDefault="00116256" w:rsidP="005048E5">
      <w:pPr>
        <w:spacing w:before="120" w:after="120" w:line="276" w:lineRule="auto"/>
        <w:ind w:left="170" w:right="57"/>
        <w:jc w:val="both"/>
        <w:rPr>
          <w:rFonts w:ascii="Arial" w:hAnsi="Arial" w:cs="Arial"/>
          <w:b/>
          <w:noProof/>
          <w:lang w:val="es-MX"/>
        </w:rPr>
      </w:pPr>
    </w:p>
    <w:p w:rsidR="00810331" w:rsidRPr="00387C40" w:rsidRDefault="00810331" w:rsidP="00DE7D55">
      <w:pPr>
        <w:pStyle w:val="Marco01"/>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s>
        <w:spacing w:before="120" w:after="120" w:line="276" w:lineRule="auto"/>
        <w:ind w:left="0"/>
        <w:rPr>
          <w:rFonts w:ascii="Arial" w:hAnsi="Arial" w:cs="Arial"/>
          <w:sz w:val="20"/>
          <w:lang w:val="es-MX"/>
        </w:rPr>
      </w:pPr>
    </w:p>
    <w:p w:rsidR="00F6648A" w:rsidRDefault="00F6648A" w:rsidP="00F6648A">
      <w:pPr>
        <w:pStyle w:val="Textoindependiente"/>
        <w:spacing w:line="240" w:lineRule="auto"/>
        <w:contextualSpacing/>
        <w:rPr>
          <w:b/>
        </w:rPr>
      </w:pPr>
    </w:p>
    <w:p w:rsidR="00F6648A" w:rsidRPr="00F6648A" w:rsidRDefault="00F6648A" w:rsidP="00F6648A">
      <w:pPr>
        <w:pStyle w:val="Textoindependiente"/>
        <w:spacing w:line="240" w:lineRule="auto"/>
        <w:contextualSpacing/>
        <w:rPr>
          <w:b/>
        </w:rPr>
      </w:pPr>
      <w:r w:rsidRPr="00F6648A">
        <w:rPr>
          <w:b/>
        </w:rPr>
        <w:t>IX. ORGANOGRAMA</w:t>
      </w:r>
    </w:p>
    <w:p w:rsidR="00F6648A" w:rsidRPr="00527DED" w:rsidRDefault="00F6648A" w:rsidP="00F6648A">
      <w:pPr>
        <w:pStyle w:val="Textoindependiente"/>
        <w:spacing w:line="240" w:lineRule="auto"/>
        <w:contextualSpacing/>
        <w:rPr>
          <w:sz w:val="20"/>
        </w:rPr>
      </w:pPr>
    </w:p>
    <w:p w:rsidR="00F6648A" w:rsidRPr="00527DED" w:rsidRDefault="00296920" w:rsidP="00296920">
      <w:pPr>
        <w:pStyle w:val="Textoindependiente"/>
        <w:jc w:val="center"/>
        <w:rPr>
          <w:sz w:val="20"/>
        </w:rPr>
      </w:pPr>
      <w:r>
        <w:rPr>
          <w:noProof/>
          <w:sz w:val="20"/>
          <w:lang w:val="es-MX" w:eastAsia="es-MX"/>
        </w:rPr>
        <w:drawing>
          <wp:inline distT="0" distB="0" distL="0" distR="0">
            <wp:extent cx="4562475" cy="6191250"/>
            <wp:effectExtent l="19050" t="0" r="9525"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srcRect/>
                    <a:stretch>
                      <a:fillRect/>
                    </a:stretch>
                  </pic:blipFill>
                  <pic:spPr bwMode="auto">
                    <a:xfrm>
                      <a:off x="0" y="0"/>
                      <a:ext cx="4562475" cy="6191250"/>
                    </a:xfrm>
                    <a:prstGeom prst="rect">
                      <a:avLst/>
                    </a:prstGeom>
                    <a:noFill/>
                    <a:ln w="9525">
                      <a:noFill/>
                      <a:miter lim="800000"/>
                      <a:headEnd/>
                      <a:tailEnd/>
                    </a:ln>
                  </pic:spPr>
                </pic:pic>
              </a:graphicData>
            </a:graphic>
          </wp:inline>
        </w:drawing>
      </w:r>
    </w:p>
    <w:p w:rsidR="00296920" w:rsidRDefault="00296920" w:rsidP="00296920">
      <w:pPr>
        <w:spacing w:before="120" w:after="120" w:line="276" w:lineRule="auto"/>
        <w:ind w:left="170" w:right="57"/>
        <w:jc w:val="center"/>
        <w:rPr>
          <w:rFonts w:ascii="Arial" w:hAnsi="Arial" w:cs="Arial"/>
          <w:b/>
          <w:bCs/>
          <w:lang w:val="es-MX"/>
        </w:rPr>
      </w:pPr>
      <w:r>
        <w:rPr>
          <w:rFonts w:ascii="Arial" w:hAnsi="Arial" w:cs="Arial"/>
          <w:b/>
          <w:bCs/>
          <w:noProof/>
          <w:lang w:val="es-MX" w:eastAsia="es-MX"/>
        </w:rPr>
        <w:lastRenderedPageBreak/>
        <w:drawing>
          <wp:inline distT="0" distB="0" distL="0" distR="0">
            <wp:extent cx="5715000" cy="6632596"/>
            <wp:effectExtent l="19050" t="0" r="0" b="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cstate="print"/>
                    <a:srcRect/>
                    <a:stretch>
                      <a:fillRect/>
                    </a:stretch>
                  </pic:blipFill>
                  <pic:spPr bwMode="auto">
                    <a:xfrm>
                      <a:off x="0" y="0"/>
                      <a:ext cx="5718679" cy="6636866"/>
                    </a:xfrm>
                    <a:prstGeom prst="rect">
                      <a:avLst/>
                    </a:prstGeom>
                    <a:noFill/>
                    <a:ln w="9525">
                      <a:noFill/>
                      <a:miter lim="800000"/>
                      <a:headEnd/>
                      <a:tailEnd/>
                    </a:ln>
                  </pic:spPr>
                </pic:pic>
              </a:graphicData>
            </a:graphic>
          </wp:inline>
        </w:drawing>
      </w:r>
    </w:p>
    <w:p w:rsidR="00223B50" w:rsidRPr="00223B50" w:rsidRDefault="00223B50" w:rsidP="00223B50">
      <w:pPr>
        <w:contextualSpacing/>
        <w:jc w:val="both"/>
        <w:rPr>
          <w:rFonts w:ascii="Arial" w:hAnsi="Arial" w:cs="Arial"/>
        </w:rPr>
      </w:pPr>
    </w:p>
    <w:p w:rsidR="00223B50" w:rsidRPr="00223B50" w:rsidRDefault="00223B50" w:rsidP="00223B50">
      <w:pPr>
        <w:pStyle w:val="Ttulo1"/>
        <w:contextualSpacing/>
        <w:jc w:val="both"/>
        <w:rPr>
          <w:rFonts w:cs="Arial"/>
          <w:i w:val="0"/>
          <w:sz w:val="24"/>
          <w:szCs w:val="24"/>
        </w:rPr>
      </w:pPr>
      <w:r w:rsidRPr="00223B50">
        <w:rPr>
          <w:rFonts w:cs="Arial"/>
          <w:i w:val="0"/>
          <w:sz w:val="24"/>
          <w:szCs w:val="24"/>
        </w:rPr>
        <w:t>X. DESCRIPCIÓN DE FUNCIONES</w:t>
      </w:r>
    </w:p>
    <w:p w:rsidR="00223B50" w:rsidRPr="00223B50" w:rsidRDefault="00223B50" w:rsidP="00223B50">
      <w:pPr>
        <w:pStyle w:val="Ttulo2"/>
        <w:contextualSpacing/>
        <w:jc w:val="both"/>
        <w:rPr>
          <w:rFonts w:cs="Arial"/>
          <w:sz w:val="20"/>
        </w:rPr>
      </w:pPr>
    </w:p>
    <w:p w:rsidR="00223B50" w:rsidRPr="00223B50" w:rsidRDefault="00223B50" w:rsidP="00223B50">
      <w:pPr>
        <w:pStyle w:val="Ttulo2"/>
        <w:contextualSpacing/>
        <w:jc w:val="both"/>
        <w:rPr>
          <w:rFonts w:cs="Arial"/>
          <w:sz w:val="24"/>
          <w:szCs w:val="24"/>
        </w:rPr>
      </w:pPr>
      <w:r w:rsidRPr="00223B50">
        <w:rPr>
          <w:rFonts w:cs="Arial"/>
          <w:sz w:val="24"/>
          <w:szCs w:val="24"/>
        </w:rPr>
        <w:t xml:space="preserve">1.8.4 DIRECCIÓN GENERAL </w:t>
      </w:r>
    </w:p>
    <w:p w:rsidR="00223B50" w:rsidRPr="00223B50" w:rsidRDefault="00223B50" w:rsidP="00223B50">
      <w:pPr>
        <w:contextualSpacing/>
        <w:jc w:val="both"/>
        <w:rPr>
          <w:rFonts w:ascii="Arial" w:hAnsi="Arial" w:cs="Arial"/>
        </w:rPr>
      </w:pPr>
    </w:p>
    <w:p w:rsidR="00223B50" w:rsidRPr="00223B50" w:rsidRDefault="00223B50" w:rsidP="00223B50">
      <w:pPr>
        <w:pStyle w:val="Ttulo2"/>
        <w:contextualSpacing/>
        <w:jc w:val="both"/>
        <w:rPr>
          <w:rFonts w:cs="Arial"/>
          <w:sz w:val="24"/>
          <w:szCs w:val="24"/>
        </w:rPr>
      </w:pPr>
      <w:r w:rsidRPr="00223B50">
        <w:rPr>
          <w:rFonts w:cs="Arial"/>
          <w:sz w:val="24"/>
          <w:szCs w:val="24"/>
        </w:rPr>
        <w:t>OBJETIVO</w:t>
      </w:r>
    </w:p>
    <w:p w:rsidR="00223B50" w:rsidRPr="00223B50" w:rsidRDefault="00223B50" w:rsidP="00223B50">
      <w:pPr>
        <w:contextualSpacing/>
        <w:jc w:val="both"/>
        <w:rPr>
          <w:rFonts w:ascii="Arial" w:hAnsi="Arial" w:cs="Arial"/>
        </w:rPr>
      </w:pPr>
    </w:p>
    <w:p w:rsidR="00223B50" w:rsidRPr="00223B50" w:rsidRDefault="00223B50" w:rsidP="00223B50">
      <w:pPr>
        <w:contextualSpacing/>
        <w:jc w:val="both"/>
        <w:rPr>
          <w:rFonts w:ascii="Arial" w:hAnsi="Arial" w:cs="Arial"/>
        </w:rPr>
      </w:pPr>
      <w:r w:rsidRPr="00223B50">
        <w:rPr>
          <w:rFonts w:ascii="Arial" w:hAnsi="Arial" w:cs="Arial"/>
        </w:rPr>
        <w:t xml:space="preserve">Establecer y conducir las políticas públicas para lograr que las Unidades Médicas y Administrativas de la Secretaría de Salud, estén dotadas con el personal idóneo para el cumplimiento de sus objetivos y la ejecución de sus funciones, mediante la planeación, regulación, control y evaluación del sistema de administración y desarrollo del personal; sustentado en normas y lineamientos establecidos en materia de servicios personales. </w:t>
      </w:r>
    </w:p>
    <w:p w:rsidR="00223B50" w:rsidRPr="00223B50" w:rsidRDefault="00223B50" w:rsidP="00223B50">
      <w:pPr>
        <w:contextualSpacing/>
        <w:jc w:val="both"/>
        <w:rPr>
          <w:rFonts w:ascii="Arial" w:hAnsi="Arial" w:cs="Arial"/>
        </w:rPr>
      </w:pPr>
    </w:p>
    <w:p w:rsidR="00223B50" w:rsidRDefault="00223B50" w:rsidP="00223B50">
      <w:pPr>
        <w:pStyle w:val="Ttulo2"/>
        <w:contextualSpacing/>
        <w:jc w:val="both"/>
        <w:rPr>
          <w:rFonts w:cs="Arial"/>
          <w:sz w:val="24"/>
          <w:szCs w:val="24"/>
        </w:rPr>
      </w:pPr>
      <w:r w:rsidRPr="00223B50">
        <w:rPr>
          <w:rFonts w:cs="Arial"/>
          <w:sz w:val="24"/>
          <w:szCs w:val="24"/>
        </w:rPr>
        <w:t>FUNCIONES</w:t>
      </w:r>
    </w:p>
    <w:p w:rsidR="005C528A" w:rsidRPr="005C528A" w:rsidRDefault="005C528A" w:rsidP="005C528A"/>
    <w:p w:rsidR="005C528A" w:rsidRPr="00A45741" w:rsidRDefault="005C528A" w:rsidP="005C528A">
      <w:pPr>
        <w:contextualSpacing/>
        <w:jc w:val="both"/>
        <w:rPr>
          <w:rFonts w:ascii="Arial" w:hAnsi="Arial" w:cs="Arial"/>
          <w:lang w:val="es-MX"/>
        </w:rPr>
      </w:pPr>
      <w:r w:rsidRPr="00A45741">
        <w:rPr>
          <w:rFonts w:ascii="Arial" w:hAnsi="Arial" w:cs="Arial"/>
          <w:lang w:val="es-MX"/>
        </w:rPr>
        <w:t xml:space="preserve">Conducir y </w:t>
      </w:r>
      <w:r w:rsidRPr="00B96F13">
        <w:rPr>
          <w:rFonts w:ascii="Arial" w:hAnsi="Arial" w:cs="Arial"/>
          <w:lang w:val="es-MX"/>
        </w:rPr>
        <w:t>determinar</w:t>
      </w:r>
      <w:r w:rsidRPr="00A45741">
        <w:rPr>
          <w:rFonts w:ascii="Arial" w:hAnsi="Arial" w:cs="Arial"/>
          <w:lang w:val="es-MX"/>
        </w:rPr>
        <w:t xml:space="preserve"> la normatividad interna que permita a las áreas que conforman la Dirección General de Recursos Humanos la administración del capital humano de la Secretaría, </w:t>
      </w:r>
      <w:r w:rsidRPr="00B96F13">
        <w:rPr>
          <w:rFonts w:ascii="Arial" w:hAnsi="Arial" w:cs="Arial"/>
          <w:lang w:val="es-MX"/>
        </w:rPr>
        <w:t>estableciendo l</w:t>
      </w:r>
      <w:r w:rsidRPr="001A27D3">
        <w:rPr>
          <w:rFonts w:ascii="Arial" w:hAnsi="Arial" w:cs="Arial"/>
          <w:lang w:val="es-MX"/>
        </w:rPr>
        <w:t>o</w:t>
      </w:r>
      <w:r w:rsidRPr="00A45741">
        <w:rPr>
          <w:rFonts w:ascii="Arial" w:hAnsi="Arial" w:cs="Arial"/>
          <w:lang w:val="es-MX"/>
        </w:rPr>
        <w:t>s mecanismos adecuados en el control de plantillas, plazas, movimientos de personal, pago de nómina, manejo del presupuesto, capacitación del personal</w:t>
      </w:r>
      <w:r>
        <w:rPr>
          <w:rFonts w:ascii="Arial" w:hAnsi="Arial" w:cs="Arial"/>
          <w:lang w:val="es-MX"/>
        </w:rPr>
        <w:t>,</w:t>
      </w:r>
      <w:r w:rsidRPr="00A45741">
        <w:rPr>
          <w:rFonts w:ascii="Arial" w:hAnsi="Arial" w:cs="Arial"/>
          <w:lang w:val="es-MX"/>
        </w:rPr>
        <w:t xml:space="preserve"> estrategias y sistemas de evaluación que permitan una mejora continua.</w:t>
      </w:r>
    </w:p>
    <w:p w:rsidR="005C528A" w:rsidRPr="00A45741" w:rsidRDefault="005C528A" w:rsidP="005C528A">
      <w:pPr>
        <w:contextualSpacing/>
        <w:jc w:val="both"/>
        <w:rPr>
          <w:rFonts w:ascii="Arial" w:hAnsi="Arial" w:cs="Arial"/>
          <w:lang w:val="es-MX"/>
        </w:rPr>
      </w:pPr>
    </w:p>
    <w:p w:rsidR="005C528A" w:rsidRPr="00A45741" w:rsidRDefault="005C528A" w:rsidP="005C528A">
      <w:pPr>
        <w:contextualSpacing/>
        <w:jc w:val="both"/>
        <w:rPr>
          <w:rFonts w:ascii="Arial" w:hAnsi="Arial" w:cs="Arial"/>
        </w:rPr>
      </w:pPr>
      <w:r w:rsidRPr="00A45741">
        <w:rPr>
          <w:rFonts w:ascii="Arial" w:hAnsi="Arial" w:cs="Arial"/>
        </w:rPr>
        <w:t xml:space="preserve">Determinar y conducir los lineamientos, procedimientos y controles para el reclutamiento, selección e inducción de personal sujeto a contratación que demanden las Unidades Administrativas de la Secretaría. </w:t>
      </w:r>
    </w:p>
    <w:p w:rsidR="005C528A" w:rsidRPr="00A45741" w:rsidRDefault="005C528A" w:rsidP="005C528A">
      <w:pPr>
        <w:contextualSpacing/>
        <w:jc w:val="both"/>
        <w:rPr>
          <w:rFonts w:ascii="Arial" w:hAnsi="Arial" w:cs="Arial"/>
          <w:lang w:val="es-MX"/>
        </w:rPr>
      </w:pPr>
    </w:p>
    <w:p w:rsidR="005C528A" w:rsidRPr="00A45741" w:rsidRDefault="005C528A" w:rsidP="005C528A">
      <w:pPr>
        <w:contextualSpacing/>
        <w:jc w:val="both"/>
        <w:rPr>
          <w:rFonts w:ascii="Arial" w:hAnsi="Arial" w:cs="Arial"/>
        </w:rPr>
      </w:pPr>
      <w:r w:rsidRPr="00A45741">
        <w:rPr>
          <w:rFonts w:ascii="Arial" w:hAnsi="Arial" w:cs="Arial"/>
        </w:rPr>
        <w:t xml:space="preserve">Establecer los lineamientos </w:t>
      </w:r>
      <w:r>
        <w:rPr>
          <w:rFonts w:ascii="Arial" w:hAnsi="Arial" w:cs="Arial"/>
        </w:rPr>
        <w:t xml:space="preserve">para </w:t>
      </w:r>
      <w:r w:rsidRPr="00A45741">
        <w:rPr>
          <w:rFonts w:ascii="Arial" w:hAnsi="Arial" w:cs="Arial"/>
        </w:rPr>
        <w:t>mantener actualizadas las plantillas ocupacionales</w:t>
      </w:r>
      <w:r>
        <w:rPr>
          <w:rFonts w:ascii="Arial" w:hAnsi="Arial" w:cs="Arial"/>
        </w:rPr>
        <w:t xml:space="preserve"> </w:t>
      </w:r>
      <w:r w:rsidRPr="00A45741">
        <w:rPr>
          <w:rFonts w:ascii="Arial" w:hAnsi="Arial" w:cs="Arial"/>
        </w:rPr>
        <w:t>que permitan a las unidades administrativas de la Secretaría</w:t>
      </w:r>
      <w:r>
        <w:rPr>
          <w:rFonts w:ascii="Arial" w:hAnsi="Arial" w:cs="Arial"/>
        </w:rPr>
        <w:t xml:space="preserve"> su adecuado funcionamiento</w:t>
      </w:r>
      <w:r w:rsidRPr="00A45741">
        <w:rPr>
          <w:rFonts w:ascii="Arial" w:hAnsi="Arial" w:cs="Arial"/>
        </w:rPr>
        <w:t xml:space="preserve">, determinando las acciones para su cumplimiento. </w:t>
      </w:r>
    </w:p>
    <w:p w:rsidR="005C528A" w:rsidRPr="00A45741" w:rsidRDefault="005C528A" w:rsidP="005C528A">
      <w:pPr>
        <w:contextualSpacing/>
        <w:jc w:val="both"/>
        <w:rPr>
          <w:rFonts w:ascii="Arial" w:hAnsi="Arial" w:cs="Arial"/>
        </w:rPr>
      </w:pPr>
    </w:p>
    <w:p w:rsidR="005C528A" w:rsidRPr="00A45741" w:rsidRDefault="005C528A" w:rsidP="005C528A">
      <w:pPr>
        <w:contextualSpacing/>
        <w:jc w:val="both"/>
        <w:rPr>
          <w:rFonts w:ascii="Arial" w:hAnsi="Arial" w:cs="Arial"/>
        </w:rPr>
      </w:pPr>
      <w:r w:rsidRPr="00A45741">
        <w:rPr>
          <w:rFonts w:ascii="Arial" w:hAnsi="Arial" w:cs="Arial"/>
        </w:rPr>
        <w:t>Conducir el análisis de las modificaciones a la estructura ocupacional y plantillas del personal operativo de la Secretaría para presentarlas a la Subsecretaría de Administración y Finanzas con el propósito de que emita el dictamen administrativo.</w:t>
      </w:r>
    </w:p>
    <w:p w:rsidR="005C528A" w:rsidRDefault="005C528A" w:rsidP="005C528A">
      <w:pPr>
        <w:contextualSpacing/>
        <w:jc w:val="both"/>
        <w:rPr>
          <w:rFonts w:ascii="Arial" w:hAnsi="Arial" w:cs="Arial"/>
          <w:lang w:val="es-MX"/>
        </w:rPr>
      </w:pPr>
    </w:p>
    <w:p w:rsidR="005C528A" w:rsidRDefault="005C528A" w:rsidP="005C528A">
      <w:pPr>
        <w:contextualSpacing/>
        <w:jc w:val="both"/>
        <w:rPr>
          <w:rFonts w:ascii="Arial" w:hAnsi="Arial" w:cs="Arial"/>
        </w:rPr>
      </w:pPr>
      <w:r w:rsidRPr="00A45741">
        <w:rPr>
          <w:rFonts w:ascii="Arial" w:hAnsi="Arial" w:cs="Arial"/>
        </w:rPr>
        <w:t>Establecer y conducir los mecanismos de control y operación de la nómina de los empleados de la Secretaría</w:t>
      </w:r>
      <w:r>
        <w:rPr>
          <w:rFonts w:ascii="Arial" w:hAnsi="Arial" w:cs="Arial"/>
        </w:rPr>
        <w:t xml:space="preserve"> para el pago correspondiente. </w:t>
      </w:r>
    </w:p>
    <w:p w:rsidR="005C528A" w:rsidRDefault="005C528A" w:rsidP="005C528A">
      <w:pPr>
        <w:contextualSpacing/>
        <w:jc w:val="both"/>
        <w:rPr>
          <w:rFonts w:ascii="Arial" w:hAnsi="Arial" w:cs="Arial"/>
          <w:lang w:val="es-MX"/>
        </w:rPr>
      </w:pPr>
    </w:p>
    <w:p w:rsidR="005C528A" w:rsidRDefault="005C528A" w:rsidP="005C528A">
      <w:pPr>
        <w:contextualSpacing/>
        <w:jc w:val="both"/>
        <w:rPr>
          <w:rFonts w:ascii="Arial" w:hAnsi="Arial" w:cs="Arial"/>
          <w:lang w:val="es-MX"/>
        </w:rPr>
      </w:pPr>
      <w:r w:rsidRPr="00A45741">
        <w:rPr>
          <w:rFonts w:ascii="Arial" w:hAnsi="Arial" w:cs="Arial"/>
        </w:rPr>
        <w:t>Establecer y conducir la instrumentación, operación y mantenimiento del Sistema Integral de Administración de Recursos Humanos de la Secretaría</w:t>
      </w:r>
      <w:r>
        <w:rPr>
          <w:rFonts w:ascii="Arial" w:hAnsi="Arial" w:cs="Arial"/>
        </w:rPr>
        <w:t xml:space="preserve"> para su funcionamiento</w:t>
      </w:r>
      <w:r w:rsidRPr="00A45741">
        <w:rPr>
          <w:rFonts w:ascii="Arial" w:hAnsi="Arial" w:cs="Arial"/>
        </w:rPr>
        <w:t>.</w:t>
      </w:r>
    </w:p>
    <w:p w:rsidR="005C528A" w:rsidRDefault="005C528A" w:rsidP="005C528A">
      <w:pPr>
        <w:contextualSpacing/>
        <w:jc w:val="both"/>
        <w:rPr>
          <w:rFonts w:ascii="Arial" w:hAnsi="Arial" w:cs="Arial"/>
        </w:rPr>
      </w:pPr>
    </w:p>
    <w:p w:rsidR="005C528A" w:rsidRDefault="005C528A" w:rsidP="005C528A">
      <w:pPr>
        <w:contextualSpacing/>
        <w:jc w:val="both"/>
        <w:rPr>
          <w:rFonts w:ascii="Arial" w:hAnsi="Arial" w:cs="Arial"/>
        </w:rPr>
      </w:pPr>
      <w:r w:rsidRPr="00A45741">
        <w:rPr>
          <w:rFonts w:ascii="Arial" w:hAnsi="Arial" w:cs="Arial"/>
        </w:rPr>
        <w:t xml:space="preserve">Conducir </w:t>
      </w:r>
      <w:r>
        <w:rPr>
          <w:rFonts w:ascii="Arial" w:hAnsi="Arial" w:cs="Arial"/>
        </w:rPr>
        <w:t xml:space="preserve">la sistematización del </w:t>
      </w:r>
      <w:r w:rsidRPr="00A45741">
        <w:rPr>
          <w:rFonts w:ascii="Arial" w:hAnsi="Arial" w:cs="Arial"/>
        </w:rPr>
        <w:t>proceso de nómina</w:t>
      </w:r>
      <w:r>
        <w:rPr>
          <w:rFonts w:ascii="Arial" w:hAnsi="Arial" w:cs="Arial"/>
        </w:rPr>
        <w:t xml:space="preserve"> para optimizar el desarrollo de las operaciones </w:t>
      </w:r>
      <w:proofErr w:type="gramStart"/>
      <w:r>
        <w:rPr>
          <w:rFonts w:ascii="Arial" w:hAnsi="Arial" w:cs="Arial"/>
        </w:rPr>
        <w:t>del personal</w:t>
      </w:r>
      <w:r w:rsidRPr="00A45741">
        <w:rPr>
          <w:rFonts w:ascii="Arial" w:hAnsi="Arial" w:cs="Arial"/>
        </w:rPr>
        <w:t>e</w:t>
      </w:r>
      <w:r w:rsidR="002D591D">
        <w:rPr>
          <w:rFonts w:ascii="Arial" w:hAnsi="Arial" w:cs="Arial"/>
        </w:rPr>
        <w:t>s</w:t>
      </w:r>
      <w:proofErr w:type="gramEnd"/>
      <w:r w:rsidRPr="00A45741">
        <w:rPr>
          <w:rFonts w:ascii="Arial" w:hAnsi="Arial" w:cs="Arial"/>
        </w:rPr>
        <w:t xml:space="preserve"> Unidades Centrales y Entidades Federativas</w:t>
      </w:r>
      <w:r>
        <w:rPr>
          <w:rFonts w:ascii="Arial" w:hAnsi="Arial" w:cs="Arial"/>
        </w:rPr>
        <w:t>.</w:t>
      </w:r>
    </w:p>
    <w:p w:rsidR="005C528A" w:rsidRDefault="005C528A" w:rsidP="005C528A">
      <w:pPr>
        <w:contextualSpacing/>
        <w:jc w:val="both"/>
        <w:rPr>
          <w:rFonts w:ascii="Arial" w:hAnsi="Arial" w:cs="Arial"/>
        </w:rPr>
      </w:pPr>
    </w:p>
    <w:p w:rsidR="005C528A" w:rsidRDefault="005C528A" w:rsidP="005C528A">
      <w:pPr>
        <w:contextualSpacing/>
        <w:jc w:val="both"/>
        <w:rPr>
          <w:rFonts w:ascii="Arial" w:hAnsi="Arial" w:cs="Arial"/>
        </w:rPr>
      </w:pPr>
      <w:r w:rsidRPr="00A45741">
        <w:rPr>
          <w:rFonts w:ascii="Arial" w:hAnsi="Arial" w:cs="Arial"/>
        </w:rPr>
        <w:t xml:space="preserve">Determinar y establecer los procedimientos de operación y control del pago de remuneraciones del personal de la Secretaría; </w:t>
      </w:r>
      <w:r>
        <w:rPr>
          <w:rFonts w:ascii="Arial" w:hAnsi="Arial" w:cs="Arial"/>
        </w:rPr>
        <w:t xml:space="preserve">para </w:t>
      </w:r>
      <w:r w:rsidRPr="00A45741">
        <w:rPr>
          <w:rFonts w:ascii="Arial" w:hAnsi="Arial" w:cs="Arial"/>
        </w:rPr>
        <w:t>la aplicación de la política salarial emit</w:t>
      </w:r>
      <w:r>
        <w:rPr>
          <w:rFonts w:ascii="Arial" w:hAnsi="Arial" w:cs="Arial"/>
        </w:rPr>
        <w:t>id</w:t>
      </w:r>
      <w:r w:rsidRPr="00A45741">
        <w:rPr>
          <w:rFonts w:ascii="Arial" w:hAnsi="Arial" w:cs="Arial"/>
        </w:rPr>
        <w:t xml:space="preserve">a </w:t>
      </w:r>
      <w:r>
        <w:rPr>
          <w:rFonts w:ascii="Arial" w:hAnsi="Arial" w:cs="Arial"/>
        </w:rPr>
        <w:t xml:space="preserve">por </w:t>
      </w:r>
      <w:r w:rsidRPr="00A45741">
        <w:rPr>
          <w:rFonts w:ascii="Arial" w:hAnsi="Arial" w:cs="Arial"/>
        </w:rPr>
        <w:t>la instancia competente de acuerdo a la normatividad aplicable</w:t>
      </w:r>
      <w:r>
        <w:rPr>
          <w:rFonts w:ascii="Arial" w:hAnsi="Arial" w:cs="Arial"/>
        </w:rPr>
        <w:t>.</w:t>
      </w:r>
    </w:p>
    <w:p w:rsidR="00A45741" w:rsidRDefault="00A45741" w:rsidP="00A45741">
      <w:pPr>
        <w:contextualSpacing/>
        <w:jc w:val="both"/>
        <w:rPr>
          <w:rFonts w:ascii="Arial" w:hAnsi="Arial" w:cs="Arial"/>
        </w:rPr>
      </w:pPr>
    </w:p>
    <w:p w:rsidR="00A45741" w:rsidRDefault="00A45741" w:rsidP="00A45741">
      <w:pPr>
        <w:contextualSpacing/>
        <w:jc w:val="both"/>
        <w:rPr>
          <w:rFonts w:ascii="Arial" w:hAnsi="Arial" w:cs="Arial"/>
        </w:rPr>
      </w:pPr>
    </w:p>
    <w:p w:rsidR="00CF70D5" w:rsidRDefault="00CF70D5" w:rsidP="005C528A">
      <w:pPr>
        <w:contextualSpacing/>
        <w:jc w:val="both"/>
        <w:rPr>
          <w:rFonts w:ascii="Arial" w:hAnsi="Arial" w:cs="Arial"/>
        </w:rPr>
      </w:pPr>
    </w:p>
    <w:p w:rsidR="005C528A" w:rsidRDefault="005C528A" w:rsidP="005C528A">
      <w:pPr>
        <w:contextualSpacing/>
        <w:jc w:val="both"/>
        <w:rPr>
          <w:rFonts w:ascii="Arial" w:hAnsi="Arial" w:cs="Arial"/>
        </w:rPr>
      </w:pPr>
      <w:r w:rsidRPr="00A45741">
        <w:rPr>
          <w:rFonts w:ascii="Arial" w:hAnsi="Arial" w:cs="Arial"/>
        </w:rPr>
        <w:t>Normar y autorizar el proceso del ejercicio presupuestal de los servicios personales de las Unidades Administrativas y Organismos Coordinados de la Secretaría, de conformidad con las disposiciones normativas establecidas por las unidades competentes.</w:t>
      </w:r>
    </w:p>
    <w:p w:rsidR="005C528A" w:rsidRDefault="005C528A" w:rsidP="005C528A">
      <w:pPr>
        <w:contextualSpacing/>
        <w:jc w:val="both"/>
        <w:rPr>
          <w:rFonts w:ascii="Arial" w:hAnsi="Arial" w:cs="Arial"/>
        </w:rPr>
      </w:pPr>
    </w:p>
    <w:p w:rsidR="005C528A" w:rsidRPr="00A45741" w:rsidRDefault="005C528A" w:rsidP="005C528A">
      <w:pPr>
        <w:contextualSpacing/>
        <w:jc w:val="both"/>
        <w:rPr>
          <w:rFonts w:ascii="Arial" w:hAnsi="Arial" w:cs="Arial"/>
        </w:rPr>
      </w:pPr>
      <w:r w:rsidRPr="00A45741">
        <w:rPr>
          <w:rFonts w:ascii="Arial" w:hAnsi="Arial" w:cs="Arial"/>
        </w:rPr>
        <w:t xml:space="preserve">Autorizar los movimientos por cambios de adscripción, altas y bajas e incidencias del personal, constancias de nombramiento y demás documentos </w:t>
      </w:r>
      <w:r>
        <w:rPr>
          <w:rFonts w:ascii="Arial" w:hAnsi="Arial" w:cs="Arial"/>
        </w:rPr>
        <w:t xml:space="preserve">para </w:t>
      </w:r>
      <w:r w:rsidRPr="00A45741">
        <w:rPr>
          <w:rFonts w:ascii="Arial" w:hAnsi="Arial" w:cs="Arial"/>
        </w:rPr>
        <w:t>acredit</w:t>
      </w:r>
      <w:r>
        <w:rPr>
          <w:rFonts w:ascii="Arial" w:hAnsi="Arial" w:cs="Arial"/>
        </w:rPr>
        <w:t>ar</w:t>
      </w:r>
      <w:r w:rsidRPr="00A45741">
        <w:rPr>
          <w:rFonts w:ascii="Arial" w:hAnsi="Arial" w:cs="Arial"/>
        </w:rPr>
        <w:t xml:space="preserve"> la situación laboral de los trabajadores. </w:t>
      </w:r>
    </w:p>
    <w:p w:rsidR="005C528A" w:rsidRDefault="005C528A" w:rsidP="005C528A">
      <w:pPr>
        <w:contextualSpacing/>
        <w:jc w:val="both"/>
        <w:rPr>
          <w:rFonts w:ascii="Arial" w:hAnsi="Arial" w:cs="Arial"/>
        </w:rPr>
      </w:pPr>
    </w:p>
    <w:p w:rsidR="005C528A" w:rsidRDefault="005C528A" w:rsidP="005C528A">
      <w:pPr>
        <w:contextualSpacing/>
        <w:jc w:val="both"/>
        <w:rPr>
          <w:rFonts w:ascii="Arial" w:hAnsi="Arial" w:cs="Arial"/>
        </w:rPr>
      </w:pPr>
      <w:r w:rsidRPr="001475A1">
        <w:rPr>
          <w:rFonts w:ascii="Arial" w:hAnsi="Arial" w:cs="Arial"/>
        </w:rPr>
        <w:t>Autorizar y conducir los programas de premios, estímulos y recompensas al personal, proporciona</w:t>
      </w:r>
      <w:r w:rsidRPr="00FE4A8E">
        <w:rPr>
          <w:rFonts w:ascii="Arial" w:hAnsi="Arial" w:cs="Arial"/>
        </w:rPr>
        <w:t>ndo</w:t>
      </w:r>
      <w:r w:rsidRPr="008F4A68">
        <w:rPr>
          <w:rFonts w:ascii="Arial" w:hAnsi="Arial" w:cs="Arial"/>
        </w:rPr>
        <w:t xml:space="preserve"> los beneficios y prestaciones económicas y sociales</w:t>
      </w:r>
      <w:r>
        <w:rPr>
          <w:rFonts w:ascii="Arial" w:hAnsi="Arial" w:cs="Arial"/>
        </w:rPr>
        <w:t xml:space="preserve"> aplicables</w:t>
      </w:r>
      <w:r w:rsidRPr="008F4A68">
        <w:rPr>
          <w:rFonts w:ascii="Arial" w:hAnsi="Arial" w:cs="Arial"/>
        </w:rPr>
        <w:t xml:space="preserve"> </w:t>
      </w:r>
      <w:r w:rsidRPr="00FB4491">
        <w:rPr>
          <w:rFonts w:ascii="Arial" w:hAnsi="Arial" w:cs="Arial"/>
        </w:rPr>
        <w:t xml:space="preserve">para cumplir con lo establecido en las Condiciones Generales de Trabajo. </w:t>
      </w:r>
    </w:p>
    <w:p w:rsidR="005C528A" w:rsidRDefault="005C528A" w:rsidP="005C528A">
      <w:pPr>
        <w:contextualSpacing/>
        <w:jc w:val="both"/>
        <w:rPr>
          <w:rFonts w:ascii="Arial" w:hAnsi="Arial" w:cs="Arial"/>
        </w:rPr>
      </w:pPr>
    </w:p>
    <w:p w:rsidR="005C528A" w:rsidRPr="00A45741" w:rsidRDefault="005C528A" w:rsidP="005C528A">
      <w:pPr>
        <w:contextualSpacing/>
        <w:jc w:val="both"/>
        <w:rPr>
          <w:rFonts w:ascii="Arial" w:hAnsi="Arial" w:cs="Arial"/>
        </w:rPr>
      </w:pPr>
      <w:r w:rsidRPr="00A45741">
        <w:rPr>
          <w:rFonts w:ascii="Arial" w:hAnsi="Arial" w:cs="Arial"/>
        </w:rPr>
        <w:t xml:space="preserve">Colaborar </w:t>
      </w:r>
      <w:r>
        <w:rPr>
          <w:rFonts w:ascii="Arial" w:hAnsi="Arial" w:cs="Arial"/>
        </w:rPr>
        <w:t xml:space="preserve">con </w:t>
      </w:r>
      <w:r w:rsidRPr="00A45741">
        <w:rPr>
          <w:rFonts w:ascii="Arial" w:hAnsi="Arial" w:cs="Arial"/>
        </w:rPr>
        <w:t>la Coordinación General de Asuntos Jurídicos y Derechos Humanos en la determinación de las Condiciones Generales de Trabajo</w:t>
      </w:r>
      <w:r>
        <w:rPr>
          <w:rFonts w:ascii="Arial" w:hAnsi="Arial" w:cs="Arial"/>
        </w:rPr>
        <w:t xml:space="preserve"> y </w:t>
      </w:r>
      <w:r w:rsidRPr="00A45741">
        <w:rPr>
          <w:rFonts w:ascii="Arial" w:hAnsi="Arial" w:cs="Arial"/>
        </w:rPr>
        <w:t>de</w:t>
      </w:r>
      <w:r>
        <w:rPr>
          <w:rFonts w:ascii="Arial" w:hAnsi="Arial" w:cs="Arial"/>
        </w:rPr>
        <w:t>más</w:t>
      </w:r>
      <w:r w:rsidRPr="00A45741">
        <w:rPr>
          <w:rFonts w:ascii="Arial" w:hAnsi="Arial" w:cs="Arial"/>
        </w:rPr>
        <w:t xml:space="preserve"> normas laborales internas de la Secretaría</w:t>
      </w:r>
      <w:r>
        <w:rPr>
          <w:rFonts w:ascii="Arial" w:hAnsi="Arial" w:cs="Arial"/>
        </w:rPr>
        <w:t xml:space="preserve">, </w:t>
      </w:r>
      <w:r w:rsidRPr="00A45741">
        <w:rPr>
          <w:rFonts w:ascii="Arial" w:hAnsi="Arial" w:cs="Arial"/>
        </w:rPr>
        <w:t>difu</w:t>
      </w:r>
      <w:r>
        <w:rPr>
          <w:rFonts w:ascii="Arial" w:hAnsi="Arial" w:cs="Arial"/>
        </w:rPr>
        <w:t>ndiéndolas</w:t>
      </w:r>
      <w:r w:rsidRPr="00A45741">
        <w:rPr>
          <w:rFonts w:ascii="Arial" w:hAnsi="Arial" w:cs="Arial"/>
        </w:rPr>
        <w:t xml:space="preserve"> entre el personal</w:t>
      </w:r>
      <w:r>
        <w:rPr>
          <w:rFonts w:ascii="Arial" w:hAnsi="Arial" w:cs="Arial"/>
        </w:rPr>
        <w:t xml:space="preserve"> y</w:t>
      </w:r>
      <w:r w:rsidRPr="00A45741">
        <w:rPr>
          <w:rFonts w:ascii="Arial" w:hAnsi="Arial" w:cs="Arial"/>
        </w:rPr>
        <w:t xml:space="preserve"> </w:t>
      </w:r>
      <w:r w:rsidRPr="008D59D6">
        <w:rPr>
          <w:rFonts w:ascii="Arial" w:hAnsi="Arial" w:cs="Arial"/>
        </w:rPr>
        <w:t>vigila</w:t>
      </w:r>
      <w:r>
        <w:rPr>
          <w:rFonts w:ascii="Arial" w:hAnsi="Arial" w:cs="Arial"/>
        </w:rPr>
        <w:t>ndo</w:t>
      </w:r>
      <w:r w:rsidRPr="00A45741">
        <w:rPr>
          <w:rFonts w:ascii="Arial" w:hAnsi="Arial" w:cs="Arial"/>
        </w:rPr>
        <w:t xml:space="preserve"> su observancia</w:t>
      </w:r>
      <w:r>
        <w:rPr>
          <w:rFonts w:ascii="Arial" w:hAnsi="Arial" w:cs="Arial"/>
        </w:rPr>
        <w:t xml:space="preserve"> </w:t>
      </w:r>
      <w:r w:rsidRPr="008D59D6">
        <w:rPr>
          <w:rFonts w:ascii="Arial" w:hAnsi="Arial" w:cs="Arial"/>
        </w:rPr>
        <w:t>para su cumplimiento</w:t>
      </w:r>
      <w:r>
        <w:rPr>
          <w:rFonts w:ascii="Arial" w:hAnsi="Arial" w:cs="Arial"/>
        </w:rPr>
        <w:t xml:space="preserve"> en coordinación con las unidades administrativas competentes</w:t>
      </w:r>
      <w:r w:rsidRPr="00A45741">
        <w:rPr>
          <w:rFonts w:ascii="Arial" w:hAnsi="Arial" w:cs="Arial"/>
        </w:rPr>
        <w:t>.</w:t>
      </w:r>
    </w:p>
    <w:p w:rsidR="005C528A" w:rsidRDefault="005C528A" w:rsidP="005C528A">
      <w:pPr>
        <w:contextualSpacing/>
        <w:jc w:val="both"/>
        <w:rPr>
          <w:rFonts w:ascii="Arial" w:hAnsi="Arial" w:cs="Arial"/>
        </w:rPr>
      </w:pPr>
    </w:p>
    <w:p w:rsidR="005C528A" w:rsidRDefault="005C528A" w:rsidP="005C528A">
      <w:pPr>
        <w:contextualSpacing/>
        <w:jc w:val="both"/>
        <w:rPr>
          <w:rFonts w:ascii="Arial" w:hAnsi="Arial" w:cs="Arial"/>
        </w:rPr>
      </w:pPr>
      <w:r w:rsidRPr="00A45741">
        <w:rPr>
          <w:rFonts w:ascii="Arial" w:hAnsi="Arial" w:cs="Arial"/>
        </w:rPr>
        <w:t xml:space="preserve">Establecer acciones de seguimiento a los acuerdos y resoluciones que se dicten en los comités y comisiones que se creen en materia laboral y de capacitación técnico-administrativa, </w:t>
      </w:r>
      <w:r>
        <w:rPr>
          <w:rFonts w:ascii="Arial" w:hAnsi="Arial" w:cs="Arial"/>
        </w:rPr>
        <w:t xml:space="preserve">y los </w:t>
      </w:r>
      <w:r w:rsidRPr="00A45741">
        <w:rPr>
          <w:rFonts w:ascii="Arial" w:hAnsi="Arial" w:cs="Arial"/>
        </w:rPr>
        <w:t>estable</w:t>
      </w:r>
      <w:r>
        <w:rPr>
          <w:rFonts w:ascii="Arial" w:hAnsi="Arial" w:cs="Arial"/>
        </w:rPr>
        <w:t>cidos</w:t>
      </w:r>
      <w:r w:rsidRPr="00A45741">
        <w:rPr>
          <w:rFonts w:ascii="Arial" w:hAnsi="Arial" w:cs="Arial"/>
        </w:rPr>
        <w:t xml:space="preserve"> </w:t>
      </w:r>
      <w:r>
        <w:rPr>
          <w:rFonts w:ascii="Arial" w:hAnsi="Arial" w:cs="Arial"/>
        </w:rPr>
        <w:t>en</w:t>
      </w:r>
      <w:r w:rsidRPr="00A45741">
        <w:rPr>
          <w:rFonts w:ascii="Arial" w:hAnsi="Arial" w:cs="Arial"/>
        </w:rPr>
        <w:t xml:space="preserve"> la Ley del Servicio Profesional de Carrera en la Administración Pública Federal y su Reglamento</w:t>
      </w:r>
      <w:r w:rsidRPr="0078471F">
        <w:rPr>
          <w:rFonts w:ascii="Arial" w:hAnsi="Arial" w:cs="Arial"/>
        </w:rPr>
        <w:t xml:space="preserve">, para su </w:t>
      </w:r>
      <w:r>
        <w:rPr>
          <w:rFonts w:ascii="Arial" w:hAnsi="Arial" w:cs="Arial"/>
        </w:rPr>
        <w:t>cumplimiento</w:t>
      </w:r>
      <w:r w:rsidRPr="0078471F">
        <w:rPr>
          <w:rFonts w:ascii="Arial" w:hAnsi="Arial" w:cs="Arial"/>
        </w:rPr>
        <w:t>.</w:t>
      </w:r>
    </w:p>
    <w:p w:rsidR="005C528A" w:rsidRDefault="005C528A" w:rsidP="005C528A">
      <w:pPr>
        <w:contextualSpacing/>
        <w:jc w:val="both"/>
        <w:rPr>
          <w:rFonts w:ascii="Arial" w:hAnsi="Arial" w:cs="Arial"/>
        </w:rPr>
      </w:pPr>
    </w:p>
    <w:p w:rsidR="005C528A" w:rsidRPr="00A45741" w:rsidRDefault="005C528A" w:rsidP="005C528A">
      <w:pPr>
        <w:contextualSpacing/>
        <w:jc w:val="both"/>
        <w:rPr>
          <w:rFonts w:ascii="Arial" w:hAnsi="Arial" w:cs="Arial"/>
        </w:rPr>
      </w:pPr>
      <w:r>
        <w:rPr>
          <w:rFonts w:ascii="Arial" w:hAnsi="Arial" w:cs="Arial"/>
        </w:rPr>
        <w:t>Dirigir</w:t>
      </w:r>
      <w:r w:rsidRPr="00A45741">
        <w:rPr>
          <w:rFonts w:ascii="Arial" w:hAnsi="Arial" w:cs="Arial"/>
        </w:rPr>
        <w:t xml:space="preserve"> la atención </w:t>
      </w:r>
      <w:r>
        <w:rPr>
          <w:rFonts w:ascii="Arial" w:hAnsi="Arial" w:cs="Arial"/>
        </w:rPr>
        <w:t>de</w:t>
      </w:r>
      <w:r w:rsidRPr="00A45741">
        <w:rPr>
          <w:rFonts w:ascii="Arial" w:hAnsi="Arial" w:cs="Arial"/>
        </w:rPr>
        <w:t xml:space="preserve"> las peticiones, sugerencias y quejas que formulen los trabajadores y sus representantes sindicales, </w:t>
      </w:r>
      <w:r>
        <w:rPr>
          <w:rFonts w:ascii="Arial" w:hAnsi="Arial" w:cs="Arial"/>
        </w:rPr>
        <w:t>la resolución de</w:t>
      </w:r>
      <w:r w:rsidRPr="00A45741">
        <w:rPr>
          <w:rFonts w:ascii="Arial" w:hAnsi="Arial" w:cs="Arial"/>
        </w:rPr>
        <w:t xml:space="preserve"> conflictos internos que se susciten por violación a las normas, lineamientos laborales, disposiciones jurídicas y administrativas que rigen a los servidores públicos, </w:t>
      </w:r>
      <w:r>
        <w:rPr>
          <w:rFonts w:ascii="Arial" w:hAnsi="Arial" w:cs="Arial"/>
        </w:rPr>
        <w:t xml:space="preserve">para el </w:t>
      </w:r>
      <w:r w:rsidRPr="00A45741">
        <w:rPr>
          <w:rFonts w:ascii="Arial" w:hAnsi="Arial" w:cs="Arial"/>
        </w:rPr>
        <w:t>cumplimiento de la normatividad laboral</w:t>
      </w:r>
      <w:r>
        <w:rPr>
          <w:rFonts w:ascii="Arial" w:hAnsi="Arial" w:cs="Arial"/>
        </w:rPr>
        <w:t>.</w:t>
      </w:r>
    </w:p>
    <w:p w:rsidR="005C528A" w:rsidRDefault="005C528A" w:rsidP="005C528A">
      <w:pPr>
        <w:contextualSpacing/>
        <w:jc w:val="both"/>
        <w:rPr>
          <w:rFonts w:ascii="Arial" w:hAnsi="Arial" w:cs="Arial"/>
        </w:rPr>
      </w:pPr>
    </w:p>
    <w:p w:rsidR="005C528A" w:rsidRPr="00A45741" w:rsidRDefault="005C528A" w:rsidP="005C528A">
      <w:pPr>
        <w:contextualSpacing/>
        <w:jc w:val="both"/>
        <w:rPr>
          <w:rFonts w:ascii="Arial" w:hAnsi="Arial" w:cs="Arial"/>
          <w:lang w:val="es-MX"/>
        </w:rPr>
      </w:pPr>
      <w:r w:rsidRPr="00565355">
        <w:rPr>
          <w:rFonts w:ascii="Arial" w:hAnsi="Arial" w:cs="Arial"/>
        </w:rPr>
        <w:t>Evaluar y acreditar la cuantificación y costeo de programas</w:t>
      </w:r>
      <w:r w:rsidRPr="00565355">
        <w:rPr>
          <w:rFonts w:ascii="Arial" w:hAnsi="Arial" w:cs="Arial"/>
          <w:lang w:val="es-MX"/>
        </w:rPr>
        <w:t xml:space="preserve"> de reclasificación y requerimientos de recursos humanos que demanden las Unidades Administrativas y órganos desconcentrados de la Secretaría, en coordinación con las instancias competentes de la misma</w:t>
      </w:r>
      <w:r>
        <w:rPr>
          <w:rFonts w:ascii="Arial" w:hAnsi="Arial" w:cs="Arial"/>
          <w:lang w:val="es-MX"/>
        </w:rPr>
        <w:t>, para determinar el impacto presupuestal</w:t>
      </w:r>
      <w:r w:rsidRPr="00565355">
        <w:rPr>
          <w:rFonts w:ascii="Arial" w:hAnsi="Arial" w:cs="Arial"/>
          <w:lang w:val="es-MX"/>
        </w:rPr>
        <w:t>.</w:t>
      </w:r>
      <w:r>
        <w:rPr>
          <w:rFonts w:ascii="Arial" w:hAnsi="Arial" w:cs="Arial"/>
          <w:lang w:val="es-MX"/>
        </w:rPr>
        <w:t xml:space="preserve"> </w:t>
      </w:r>
    </w:p>
    <w:p w:rsidR="005C528A" w:rsidRDefault="005C528A" w:rsidP="005C528A">
      <w:pPr>
        <w:contextualSpacing/>
        <w:jc w:val="both"/>
        <w:rPr>
          <w:rFonts w:ascii="Arial" w:hAnsi="Arial" w:cs="Arial"/>
        </w:rPr>
      </w:pPr>
    </w:p>
    <w:p w:rsidR="005C528A" w:rsidRPr="00A45741" w:rsidRDefault="005C528A" w:rsidP="005C528A">
      <w:pPr>
        <w:contextualSpacing/>
        <w:jc w:val="both"/>
        <w:rPr>
          <w:rFonts w:ascii="Arial" w:hAnsi="Arial" w:cs="Arial"/>
          <w:lang w:eastAsia="ar-SA"/>
        </w:rPr>
      </w:pPr>
      <w:r>
        <w:rPr>
          <w:rFonts w:ascii="Arial" w:hAnsi="Arial" w:cs="Arial"/>
          <w:lang w:eastAsia="ar-SA"/>
        </w:rPr>
        <w:t xml:space="preserve">Participar en </w:t>
      </w:r>
      <w:r w:rsidRPr="00A45741">
        <w:rPr>
          <w:rFonts w:ascii="Arial" w:hAnsi="Arial" w:cs="Arial"/>
          <w:lang w:eastAsia="ar-SA"/>
        </w:rPr>
        <w:t xml:space="preserve">el análisis de la elaboración del </w:t>
      </w:r>
      <w:r w:rsidRPr="00A45741">
        <w:rPr>
          <w:rFonts w:ascii="Arial" w:hAnsi="Arial" w:cs="Arial"/>
          <w:lang w:val="es-MX"/>
        </w:rPr>
        <w:t xml:space="preserve">Programa Anual de Trabajo </w:t>
      </w:r>
      <w:r>
        <w:rPr>
          <w:rFonts w:ascii="Arial" w:hAnsi="Arial" w:cs="Arial"/>
          <w:lang w:val="es-MX"/>
        </w:rPr>
        <w:t xml:space="preserve">(PAT) </w:t>
      </w:r>
      <w:r w:rsidRPr="00A45741">
        <w:rPr>
          <w:rFonts w:ascii="Arial" w:hAnsi="Arial" w:cs="Arial"/>
          <w:lang w:eastAsia="ar-SA"/>
        </w:rPr>
        <w:t>de la Secretaría de Salud con relación a los servicios personales</w:t>
      </w:r>
      <w:r>
        <w:rPr>
          <w:rFonts w:ascii="Arial" w:hAnsi="Arial" w:cs="Arial"/>
          <w:lang w:eastAsia="ar-SA"/>
        </w:rPr>
        <w:t>, para la asignación de recursos presupuestales necesarios para ello</w:t>
      </w:r>
      <w:r w:rsidRPr="00A45741">
        <w:rPr>
          <w:rFonts w:ascii="Arial" w:hAnsi="Arial" w:cs="Arial"/>
          <w:lang w:eastAsia="ar-SA"/>
        </w:rPr>
        <w:t>.</w:t>
      </w:r>
    </w:p>
    <w:p w:rsidR="005C528A" w:rsidRDefault="005C528A" w:rsidP="005C528A">
      <w:pPr>
        <w:contextualSpacing/>
        <w:jc w:val="both"/>
        <w:rPr>
          <w:rFonts w:ascii="Arial" w:hAnsi="Arial" w:cs="Arial"/>
        </w:rPr>
      </w:pPr>
    </w:p>
    <w:p w:rsidR="005C528A" w:rsidRPr="00A45741" w:rsidRDefault="005C528A" w:rsidP="005C528A">
      <w:pPr>
        <w:contextualSpacing/>
        <w:jc w:val="both"/>
        <w:rPr>
          <w:rFonts w:ascii="Arial" w:hAnsi="Arial" w:cs="Arial"/>
        </w:rPr>
      </w:pPr>
      <w:r>
        <w:rPr>
          <w:rFonts w:ascii="Arial" w:hAnsi="Arial" w:cs="Arial"/>
        </w:rPr>
        <w:t>C</w:t>
      </w:r>
      <w:r w:rsidRPr="00A45741">
        <w:rPr>
          <w:rFonts w:ascii="Arial" w:hAnsi="Arial" w:cs="Arial"/>
        </w:rPr>
        <w:t xml:space="preserve">onducir y evaluar </w:t>
      </w:r>
      <w:r>
        <w:rPr>
          <w:rFonts w:ascii="Arial" w:hAnsi="Arial" w:cs="Arial"/>
        </w:rPr>
        <w:t>las normas, sistemas, programas, procedimientos y acciones en materia de descentralización de recursos humanos en las Entidades Federativas para el funcionamiento de las mismas.</w:t>
      </w:r>
    </w:p>
    <w:p w:rsidR="005C528A" w:rsidRDefault="005C528A" w:rsidP="005C528A">
      <w:pPr>
        <w:contextualSpacing/>
        <w:jc w:val="both"/>
        <w:rPr>
          <w:rFonts w:ascii="Arial" w:hAnsi="Arial" w:cs="Arial"/>
        </w:rPr>
      </w:pPr>
    </w:p>
    <w:p w:rsidR="005C528A" w:rsidRDefault="005C528A" w:rsidP="005C528A">
      <w:pPr>
        <w:contextualSpacing/>
        <w:jc w:val="both"/>
        <w:rPr>
          <w:rFonts w:ascii="Arial" w:hAnsi="Arial" w:cs="Arial"/>
        </w:rPr>
      </w:pPr>
      <w:r w:rsidRPr="00A45741">
        <w:rPr>
          <w:rFonts w:ascii="Arial" w:hAnsi="Arial" w:cs="Arial"/>
        </w:rPr>
        <w:t>Establecer y coordinar las acciones de capacitación para el personal técnico y administrativo de la Secretaría, conforme a los lineamientos que determine el Comité de Capacitación y Desarrollo Profesional</w:t>
      </w:r>
      <w:r>
        <w:rPr>
          <w:rFonts w:ascii="Arial" w:hAnsi="Arial" w:cs="Arial"/>
        </w:rPr>
        <w:t>, para incrementar conocimientos, habilidades, capacidades y aptitudes para su desarrollo personal y laboral.</w:t>
      </w:r>
    </w:p>
    <w:p w:rsidR="005C528A" w:rsidRDefault="005C528A" w:rsidP="005C528A">
      <w:pPr>
        <w:contextualSpacing/>
        <w:jc w:val="both"/>
        <w:rPr>
          <w:rFonts w:ascii="Arial" w:hAnsi="Arial" w:cs="Arial"/>
        </w:rPr>
      </w:pPr>
    </w:p>
    <w:p w:rsidR="005C528A" w:rsidRPr="00A45741" w:rsidRDefault="005C528A" w:rsidP="005C528A">
      <w:pPr>
        <w:contextualSpacing/>
        <w:jc w:val="both"/>
        <w:rPr>
          <w:rFonts w:ascii="Arial" w:hAnsi="Arial" w:cs="Arial"/>
        </w:rPr>
      </w:pPr>
      <w:r w:rsidRPr="00A45741">
        <w:rPr>
          <w:rFonts w:ascii="Arial" w:hAnsi="Arial" w:cs="Arial"/>
        </w:rPr>
        <w:t xml:space="preserve">Conducir e instrumentar las acciones en el orden social, cultural, cívico, recreativa y de protección al salario para los trabajadores de la Secretaría </w:t>
      </w:r>
      <w:r>
        <w:rPr>
          <w:rFonts w:ascii="Arial" w:hAnsi="Arial" w:cs="Arial"/>
        </w:rPr>
        <w:t xml:space="preserve">para </w:t>
      </w:r>
      <w:r w:rsidRPr="00A45741">
        <w:rPr>
          <w:rFonts w:ascii="Arial" w:hAnsi="Arial" w:cs="Arial"/>
        </w:rPr>
        <w:t>proporcion</w:t>
      </w:r>
      <w:r>
        <w:rPr>
          <w:rFonts w:ascii="Arial" w:hAnsi="Arial" w:cs="Arial"/>
        </w:rPr>
        <w:t>ar</w:t>
      </w:r>
      <w:r w:rsidRPr="00A45741">
        <w:rPr>
          <w:rFonts w:ascii="Arial" w:hAnsi="Arial" w:cs="Arial"/>
        </w:rPr>
        <w:t xml:space="preserve"> beneficios en su entorno social y familiar.</w:t>
      </w:r>
    </w:p>
    <w:p w:rsidR="005C528A" w:rsidRPr="00A45741" w:rsidRDefault="005C528A" w:rsidP="005C528A">
      <w:pPr>
        <w:contextualSpacing/>
        <w:jc w:val="both"/>
        <w:rPr>
          <w:rFonts w:ascii="Arial" w:hAnsi="Arial" w:cs="Arial"/>
          <w:szCs w:val="24"/>
        </w:rPr>
      </w:pPr>
    </w:p>
    <w:p w:rsidR="005C528A" w:rsidRPr="00A45741" w:rsidRDefault="005C528A" w:rsidP="005C528A">
      <w:pPr>
        <w:contextualSpacing/>
        <w:jc w:val="both"/>
        <w:rPr>
          <w:rFonts w:ascii="Arial" w:hAnsi="Arial" w:cs="Arial"/>
        </w:rPr>
      </w:pPr>
      <w:r w:rsidRPr="00A45741">
        <w:rPr>
          <w:rFonts w:ascii="Arial" w:hAnsi="Arial" w:cs="Arial"/>
        </w:rPr>
        <w:t>Participar en el Programa para la Atención Ciudadana canalizando las peticiones que le son formuladas al Presidente de los Estados Unidos Mexicanos y que son turnadas a la Secretaría de Salud para su atención.</w:t>
      </w:r>
    </w:p>
    <w:p w:rsidR="005C528A" w:rsidRDefault="005C528A" w:rsidP="005C528A">
      <w:pPr>
        <w:contextualSpacing/>
        <w:jc w:val="both"/>
        <w:rPr>
          <w:rFonts w:ascii="Arial" w:hAnsi="Arial" w:cs="Arial"/>
        </w:rPr>
      </w:pPr>
    </w:p>
    <w:p w:rsidR="00A45741" w:rsidRPr="00A45741" w:rsidRDefault="00A45741" w:rsidP="00A45741">
      <w:pPr>
        <w:contextualSpacing/>
        <w:jc w:val="both"/>
        <w:rPr>
          <w:rFonts w:ascii="Arial" w:hAnsi="Arial" w:cs="Arial"/>
        </w:rPr>
      </w:pPr>
    </w:p>
    <w:p w:rsidR="005C528A" w:rsidRPr="00A45741" w:rsidRDefault="005C528A" w:rsidP="005C528A">
      <w:pPr>
        <w:contextualSpacing/>
        <w:jc w:val="both"/>
        <w:rPr>
          <w:rFonts w:ascii="Arial" w:hAnsi="Arial" w:cs="Arial"/>
        </w:rPr>
      </w:pPr>
      <w:r>
        <w:rPr>
          <w:rFonts w:ascii="Arial" w:hAnsi="Arial" w:cs="Arial"/>
        </w:rPr>
        <w:t xml:space="preserve">Participar en la determinación de </w:t>
      </w:r>
      <w:r w:rsidRPr="00AE7EC6">
        <w:rPr>
          <w:rFonts w:ascii="Arial" w:hAnsi="Arial" w:cs="Arial"/>
        </w:rPr>
        <w:t>los lineamientos para el Sistema de Orientación e Información al Público; estableciendo las acciones para actualizar y difundir el Manual de Servicios</w:t>
      </w:r>
      <w:r>
        <w:rPr>
          <w:rFonts w:ascii="Arial" w:hAnsi="Arial" w:cs="Arial"/>
        </w:rPr>
        <w:t>, para que la ciudadanía conozca los servicios que presta la Secretaría</w:t>
      </w:r>
      <w:r w:rsidRPr="00AE7EC6">
        <w:rPr>
          <w:rFonts w:ascii="Arial" w:hAnsi="Arial" w:cs="Arial"/>
        </w:rPr>
        <w:t>.</w:t>
      </w:r>
    </w:p>
    <w:p w:rsidR="005C528A" w:rsidRDefault="005C528A" w:rsidP="005C528A">
      <w:pPr>
        <w:contextualSpacing/>
        <w:jc w:val="both"/>
        <w:rPr>
          <w:rFonts w:ascii="Arial" w:hAnsi="Arial" w:cs="Arial"/>
        </w:rPr>
      </w:pPr>
    </w:p>
    <w:p w:rsidR="005C528A" w:rsidRPr="00A45741" w:rsidRDefault="005C528A" w:rsidP="005C528A">
      <w:pPr>
        <w:contextualSpacing/>
        <w:jc w:val="both"/>
        <w:rPr>
          <w:rFonts w:ascii="Arial" w:hAnsi="Arial" w:cs="Arial"/>
        </w:rPr>
      </w:pPr>
      <w:r w:rsidRPr="00A45741">
        <w:rPr>
          <w:rFonts w:ascii="Arial" w:hAnsi="Arial" w:cs="Arial"/>
        </w:rPr>
        <w:t>Establecer directrices para la implementación y operación del Sistema del Servicio Profesional de Carrera con base a las normas y programas que expida la Secretaría de la Función Pública e instancias correspondientes</w:t>
      </w:r>
      <w:r>
        <w:rPr>
          <w:rFonts w:ascii="Arial" w:hAnsi="Arial" w:cs="Arial"/>
        </w:rPr>
        <w:t xml:space="preserve"> para garantizar la igualdad de oportunidades en el acceso a la Secretaría de Salud con base en el mérito</w:t>
      </w:r>
      <w:r w:rsidRPr="00A45741">
        <w:rPr>
          <w:rFonts w:ascii="Arial" w:hAnsi="Arial" w:cs="Arial"/>
        </w:rPr>
        <w:t>.</w:t>
      </w:r>
    </w:p>
    <w:p w:rsidR="005C528A" w:rsidRDefault="005C528A" w:rsidP="005C528A">
      <w:pPr>
        <w:contextualSpacing/>
        <w:jc w:val="both"/>
        <w:rPr>
          <w:rFonts w:ascii="Arial" w:hAnsi="Arial" w:cs="Arial"/>
        </w:rPr>
      </w:pPr>
    </w:p>
    <w:p w:rsidR="005C528A" w:rsidRDefault="005C528A" w:rsidP="005C528A">
      <w:pPr>
        <w:contextualSpacing/>
        <w:jc w:val="both"/>
        <w:rPr>
          <w:rFonts w:ascii="Arial" w:hAnsi="Arial" w:cs="Arial"/>
        </w:rPr>
      </w:pPr>
      <w:r w:rsidRPr="00A45741">
        <w:rPr>
          <w:rFonts w:ascii="Arial" w:hAnsi="Arial" w:cs="Arial"/>
        </w:rPr>
        <w:t xml:space="preserve">Conducir y participar en la celebración de convenios con instituciones y organismos </w:t>
      </w:r>
      <w:r>
        <w:rPr>
          <w:rFonts w:ascii="Arial" w:hAnsi="Arial" w:cs="Arial"/>
        </w:rPr>
        <w:t xml:space="preserve">para </w:t>
      </w:r>
      <w:r w:rsidRPr="00A45741">
        <w:rPr>
          <w:rFonts w:ascii="Arial" w:hAnsi="Arial" w:cs="Arial"/>
        </w:rPr>
        <w:t>la formación de los servidores públicos de carrera a través de cualquier modalidad de capacitación y el fortalecimiento de su desarrollo profesional y experiencia, mediante el intercambio de recursos humanos en apego a las disposiciones que emita la Secretaría de la Función Pública.</w:t>
      </w:r>
    </w:p>
    <w:p w:rsidR="005C528A" w:rsidRDefault="005C528A" w:rsidP="005C528A">
      <w:pPr>
        <w:contextualSpacing/>
        <w:jc w:val="both"/>
        <w:rPr>
          <w:rFonts w:ascii="Arial" w:hAnsi="Arial" w:cs="Arial"/>
        </w:rPr>
      </w:pPr>
    </w:p>
    <w:p w:rsidR="005C528A" w:rsidRPr="00A45741" w:rsidRDefault="005C528A" w:rsidP="005C528A">
      <w:pPr>
        <w:contextualSpacing/>
        <w:jc w:val="both"/>
        <w:rPr>
          <w:rFonts w:ascii="Arial" w:hAnsi="Arial" w:cs="Arial"/>
        </w:rPr>
      </w:pPr>
      <w:r w:rsidRPr="00A45741">
        <w:rPr>
          <w:rFonts w:ascii="Arial" w:hAnsi="Arial" w:cs="Arial"/>
        </w:rPr>
        <w:t>Conducir la coordinación y el desarrollo de los procesos de capacitación y certificación de capacidades de los servidores públicos incorporados al sistema</w:t>
      </w:r>
      <w:r w:rsidRPr="008754B4">
        <w:rPr>
          <w:rFonts w:ascii="Arial" w:hAnsi="Arial" w:cs="Arial"/>
        </w:rPr>
        <w:t xml:space="preserve"> del Servicio Profesional de Carrera </w:t>
      </w:r>
      <w:r w:rsidRPr="00A45741">
        <w:rPr>
          <w:rFonts w:ascii="Arial" w:hAnsi="Arial" w:cs="Arial"/>
        </w:rPr>
        <w:t>conforme a las normas y lineamientos que en la materia se emitan</w:t>
      </w:r>
      <w:r>
        <w:rPr>
          <w:rFonts w:ascii="Arial" w:hAnsi="Arial" w:cs="Arial"/>
        </w:rPr>
        <w:t xml:space="preserve"> para certificarse como servidor público de carrera</w:t>
      </w:r>
      <w:r w:rsidRPr="00A45741">
        <w:rPr>
          <w:rFonts w:ascii="Arial" w:hAnsi="Arial" w:cs="Arial"/>
        </w:rPr>
        <w:t>.</w:t>
      </w:r>
    </w:p>
    <w:p w:rsidR="005C528A" w:rsidRPr="00A45741" w:rsidRDefault="005C528A" w:rsidP="005C528A">
      <w:pPr>
        <w:contextualSpacing/>
        <w:jc w:val="both"/>
        <w:rPr>
          <w:rFonts w:ascii="Arial" w:hAnsi="Arial" w:cs="Arial"/>
        </w:rPr>
      </w:pPr>
    </w:p>
    <w:p w:rsidR="005C528A" w:rsidRPr="00A45741" w:rsidRDefault="005C528A" w:rsidP="005C528A">
      <w:pPr>
        <w:contextualSpacing/>
        <w:jc w:val="both"/>
        <w:rPr>
          <w:rFonts w:ascii="Arial" w:hAnsi="Arial" w:cs="Arial"/>
        </w:rPr>
      </w:pPr>
      <w:r w:rsidRPr="00A45741">
        <w:rPr>
          <w:rFonts w:ascii="Arial" w:hAnsi="Arial" w:cs="Arial"/>
        </w:rPr>
        <w:t>Establecer acciones referentes a los acuerdos que se establezcan en las sesiones del Consejo Consultivo y del Comité Técnico de Profesionalización y del Comité Técnico de Selección de la Secretaría a fin de que permitan su atención y seguimiento de conformidad a las disposiciones establecidas en la normatividad aplicable.</w:t>
      </w:r>
    </w:p>
    <w:p w:rsidR="005C528A" w:rsidRDefault="005C528A" w:rsidP="005C528A">
      <w:pPr>
        <w:contextualSpacing/>
        <w:jc w:val="both"/>
        <w:rPr>
          <w:rFonts w:ascii="Arial" w:hAnsi="Arial" w:cs="Arial"/>
        </w:rPr>
      </w:pPr>
    </w:p>
    <w:p w:rsidR="005C528A" w:rsidRPr="00A45741" w:rsidRDefault="005C528A" w:rsidP="005C528A">
      <w:pPr>
        <w:contextualSpacing/>
        <w:jc w:val="both"/>
        <w:rPr>
          <w:rFonts w:ascii="Arial" w:hAnsi="Arial" w:cs="Arial"/>
        </w:rPr>
      </w:pPr>
      <w:r w:rsidRPr="00A45741">
        <w:rPr>
          <w:rFonts w:ascii="Arial" w:hAnsi="Arial" w:cs="Arial"/>
        </w:rPr>
        <w:t>Emitir los nombramientos a los servidores públicos que acrediten su incorporación al Sistema de Servicio Profesional de Carrera y de todo el personal que ingrese a esta Secretaría</w:t>
      </w:r>
      <w:r>
        <w:rPr>
          <w:rFonts w:ascii="Arial" w:hAnsi="Arial" w:cs="Arial"/>
        </w:rPr>
        <w:t xml:space="preserve"> para que tengan un documento oficial que avale su cargo y acreditar su representación cuando se requiere</w:t>
      </w:r>
      <w:r w:rsidRPr="00A45741">
        <w:rPr>
          <w:rFonts w:ascii="Arial" w:hAnsi="Arial" w:cs="Arial"/>
        </w:rPr>
        <w:t>.</w:t>
      </w:r>
      <w:r>
        <w:rPr>
          <w:rFonts w:ascii="Arial" w:hAnsi="Arial" w:cs="Arial"/>
        </w:rPr>
        <w:t xml:space="preserve"> </w:t>
      </w:r>
    </w:p>
    <w:p w:rsidR="005C528A" w:rsidRDefault="005C528A" w:rsidP="005C528A">
      <w:pPr>
        <w:contextualSpacing/>
        <w:jc w:val="both"/>
        <w:rPr>
          <w:rFonts w:ascii="Arial" w:hAnsi="Arial" w:cs="Arial"/>
        </w:rPr>
      </w:pPr>
    </w:p>
    <w:p w:rsidR="005C528A" w:rsidRPr="00A45741" w:rsidRDefault="005C528A" w:rsidP="005C528A">
      <w:pPr>
        <w:contextualSpacing/>
        <w:jc w:val="both"/>
        <w:rPr>
          <w:rFonts w:ascii="Arial" w:hAnsi="Arial" w:cs="Arial"/>
        </w:rPr>
      </w:pPr>
      <w:r w:rsidRPr="00A45741">
        <w:rPr>
          <w:rFonts w:ascii="Arial" w:hAnsi="Arial" w:cs="Arial"/>
        </w:rPr>
        <w:t>Conducir y autorizar los movimientos de reubicación del personal de la Secretaría a petición de estos o por necesidades del servicio</w:t>
      </w:r>
      <w:r>
        <w:rPr>
          <w:rFonts w:ascii="Arial" w:hAnsi="Arial" w:cs="Arial"/>
        </w:rPr>
        <w:t xml:space="preserve"> para garantizar los derechos y obligaciones del personal y de la Secretaría</w:t>
      </w:r>
      <w:r w:rsidRPr="00A45741">
        <w:rPr>
          <w:rFonts w:ascii="Arial" w:hAnsi="Arial" w:cs="Arial"/>
        </w:rPr>
        <w:t>.</w:t>
      </w:r>
      <w:r>
        <w:rPr>
          <w:rFonts w:ascii="Arial" w:hAnsi="Arial" w:cs="Arial"/>
        </w:rPr>
        <w:t xml:space="preserve"> </w:t>
      </w:r>
    </w:p>
    <w:p w:rsidR="005C528A" w:rsidRDefault="005C528A" w:rsidP="005C528A">
      <w:pPr>
        <w:contextualSpacing/>
        <w:jc w:val="both"/>
        <w:rPr>
          <w:rFonts w:ascii="Arial" w:hAnsi="Arial" w:cs="Arial"/>
        </w:rPr>
      </w:pPr>
    </w:p>
    <w:p w:rsidR="005C528A" w:rsidRPr="00A45741" w:rsidRDefault="005C528A" w:rsidP="005C528A">
      <w:pPr>
        <w:contextualSpacing/>
        <w:jc w:val="both"/>
        <w:rPr>
          <w:rFonts w:ascii="Arial" w:hAnsi="Arial" w:cs="Arial"/>
        </w:rPr>
      </w:pPr>
      <w:r w:rsidRPr="00A45741">
        <w:rPr>
          <w:rFonts w:ascii="Arial" w:hAnsi="Arial" w:cs="Arial"/>
        </w:rPr>
        <w:t>Autorizar el pago de cualquier tipo de remuneración del personal al servicio de la Secretaría y las liquidaciones de aquellos que dejen de prestar sus servicios para la Institución</w:t>
      </w:r>
      <w:r>
        <w:rPr>
          <w:rFonts w:ascii="Arial" w:hAnsi="Arial" w:cs="Arial"/>
        </w:rPr>
        <w:t xml:space="preserve"> para garantizar los derechos del personal y el control de la aplicación de los recursos públicos</w:t>
      </w:r>
      <w:r w:rsidRPr="00A45741">
        <w:rPr>
          <w:rFonts w:ascii="Arial" w:hAnsi="Arial" w:cs="Arial"/>
        </w:rPr>
        <w:t>.</w:t>
      </w:r>
    </w:p>
    <w:p w:rsidR="005C528A" w:rsidRPr="00A45741" w:rsidRDefault="005C528A" w:rsidP="005C528A">
      <w:pPr>
        <w:contextualSpacing/>
        <w:jc w:val="both"/>
        <w:rPr>
          <w:rFonts w:ascii="Arial" w:hAnsi="Arial" w:cs="Arial"/>
          <w:lang w:val="es-MX"/>
        </w:rPr>
      </w:pPr>
    </w:p>
    <w:p w:rsidR="005C528A" w:rsidRDefault="005C528A" w:rsidP="005C528A">
      <w:pPr>
        <w:contextualSpacing/>
        <w:jc w:val="both"/>
        <w:rPr>
          <w:rFonts w:ascii="Arial" w:hAnsi="Arial" w:cs="Arial"/>
        </w:rPr>
      </w:pPr>
      <w:r w:rsidRPr="00A45741">
        <w:rPr>
          <w:rFonts w:ascii="Arial" w:hAnsi="Arial" w:cs="Arial"/>
        </w:rPr>
        <w:t>Evaluar y determinar la autorización de las solicitudes de licencia con goce de sueldo por Comisión Sindical para desempeño de actividad temporal de cargo o actividad sindical; por Comisión Externa para el desempeño  temporal de servicios en alguna Organización, Institución, Empresa o Dependencia pertenecientes al Sector Público Federal; así como la Comisión de carácter oficial para desempeñar funciones en la propia Secretaría fuera de su adscripción.</w:t>
      </w:r>
    </w:p>
    <w:p w:rsidR="005C528A" w:rsidRPr="00A45741" w:rsidRDefault="005C528A" w:rsidP="005C528A">
      <w:pPr>
        <w:contextualSpacing/>
        <w:jc w:val="both"/>
        <w:rPr>
          <w:rFonts w:ascii="Arial" w:hAnsi="Arial" w:cs="Arial"/>
        </w:rPr>
      </w:pPr>
    </w:p>
    <w:p w:rsidR="005C528A" w:rsidRPr="00A45741" w:rsidRDefault="005C528A" w:rsidP="005C528A">
      <w:pPr>
        <w:contextualSpacing/>
        <w:jc w:val="both"/>
        <w:rPr>
          <w:rFonts w:ascii="Arial" w:hAnsi="Arial" w:cs="Arial"/>
        </w:rPr>
      </w:pPr>
      <w:r w:rsidRPr="00A45741">
        <w:rPr>
          <w:rFonts w:ascii="Arial" w:hAnsi="Arial" w:cs="Arial"/>
        </w:rPr>
        <w:t>Aplicar la normatividad para la asignación de estímulos y reconocimientos a los servidores públicos de carrera de la Secretaría, de conformidad con las disposiciones aplicables</w:t>
      </w:r>
      <w:r>
        <w:rPr>
          <w:rFonts w:ascii="Arial" w:hAnsi="Arial" w:cs="Arial"/>
        </w:rPr>
        <w:t xml:space="preserve"> para cumplir con las disposiciones legales aplicables</w:t>
      </w:r>
      <w:r w:rsidRPr="00A45741">
        <w:rPr>
          <w:rFonts w:ascii="Arial" w:hAnsi="Arial" w:cs="Arial"/>
        </w:rPr>
        <w:t>.</w:t>
      </w:r>
    </w:p>
    <w:p w:rsidR="005C528A" w:rsidRPr="00B44981" w:rsidRDefault="005C528A" w:rsidP="005C528A">
      <w:pPr>
        <w:jc w:val="both"/>
        <w:rPr>
          <w:rFonts w:ascii="Arial" w:hAnsi="Arial" w:cs="Arial"/>
          <w:lang w:val="es-MX"/>
        </w:rPr>
      </w:pPr>
    </w:p>
    <w:p w:rsidR="005C528A" w:rsidRPr="00B44981" w:rsidRDefault="005C528A" w:rsidP="005C528A">
      <w:pPr>
        <w:widowControl w:val="0"/>
        <w:jc w:val="both"/>
        <w:rPr>
          <w:rFonts w:ascii="Arial" w:hAnsi="Arial" w:cs="Arial"/>
          <w:lang w:val="es-MX"/>
        </w:rPr>
      </w:pPr>
      <w:r w:rsidRPr="00FB7064">
        <w:rPr>
          <w:rFonts w:ascii="Arial" w:hAnsi="Arial" w:cs="Arial"/>
          <w:lang w:val="es-MX"/>
        </w:rPr>
        <w:t>Promover</w:t>
      </w:r>
      <w:r>
        <w:rPr>
          <w:rFonts w:ascii="Arial" w:hAnsi="Arial" w:cs="Arial"/>
          <w:lang w:val="es-MX"/>
        </w:rPr>
        <w:t xml:space="preserve"> y</w:t>
      </w:r>
      <w:r w:rsidRPr="00FB7064">
        <w:rPr>
          <w:rFonts w:ascii="Arial" w:hAnsi="Arial" w:cs="Arial"/>
          <w:lang w:val="es-MX"/>
        </w:rPr>
        <w:t xml:space="preserve"> difundir becas, financiamientos e intercambios científico-académicos entre el personal de la Secretaría, de conformidad con las disposiciones aplicables, para su desarrollo profesional y laboral.</w:t>
      </w:r>
    </w:p>
    <w:p w:rsidR="005C528A" w:rsidRPr="00B44981" w:rsidRDefault="005C528A" w:rsidP="005C528A">
      <w:pPr>
        <w:widowControl w:val="0"/>
        <w:jc w:val="both"/>
        <w:rPr>
          <w:lang w:val="es-MX"/>
        </w:rPr>
      </w:pPr>
    </w:p>
    <w:p w:rsidR="009965F4" w:rsidRDefault="009965F4" w:rsidP="005C528A">
      <w:pPr>
        <w:jc w:val="both"/>
        <w:rPr>
          <w:rFonts w:ascii="Arial" w:hAnsi="Arial" w:cs="Arial"/>
          <w:lang w:val="es-MX"/>
        </w:rPr>
      </w:pPr>
    </w:p>
    <w:p w:rsidR="005C528A" w:rsidRPr="00B44981" w:rsidRDefault="005C528A" w:rsidP="005C528A">
      <w:pPr>
        <w:jc w:val="both"/>
        <w:rPr>
          <w:rFonts w:ascii="Arial" w:hAnsi="Arial" w:cs="Arial"/>
          <w:lang w:val="es-MX"/>
        </w:rPr>
      </w:pPr>
      <w:r>
        <w:rPr>
          <w:rFonts w:ascii="Arial" w:hAnsi="Arial" w:cs="Arial"/>
          <w:lang w:val="es-MX"/>
        </w:rPr>
        <w:t>Participar</w:t>
      </w:r>
      <w:r w:rsidRPr="00FB7064">
        <w:rPr>
          <w:rFonts w:ascii="Arial" w:hAnsi="Arial" w:cs="Arial"/>
          <w:lang w:val="es-MX"/>
        </w:rPr>
        <w:t xml:space="preserve"> </w:t>
      </w:r>
      <w:r>
        <w:rPr>
          <w:rFonts w:ascii="Arial" w:hAnsi="Arial" w:cs="Arial"/>
          <w:lang w:val="es-MX"/>
        </w:rPr>
        <w:t xml:space="preserve">en </w:t>
      </w:r>
      <w:r w:rsidRPr="00FB7064">
        <w:rPr>
          <w:rFonts w:ascii="Arial" w:hAnsi="Arial" w:cs="Arial"/>
          <w:lang w:val="es-MX"/>
        </w:rPr>
        <w:t>los Comités Técnicos de Profesionalización y Selección de los órganos administrativos desconcentrados, propon</w:t>
      </w:r>
      <w:r>
        <w:rPr>
          <w:rFonts w:ascii="Arial" w:hAnsi="Arial" w:cs="Arial"/>
          <w:lang w:val="es-MX"/>
        </w:rPr>
        <w:t>iendo</w:t>
      </w:r>
      <w:r w:rsidRPr="00FB7064">
        <w:rPr>
          <w:rFonts w:ascii="Arial" w:hAnsi="Arial" w:cs="Arial"/>
          <w:lang w:val="es-MX"/>
        </w:rPr>
        <w:t xml:space="preserve"> las acciones que tiendan a lograr una mayor coordinación entre estos órganos y las unidades administrativas centrales de la Secretaría, para dar cabal cumplimiento a las disposiciones en materia del Servicio Profesional de Carrera</w:t>
      </w:r>
      <w:r>
        <w:rPr>
          <w:rFonts w:ascii="Arial" w:hAnsi="Arial" w:cs="Arial"/>
          <w:lang w:val="es-MX"/>
        </w:rPr>
        <w:t>.</w:t>
      </w:r>
      <w:r w:rsidRPr="00B44981">
        <w:rPr>
          <w:rFonts w:ascii="Arial" w:hAnsi="Arial" w:cs="Arial"/>
          <w:lang w:val="es-MX"/>
        </w:rPr>
        <w:t xml:space="preserve"> </w:t>
      </w:r>
    </w:p>
    <w:p w:rsidR="005C528A" w:rsidRPr="00B44981" w:rsidRDefault="005C528A" w:rsidP="005C528A">
      <w:pPr>
        <w:jc w:val="both"/>
        <w:rPr>
          <w:rFonts w:ascii="Arial" w:hAnsi="Arial" w:cs="Arial"/>
          <w:lang w:val="es-MX"/>
        </w:rPr>
      </w:pPr>
    </w:p>
    <w:p w:rsidR="005C528A" w:rsidRPr="00B44981" w:rsidRDefault="005C528A" w:rsidP="005C528A">
      <w:pPr>
        <w:jc w:val="both"/>
        <w:rPr>
          <w:rFonts w:ascii="Arial" w:hAnsi="Arial" w:cs="Arial"/>
          <w:lang w:val="es-MX"/>
        </w:rPr>
      </w:pPr>
      <w:r w:rsidRPr="00FB7064">
        <w:rPr>
          <w:rFonts w:ascii="Arial" w:hAnsi="Arial" w:cs="Arial"/>
          <w:lang w:val="es-MX"/>
        </w:rPr>
        <w:t>Promover, gestionar y suscribir los convenios que señala la Ley del Servicio Profesional de Carrera en la Administración Pública Federal, su Reglamento y demás disposiciones aplicables</w:t>
      </w:r>
      <w:r>
        <w:rPr>
          <w:rFonts w:ascii="Arial" w:hAnsi="Arial" w:cs="Arial"/>
          <w:lang w:val="es-MX"/>
        </w:rPr>
        <w:t>, para el desarrollo profesional y laboral de los servidores públicos de carrera.</w:t>
      </w:r>
    </w:p>
    <w:p w:rsidR="005C528A" w:rsidRPr="00DF2EA5" w:rsidRDefault="005C528A" w:rsidP="005C528A">
      <w:pPr>
        <w:contextualSpacing/>
        <w:jc w:val="both"/>
        <w:rPr>
          <w:rFonts w:ascii="Arial" w:hAnsi="Arial" w:cs="Arial"/>
        </w:rPr>
      </w:pPr>
    </w:p>
    <w:p w:rsidR="005C528A" w:rsidRPr="00DF2EA5" w:rsidRDefault="005C528A" w:rsidP="005C528A">
      <w:pPr>
        <w:contextualSpacing/>
        <w:jc w:val="both"/>
        <w:rPr>
          <w:rFonts w:ascii="Arial" w:hAnsi="Arial" w:cs="Arial"/>
        </w:rPr>
      </w:pPr>
      <w:r w:rsidRPr="00DF2EA5">
        <w:rPr>
          <w:rFonts w:ascii="Arial" w:hAnsi="Arial" w:cs="Arial"/>
        </w:rPr>
        <w:t>Establecer los procedimientos y medidas necesarias para el control interno en materia de recursos humanos de las unidades administrativas de la Secretaría, para el mejor aprovechamiento de los recursos.</w:t>
      </w:r>
    </w:p>
    <w:p w:rsidR="005C528A" w:rsidRDefault="005C528A" w:rsidP="005C528A">
      <w:pPr>
        <w:contextualSpacing/>
        <w:jc w:val="both"/>
        <w:rPr>
          <w:rFonts w:ascii="Arial" w:hAnsi="Arial" w:cs="Arial"/>
        </w:rPr>
      </w:pPr>
    </w:p>
    <w:p w:rsidR="005C528A" w:rsidRPr="00783669" w:rsidRDefault="005C528A" w:rsidP="005C528A">
      <w:pPr>
        <w:contextualSpacing/>
        <w:jc w:val="both"/>
        <w:rPr>
          <w:rFonts w:ascii="Arial" w:hAnsi="Arial" w:cs="Arial"/>
        </w:rPr>
      </w:pPr>
      <w:r w:rsidRPr="00783669">
        <w:rPr>
          <w:rFonts w:ascii="Arial" w:hAnsi="Arial" w:cs="Arial"/>
        </w:rPr>
        <w:t xml:space="preserve">Conducir y determinar los lineamientos para establecer la mejora </w:t>
      </w:r>
      <w:proofErr w:type="gramStart"/>
      <w:r w:rsidRPr="00783669">
        <w:rPr>
          <w:rFonts w:ascii="Arial" w:hAnsi="Arial" w:cs="Arial"/>
        </w:rPr>
        <w:t>continua</w:t>
      </w:r>
      <w:proofErr w:type="gramEnd"/>
      <w:r w:rsidRPr="00783669">
        <w:rPr>
          <w:rFonts w:ascii="Arial" w:hAnsi="Arial" w:cs="Arial"/>
        </w:rPr>
        <w:t xml:space="preserve"> de la gestión en materia de recursos humanos en la Secretaría de Salud y entidades agrupadas administrativamente en el sector; imp</w:t>
      </w:r>
      <w:r w:rsidR="009965F4">
        <w:rPr>
          <w:rFonts w:ascii="Arial" w:hAnsi="Arial" w:cs="Arial"/>
        </w:rPr>
        <w:t xml:space="preserve">lementando las  acciones para evaluar su </w:t>
      </w:r>
      <w:r w:rsidRPr="00783669">
        <w:rPr>
          <w:rFonts w:ascii="Arial" w:hAnsi="Arial" w:cs="Arial"/>
        </w:rPr>
        <w:t>desarrollo y cumplimiento.</w:t>
      </w:r>
    </w:p>
    <w:p w:rsidR="005C528A" w:rsidRDefault="005C528A" w:rsidP="005C528A">
      <w:pPr>
        <w:contextualSpacing/>
        <w:jc w:val="both"/>
        <w:rPr>
          <w:rFonts w:ascii="Arial" w:hAnsi="Arial" w:cs="Arial"/>
        </w:rPr>
      </w:pPr>
    </w:p>
    <w:p w:rsidR="005C528A" w:rsidRDefault="005C528A" w:rsidP="005C528A">
      <w:pPr>
        <w:contextualSpacing/>
        <w:jc w:val="both"/>
        <w:rPr>
          <w:rFonts w:ascii="Arial" w:hAnsi="Arial" w:cs="Arial"/>
        </w:rPr>
      </w:pPr>
    </w:p>
    <w:p w:rsidR="005C528A" w:rsidRDefault="005C528A" w:rsidP="005C528A">
      <w:pPr>
        <w:contextualSpacing/>
        <w:jc w:val="both"/>
        <w:rPr>
          <w:rFonts w:ascii="Arial" w:hAnsi="Arial" w:cs="Arial"/>
        </w:rPr>
      </w:pPr>
    </w:p>
    <w:p w:rsidR="005C528A" w:rsidRDefault="005C528A" w:rsidP="005C528A">
      <w:pPr>
        <w:contextualSpacing/>
        <w:jc w:val="both"/>
        <w:rPr>
          <w:rFonts w:ascii="Arial" w:hAnsi="Arial" w:cs="Arial"/>
        </w:rPr>
      </w:pPr>
    </w:p>
    <w:p w:rsidR="005C528A" w:rsidRDefault="005C528A" w:rsidP="005C528A">
      <w:pPr>
        <w:contextualSpacing/>
        <w:jc w:val="both"/>
        <w:rPr>
          <w:rFonts w:ascii="Arial" w:hAnsi="Arial" w:cs="Arial"/>
        </w:rPr>
      </w:pPr>
    </w:p>
    <w:p w:rsidR="005C528A" w:rsidRDefault="005C528A" w:rsidP="005C528A">
      <w:pPr>
        <w:contextualSpacing/>
        <w:jc w:val="both"/>
        <w:rPr>
          <w:rFonts w:ascii="Arial" w:hAnsi="Arial" w:cs="Arial"/>
        </w:rPr>
      </w:pPr>
    </w:p>
    <w:p w:rsidR="005C528A" w:rsidRDefault="005C528A" w:rsidP="005C528A">
      <w:pPr>
        <w:contextualSpacing/>
        <w:jc w:val="both"/>
        <w:rPr>
          <w:rFonts w:ascii="Arial" w:hAnsi="Arial" w:cs="Arial"/>
        </w:rPr>
      </w:pPr>
    </w:p>
    <w:p w:rsidR="005C528A" w:rsidRDefault="005C528A" w:rsidP="005C528A">
      <w:pPr>
        <w:contextualSpacing/>
        <w:jc w:val="both"/>
        <w:rPr>
          <w:rFonts w:ascii="Arial" w:hAnsi="Arial" w:cs="Arial"/>
        </w:rPr>
      </w:pPr>
    </w:p>
    <w:p w:rsidR="005C528A" w:rsidRDefault="005C528A" w:rsidP="005C528A">
      <w:pPr>
        <w:contextualSpacing/>
        <w:jc w:val="both"/>
        <w:rPr>
          <w:rFonts w:ascii="Arial" w:hAnsi="Arial" w:cs="Arial"/>
        </w:rPr>
      </w:pPr>
    </w:p>
    <w:p w:rsidR="005C528A" w:rsidRDefault="005C528A" w:rsidP="005C528A">
      <w:pPr>
        <w:contextualSpacing/>
        <w:jc w:val="both"/>
        <w:rPr>
          <w:rFonts w:ascii="Arial" w:hAnsi="Arial" w:cs="Arial"/>
        </w:rPr>
      </w:pPr>
    </w:p>
    <w:p w:rsidR="005C528A" w:rsidRDefault="005C528A" w:rsidP="005C528A">
      <w:pPr>
        <w:contextualSpacing/>
        <w:jc w:val="both"/>
        <w:rPr>
          <w:rFonts w:ascii="Arial" w:hAnsi="Arial" w:cs="Arial"/>
        </w:rPr>
      </w:pPr>
    </w:p>
    <w:p w:rsidR="005C528A" w:rsidRDefault="005C528A" w:rsidP="005C528A">
      <w:pPr>
        <w:contextualSpacing/>
        <w:jc w:val="both"/>
        <w:rPr>
          <w:rFonts w:ascii="Arial" w:hAnsi="Arial" w:cs="Arial"/>
        </w:rPr>
      </w:pPr>
    </w:p>
    <w:p w:rsidR="005C528A" w:rsidRDefault="005C528A" w:rsidP="005C528A">
      <w:pPr>
        <w:contextualSpacing/>
        <w:jc w:val="both"/>
        <w:rPr>
          <w:rFonts w:ascii="Arial" w:hAnsi="Arial" w:cs="Arial"/>
        </w:rPr>
      </w:pPr>
    </w:p>
    <w:p w:rsidR="005C528A" w:rsidRDefault="005C528A" w:rsidP="005C528A">
      <w:pPr>
        <w:contextualSpacing/>
        <w:jc w:val="both"/>
        <w:rPr>
          <w:rFonts w:ascii="Arial" w:hAnsi="Arial" w:cs="Arial"/>
        </w:rPr>
      </w:pPr>
    </w:p>
    <w:p w:rsidR="005C528A" w:rsidRDefault="005C528A" w:rsidP="005C528A">
      <w:pPr>
        <w:contextualSpacing/>
        <w:jc w:val="both"/>
        <w:rPr>
          <w:rFonts w:ascii="Arial" w:hAnsi="Arial" w:cs="Arial"/>
        </w:rPr>
      </w:pPr>
    </w:p>
    <w:p w:rsidR="005C528A" w:rsidRDefault="005C528A" w:rsidP="005C528A">
      <w:pPr>
        <w:contextualSpacing/>
        <w:jc w:val="both"/>
        <w:rPr>
          <w:rFonts w:ascii="Arial" w:hAnsi="Arial" w:cs="Arial"/>
        </w:rPr>
      </w:pPr>
    </w:p>
    <w:p w:rsidR="005C528A" w:rsidRDefault="005C528A" w:rsidP="005C528A">
      <w:pPr>
        <w:contextualSpacing/>
        <w:jc w:val="both"/>
        <w:rPr>
          <w:rFonts w:ascii="Arial" w:hAnsi="Arial" w:cs="Arial"/>
        </w:rPr>
      </w:pPr>
    </w:p>
    <w:p w:rsidR="005C528A" w:rsidRDefault="005C528A" w:rsidP="005C528A">
      <w:pPr>
        <w:contextualSpacing/>
        <w:jc w:val="both"/>
        <w:rPr>
          <w:rFonts w:ascii="Arial" w:hAnsi="Arial" w:cs="Arial"/>
        </w:rPr>
      </w:pPr>
    </w:p>
    <w:p w:rsidR="005C528A" w:rsidRDefault="005C528A" w:rsidP="005C528A">
      <w:pPr>
        <w:contextualSpacing/>
        <w:jc w:val="both"/>
        <w:rPr>
          <w:rFonts w:ascii="Arial" w:hAnsi="Arial" w:cs="Arial"/>
        </w:rPr>
      </w:pPr>
    </w:p>
    <w:p w:rsidR="005C528A" w:rsidRDefault="005C528A" w:rsidP="005C528A">
      <w:pPr>
        <w:contextualSpacing/>
        <w:jc w:val="both"/>
        <w:rPr>
          <w:rFonts w:ascii="Arial" w:hAnsi="Arial" w:cs="Arial"/>
        </w:rPr>
      </w:pPr>
    </w:p>
    <w:p w:rsidR="005C528A" w:rsidRDefault="005C528A" w:rsidP="005C528A">
      <w:pPr>
        <w:contextualSpacing/>
        <w:jc w:val="both"/>
        <w:rPr>
          <w:rFonts w:ascii="Arial" w:hAnsi="Arial" w:cs="Arial"/>
        </w:rPr>
      </w:pPr>
    </w:p>
    <w:p w:rsidR="005C528A" w:rsidRDefault="005C528A" w:rsidP="005C528A">
      <w:pPr>
        <w:contextualSpacing/>
        <w:jc w:val="both"/>
        <w:rPr>
          <w:rFonts w:ascii="Arial" w:hAnsi="Arial" w:cs="Arial"/>
        </w:rPr>
      </w:pPr>
    </w:p>
    <w:p w:rsidR="005C528A" w:rsidRDefault="005C528A" w:rsidP="005C528A">
      <w:pPr>
        <w:contextualSpacing/>
        <w:jc w:val="both"/>
        <w:rPr>
          <w:rFonts w:ascii="Arial" w:hAnsi="Arial" w:cs="Arial"/>
        </w:rPr>
      </w:pPr>
    </w:p>
    <w:p w:rsidR="005C528A" w:rsidRDefault="005C528A" w:rsidP="005C528A">
      <w:pPr>
        <w:contextualSpacing/>
        <w:jc w:val="both"/>
        <w:rPr>
          <w:rFonts w:ascii="Arial" w:hAnsi="Arial" w:cs="Arial"/>
        </w:rPr>
      </w:pPr>
    </w:p>
    <w:p w:rsidR="005C528A" w:rsidRDefault="005C528A" w:rsidP="005C528A">
      <w:pPr>
        <w:contextualSpacing/>
        <w:jc w:val="both"/>
        <w:rPr>
          <w:rFonts w:ascii="Arial" w:hAnsi="Arial" w:cs="Arial"/>
        </w:rPr>
      </w:pPr>
    </w:p>
    <w:p w:rsidR="005C528A" w:rsidRDefault="005C528A" w:rsidP="005C528A">
      <w:pPr>
        <w:contextualSpacing/>
        <w:jc w:val="both"/>
        <w:rPr>
          <w:rFonts w:ascii="Arial" w:hAnsi="Arial" w:cs="Arial"/>
        </w:rPr>
      </w:pPr>
    </w:p>
    <w:p w:rsidR="005C528A" w:rsidRDefault="005C528A" w:rsidP="005C528A">
      <w:pPr>
        <w:contextualSpacing/>
        <w:jc w:val="both"/>
        <w:rPr>
          <w:rFonts w:ascii="Arial" w:hAnsi="Arial" w:cs="Arial"/>
        </w:rPr>
      </w:pPr>
    </w:p>
    <w:p w:rsidR="005C528A" w:rsidRDefault="005C528A" w:rsidP="005C528A">
      <w:pPr>
        <w:contextualSpacing/>
        <w:jc w:val="both"/>
        <w:rPr>
          <w:rFonts w:ascii="Arial" w:hAnsi="Arial" w:cs="Arial"/>
        </w:rPr>
      </w:pPr>
    </w:p>
    <w:p w:rsidR="005C528A" w:rsidRDefault="005C528A" w:rsidP="005C528A">
      <w:pPr>
        <w:contextualSpacing/>
        <w:jc w:val="both"/>
        <w:rPr>
          <w:rFonts w:ascii="Arial" w:hAnsi="Arial" w:cs="Arial"/>
        </w:rPr>
      </w:pPr>
    </w:p>
    <w:p w:rsidR="005C528A" w:rsidRDefault="005C528A" w:rsidP="005C528A">
      <w:pPr>
        <w:contextualSpacing/>
        <w:jc w:val="both"/>
        <w:rPr>
          <w:rFonts w:ascii="Arial" w:hAnsi="Arial" w:cs="Arial"/>
        </w:rPr>
      </w:pPr>
    </w:p>
    <w:p w:rsidR="009965F4" w:rsidRDefault="009965F4" w:rsidP="00C23CC7">
      <w:pPr>
        <w:ind w:left="994" w:hanging="993"/>
        <w:contextualSpacing/>
        <w:jc w:val="both"/>
        <w:rPr>
          <w:rFonts w:ascii="Arial" w:hAnsi="Arial" w:cs="Arial"/>
          <w:b/>
          <w:sz w:val="24"/>
          <w:szCs w:val="24"/>
        </w:rPr>
      </w:pPr>
    </w:p>
    <w:p w:rsidR="00C23CC7" w:rsidRPr="00C23CC7" w:rsidRDefault="00C23CC7" w:rsidP="00C23CC7">
      <w:pPr>
        <w:ind w:left="994" w:hanging="993"/>
        <w:contextualSpacing/>
        <w:jc w:val="both"/>
        <w:rPr>
          <w:rFonts w:ascii="Arial" w:hAnsi="Arial" w:cs="Arial"/>
          <w:sz w:val="24"/>
          <w:szCs w:val="24"/>
        </w:rPr>
      </w:pPr>
      <w:r w:rsidRPr="00C23CC7">
        <w:rPr>
          <w:rFonts w:ascii="Arial" w:hAnsi="Arial" w:cs="Arial"/>
          <w:b/>
          <w:sz w:val="24"/>
          <w:szCs w:val="24"/>
        </w:rPr>
        <w:t>1.8.4.1. DIRECCIÓN GENERAL ADJUNTA DE ADMINISTRACIÓN, OPERACIÓN Y CONTROL DE SERVICIOS PERSONALES</w:t>
      </w:r>
    </w:p>
    <w:p w:rsidR="00C23CC7" w:rsidRPr="00C23CC7" w:rsidRDefault="00C23CC7" w:rsidP="00C23CC7">
      <w:pPr>
        <w:contextualSpacing/>
        <w:jc w:val="both"/>
        <w:rPr>
          <w:rFonts w:ascii="Arial" w:hAnsi="Arial" w:cs="Arial"/>
        </w:rPr>
      </w:pPr>
    </w:p>
    <w:p w:rsidR="00C23CC7" w:rsidRPr="00C23CC7" w:rsidRDefault="00C23CC7" w:rsidP="00C23CC7">
      <w:pPr>
        <w:contextualSpacing/>
        <w:jc w:val="both"/>
        <w:rPr>
          <w:rFonts w:ascii="Arial" w:hAnsi="Arial" w:cs="Arial"/>
          <w:b/>
          <w:sz w:val="24"/>
          <w:szCs w:val="24"/>
        </w:rPr>
      </w:pPr>
      <w:r w:rsidRPr="00C23CC7">
        <w:rPr>
          <w:rFonts w:ascii="Arial" w:hAnsi="Arial" w:cs="Arial"/>
          <w:b/>
          <w:sz w:val="24"/>
          <w:szCs w:val="24"/>
        </w:rPr>
        <w:t>OBJETIVO</w:t>
      </w:r>
    </w:p>
    <w:p w:rsidR="00C23CC7" w:rsidRPr="00C23CC7" w:rsidRDefault="00C23CC7" w:rsidP="00C23CC7">
      <w:pPr>
        <w:contextualSpacing/>
        <w:jc w:val="both"/>
        <w:rPr>
          <w:rFonts w:ascii="Arial" w:hAnsi="Arial" w:cs="Arial"/>
        </w:rPr>
      </w:pPr>
    </w:p>
    <w:p w:rsidR="00C23CC7" w:rsidRPr="00C23CC7" w:rsidRDefault="00C23CC7" w:rsidP="00C23CC7">
      <w:pPr>
        <w:pStyle w:val="Textoindependiente"/>
        <w:spacing w:line="240" w:lineRule="auto"/>
        <w:contextualSpacing/>
        <w:rPr>
          <w:sz w:val="20"/>
        </w:rPr>
      </w:pPr>
      <w:r w:rsidRPr="00C23CC7">
        <w:rPr>
          <w:sz w:val="20"/>
        </w:rPr>
        <w:t>Vigilar y autorizar la operación del presupuesto de los servicios personales, proponiendo los procedimientos y las medidas necesarias para aplicar los lineamientos vigentes en política de Servicios Personales que emite la Secretaría de Hacienda y Crédito Público, garantizando los derechos salariales de los trabajadores, el mejor aprovechamiento de los recursos, su evaluación y la rendición de cuentas, para la mejora continua de la gestión y el control interno en materia de recursos humanos de las Áreas Centrales, Órganos Desconcentrados, Organismos Descentralizados, Institutos Nacionales de Salud, Hospitales Generales, Hospitales Regionales de Alta Especialidad de la Secretaría de Salud.</w:t>
      </w:r>
    </w:p>
    <w:p w:rsidR="00C23CC7" w:rsidRPr="00C23CC7" w:rsidRDefault="00C23CC7" w:rsidP="00C23CC7">
      <w:pPr>
        <w:pStyle w:val="Textoindependiente"/>
        <w:spacing w:line="240" w:lineRule="auto"/>
        <w:contextualSpacing/>
        <w:rPr>
          <w:sz w:val="20"/>
        </w:rPr>
      </w:pPr>
    </w:p>
    <w:p w:rsidR="00690FEA" w:rsidRDefault="00C23CC7" w:rsidP="00C23CC7">
      <w:pPr>
        <w:tabs>
          <w:tab w:val="left" w:pos="1561"/>
        </w:tabs>
        <w:contextualSpacing/>
        <w:jc w:val="both"/>
        <w:rPr>
          <w:rFonts w:ascii="Arial" w:hAnsi="Arial" w:cs="Arial"/>
          <w:b/>
        </w:rPr>
      </w:pPr>
      <w:r w:rsidRPr="00C23CC7">
        <w:rPr>
          <w:rFonts w:ascii="Arial" w:hAnsi="Arial" w:cs="Arial"/>
          <w:b/>
          <w:sz w:val="24"/>
          <w:szCs w:val="24"/>
        </w:rPr>
        <w:t>FUNCIONES</w:t>
      </w:r>
    </w:p>
    <w:p w:rsidR="00C23CC7" w:rsidRPr="00C23CC7" w:rsidRDefault="00C23CC7" w:rsidP="00C23CC7">
      <w:pPr>
        <w:tabs>
          <w:tab w:val="left" w:pos="1561"/>
        </w:tabs>
        <w:contextualSpacing/>
        <w:jc w:val="both"/>
        <w:rPr>
          <w:rFonts w:ascii="Arial" w:hAnsi="Arial" w:cs="Arial"/>
          <w:b/>
        </w:rPr>
      </w:pPr>
    </w:p>
    <w:p w:rsidR="00C23CC7" w:rsidRPr="00C23CC7" w:rsidRDefault="00C23CC7" w:rsidP="00C23CC7">
      <w:pPr>
        <w:contextualSpacing/>
        <w:jc w:val="both"/>
        <w:rPr>
          <w:rFonts w:ascii="Arial" w:hAnsi="Arial" w:cs="Arial"/>
        </w:rPr>
      </w:pPr>
      <w:r w:rsidRPr="00C23CC7">
        <w:rPr>
          <w:rFonts w:ascii="Arial" w:hAnsi="Arial" w:cs="Arial"/>
        </w:rPr>
        <w:t>Conducir la integración del anteproyecto de presupuesto de Servicios Personales de las Áreas Centrales,  Órganos  Desconcentrados, Organismos Descentralizados, Institutos Nacionales de Salud, Hospitales Generales y Hospitales Regionales de Alta Especialidad, la elaboración del Proyecto de Presupuesto de Egresos de la Federación de la Secretaría de Salud; participando en la integración del Informe de Cuenta Pública en lo correspondiente a servicios personales de la Secretaría.</w:t>
      </w:r>
    </w:p>
    <w:p w:rsidR="00C23CC7" w:rsidRPr="00C23CC7" w:rsidRDefault="00C23CC7" w:rsidP="00C23CC7">
      <w:pPr>
        <w:contextualSpacing/>
        <w:jc w:val="both"/>
        <w:rPr>
          <w:rFonts w:ascii="Arial" w:hAnsi="Arial" w:cs="Arial"/>
        </w:rPr>
      </w:pPr>
    </w:p>
    <w:p w:rsidR="00C23CC7" w:rsidRPr="00C23CC7" w:rsidRDefault="00C23CC7" w:rsidP="00C23CC7">
      <w:pPr>
        <w:contextualSpacing/>
        <w:jc w:val="both"/>
        <w:rPr>
          <w:rFonts w:ascii="Arial" w:hAnsi="Arial" w:cs="Arial"/>
        </w:rPr>
      </w:pPr>
      <w:r w:rsidRPr="00C23CC7">
        <w:rPr>
          <w:rFonts w:ascii="Arial" w:hAnsi="Arial" w:cs="Arial"/>
        </w:rPr>
        <w:t>Coordinar el proceso del ejercicio presupuestal de los servicios personales de conformidad con las disposiciones normativas establecidas por las Unidades competentes; verificando el cumplimiento de la norma y estableciendo el control de los recursos para el pago del Impuesto Sobre la Renta en Unidades Centrales, Órganos  Desconcentrados, Organismos Descentralizados, Institutos Nacionales de Salud, Hospitales Generales y Hospitales Regionales de Alta Especialidad.</w:t>
      </w:r>
    </w:p>
    <w:p w:rsidR="00C23CC7" w:rsidRPr="00C23CC7" w:rsidRDefault="00C23CC7" w:rsidP="00C23CC7">
      <w:pPr>
        <w:contextualSpacing/>
        <w:jc w:val="both"/>
        <w:rPr>
          <w:rFonts w:ascii="Arial" w:hAnsi="Arial" w:cs="Arial"/>
        </w:rPr>
      </w:pPr>
    </w:p>
    <w:p w:rsidR="00C23CC7" w:rsidRPr="00C23CC7" w:rsidRDefault="00C23CC7" w:rsidP="00C23CC7">
      <w:pPr>
        <w:contextualSpacing/>
        <w:jc w:val="both"/>
        <w:rPr>
          <w:rFonts w:ascii="Arial" w:hAnsi="Arial" w:cs="Arial"/>
        </w:rPr>
      </w:pPr>
      <w:r w:rsidRPr="00C23CC7">
        <w:rPr>
          <w:rFonts w:ascii="Arial" w:hAnsi="Arial" w:cs="Arial"/>
        </w:rPr>
        <w:t>Conducir la generación de afectaciones presupuestarias derivadas de los movimientos de personal, incrementos salariales, creación de plazas y plantillas de personal; conduciendo la actualización de las plantillas de personal vigente en las Unidades Centrales, Órganos Administrativos Desconcentrados, Organismos Descentralizados e Institutos Nacionales de Salud.</w:t>
      </w:r>
    </w:p>
    <w:p w:rsidR="00C23CC7" w:rsidRPr="00C23CC7" w:rsidRDefault="00C23CC7" w:rsidP="00C23CC7">
      <w:pPr>
        <w:contextualSpacing/>
        <w:jc w:val="both"/>
        <w:rPr>
          <w:rFonts w:ascii="Arial" w:hAnsi="Arial" w:cs="Arial"/>
        </w:rPr>
      </w:pPr>
    </w:p>
    <w:p w:rsidR="00C23CC7" w:rsidRPr="00C23CC7" w:rsidRDefault="00C23CC7" w:rsidP="00C23CC7">
      <w:pPr>
        <w:contextualSpacing/>
        <w:jc w:val="both"/>
        <w:rPr>
          <w:rFonts w:ascii="Arial" w:hAnsi="Arial" w:cs="Arial"/>
        </w:rPr>
      </w:pPr>
      <w:r w:rsidRPr="00C23CC7">
        <w:rPr>
          <w:rFonts w:ascii="Arial" w:hAnsi="Arial" w:cs="Arial"/>
        </w:rPr>
        <w:t>Establecer la vigilancia de la aplicación de los incrementos salariales o prestaciones que son autorizados por la Secretaría de Hacienda y Crédito Público, conceptos de prima quincenal, pago de prestaciones y estímulos al personal de enfermería, médico y odontología, día de reyes, de la madre, del trabajador de la salud, estímulos por puntualidad y asistencia en general.</w:t>
      </w:r>
    </w:p>
    <w:p w:rsidR="00C23CC7" w:rsidRPr="00C23CC7" w:rsidRDefault="00C23CC7" w:rsidP="00C23CC7">
      <w:pPr>
        <w:contextualSpacing/>
        <w:jc w:val="both"/>
        <w:rPr>
          <w:rFonts w:ascii="Arial" w:hAnsi="Arial" w:cs="Arial"/>
        </w:rPr>
      </w:pPr>
    </w:p>
    <w:p w:rsidR="00C23CC7" w:rsidRPr="00C23CC7" w:rsidRDefault="00C23CC7" w:rsidP="00C23CC7">
      <w:pPr>
        <w:contextualSpacing/>
        <w:jc w:val="both"/>
        <w:rPr>
          <w:rFonts w:ascii="Arial" w:hAnsi="Arial" w:cs="Arial"/>
        </w:rPr>
      </w:pPr>
      <w:r w:rsidRPr="00C23CC7">
        <w:rPr>
          <w:rFonts w:ascii="Arial" w:hAnsi="Arial" w:cs="Arial"/>
        </w:rPr>
        <w:t>Fijar los lineamientos para dictaminar la distribución de las plazas de nueva creación cuyos puestos sean de pie de rama y vigilar su aplicación y observancia, acreditando los recursos presupuestados contra los ejercicios por las Unidades Centrales.</w:t>
      </w:r>
    </w:p>
    <w:p w:rsidR="00223B50" w:rsidRPr="00C23CC7" w:rsidRDefault="00223B50" w:rsidP="00C23CC7">
      <w:pPr>
        <w:contextualSpacing/>
        <w:jc w:val="both"/>
        <w:rPr>
          <w:rFonts w:ascii="Arial" w:hAnsi="Arial" w:cs="Arial"/>
        </w:rPr>
      </w:pPr>
    </w:p>
    <w:p w:rsidR="00223B50" w:rsidRDefault="00223B50" w:rsidP="00C23CC7">
      <w:pPr>
        <w:contextualSpacing/>
        <w:jc w:val="both"/>
        <w:rPr>
          <w:rFonts w:ascii="Arial" w:hAnsi="Arial" w:cs="Arial"/>
        </w:rPr>
      </w:pPr>
    </w:p>
    <w:p w:rsidR="00C23CC7" w:rsidRDefault="00C23CC7" w:rsidP="00C23CC7">
      <w:pPr>
        <w:contextualSpacing/>
        <w:jc w:val="both"/>
        <w:rPr>
          <w:rFonts w:ascii="Arial" w:hAnsi="Arial" w:cs="Arial"/>
        </w:rPr>
      </w:pPr>
    </w:p>
    <w:p w:rsidR="00690FEA" w:rsidRDefault="00690FEA" w:rsidP="00F07208">
      <w:pPr>
        <w:contextualSpacing/>
        <w:jc w:val="both"/>
        <w:rPr>
          <w:rFonts w:ascii="Arial" w:hAnsi="Arial" w:cs="Arial"/>
        </w:rPr>
      </w:pPr>
    </w:p>
    <w:p w:rsidR="00F07208" w:rsidRPr="00F07208" w:rsidRDefault="00F07208" w:rsidP="00F07208">
      <w:pPr>
        <w:contextualSpacing/>
        <w:jc w:val="both"/>
        <w:rPr>
          <w:rFonts w:ascii="Arial" w:hAnsi="Arial" w:cs="Arial"/>
        </w:rPr>
      </w:pPr>
      <w:r w:rsidRPr="00F07208">
        <w:rPr>
          <w:rFonts w:ascii="Arial" w:hAnsi="Arial" w:cs="Arial"/>
        </w:rPr>
        <w:t>Conducir la elaboración de cuentas por liquidar para pago de los conceptos de nómina quincenal (ordinaria y extraordinaria) pensión alimenticia, impuesto sobre productos del trabajo y FOVISSSTE, SAR, ISSSTE, ISR, Impuesto s/nómina y Seguros.</w:t>
      </w:r>
    </w:p>
    <w:p w:rsidR="00F07208" w:rsidRPr="00F07208" w:rsidRDefault="00F07208" w:rsidP="00F07208">
      <w:pPr>
        <w:contextualSpacing/>
        <w:jc w:val="both"/>
        <w:rPr>
          <w:rFonts w:ascii="Arial" w:hAnsi="Arial" w:cs="Arial"/>
        </w:rPr>
      </w:pPr>
    </w:p>
    <w:p w:rsidR="00F07208" w:rsidRPr="00F07208" w:rsidRDefault="00F07208" w:rsidP="00F07208">
      <w:pPr>
        <w:contextualSpacing/>
        <w:jc w:val="both"/>
        <w:rPr>
          <w:rFonts w:ascii="Arial" w:hAnsi="Arial" w:cs="Arial"/>
        </w:rPr>
      </w:pPr>
      <w:r w:rsidRPr="00F07208">
        <w:rPr>
          <w:rFonts w:ascii="Arial" w:hAnsi="Arial" w:cs="Arial"/>
        </w:rPr>
        <w:t>Establecer las normas generales para el seguimiento del ejercicio presupuestario de cada una de las partidas correspondientes a los servicios personales, con base en los lineamientos establecidos por la Secretaría de Hacienda y Crédito Público; conduciendo los procedimientos de contratación y registro de contratos de honorarios y de Programas Especiales o de nueva implementación, vigilando los procesos del manejo de la partida de honorarios.</w:t>
      </w:r>
    </w:p>
    <w:p w:rsidR="00F07208" w:rsidRPr="00F07208" w:rsidRDefault="00F07208" w:rsidP="00F07208">
      <w:pPr>
        <w:contextualSpacing/>
        <w:jc w:val="both"/>
        <w:rPr>
          <w:rFonts w:ascii="Arial" w:hAnsi="Arial" w:cs="Arial"/>
        </w:rPr>
      </w:pPr>
    </w:p>
    <w:p w:rsidR="00F07208" w:rsidRPr="00F07208" w:rsidRDefault="00F07208" w:rsidP="00F07208">
      <w:pPr>
        <w:contextualSpacing/>
        <w:jc w:val="both"/>
        <w:rPr>
          <w:rFonts w:ascii="Arial" w:hAnsi="Arial" w:cs="Arial"/>
        </w:rPr>
      </w:pPr>
      <w:r w:rsidRPr="00F07208">
        <w:rPr>
          <w:rFonts w:ascii="Arial" w:hAnsi="Arial" w:cs="Arial"/>
        </w:rPr>
        <w:t>Vigilar la elaboración y actualización del catálogo de puestos y del tabulador de sueldos del personal de la Secretaría, de acuerdo con las normas establecidas por la Secretaría de Hacienda y Crédito Público, su difusión a las Unidades Centrales y Órganos Administrativos, Institutos Nacionales de Salud y Organismos Públicos Descentralizados; vigilando la adecuada aplicación de los incrementos salariales o prestaciones autorizados por la Secretaría de Hacienda y Crédito Público, los conceptos de prima quincenal, pago de prestaciones y estímulos al personal de enfermería, médico y odontología, día de reyes, de la madre, del trabajador de la salud, estímulos por puntualidad y asistencia.</w:t>
      </w:r>
    </w:p>
    <w:p w:rsidR="00F07208" w:rsidRPr="00F07208" w:rsidRDefault="00F07208" w:rsidP="00F07208">
      <w:pPr>
        <w:contextualSpacing/>
        <w:jc w:val="both"/>
        <w:rPr>
          <w:rFonts w:ascii="Arial" w:hAnsi="Arial" w:cs="Arial"/>
        </w:rPr>
      </w:pPr>
    </w:p>
    <w:p w:rsidR="00F07208" w:rsidRPr="00F07208" w:rsidRDefault="00F07208" w:rsidP="00F07208">
      <w:pPr>
        <w:contextualSpacing/>
        <w:jc w:val="both"/>
        <w:rPr>
          <w:rFonts w:ascii="Arial" w:hAnsi="Arial" w:cs="Arial"/>
        </w:rPr>
      </w:pPr>
      <w:r w:rsidRPr="00F07208">
        <w:rPr>
          <w:rFonts w:ascii="Arial" w:hAnsi="Arial" w:cs="Arial"/>
        </w:rPr>
        <w:t>Participar en las revisiones y actualizaciones de las Condiciones Generales de Trabajo de la Secretaría y de Organismos Públicos Descentralizados, estimando el impacto presupuestal que de estas acciones se deriven, para que en su oportunidad se gestione ante la Secretaría de Hacienda y Crédito Público la autorización correspondiente.</w:t>
      </w:r>
    </w:p>
    <w:p w:rsidR="00F07208" w:rsidRPr="00F07208" w:rsidRDefault="00F07208" w:rsidP="00F07208">
      <w:pPr>
        <w:contextualSpacing/>
        <w:jc w:val="both"/>
        <w:rPr>
          <w:rFonts w:ascii="Arial" w:hAnsi="Arial" w:cs="Arial"/>
        </w:rPr>
      </w:pPr>
    </w:p>
    <w:p w:rsidR="00F07208" w:rsidRPr="00F07208" w:rsidRDefault="00F07208" w:rsidP="00F07208">
      <w:pPr>
        <w:contextualSpacing/>
        <w:jc w:val="both"/>
        <w:rPr>
          <w:rFonts w:ascii="Arial" w:hAnsi="Arial" w:cs="Arial"/>
        </w:rPr>
      </w:pPr>
      <w:r w:rsidRPr="00F07208">
        <w:rPr>
          <w:rFonts w:ascii="Arial" w:hAnsi="Arial" w:cs="Arial"/>
        </w:rPr>
        <w:t>Participar en la actualización de las políticas salariales del personal homologado en las entidades federativas con la finalidad de gestionar ante la Secretaría de Hacienda y Crédito Público la aprobación de la ampliación presupuestaria.</w:t>
      </w:r>
    </w:p>
    <w:p w:rsidR="00F07208" w:rsidRPr="00F07208" w:rsidRDefault="00F07208" w:rsidP="00F07208">
      <w:pPr>
        <w:contextualSpacing/>
        <w:jc w:val="both"/>
        <w:rPr>
          <w:rFonts w:ascii="Arial" w:hAnsi="Arial" w:cs="Arial"/>
        </w:rPr>
      </w:pPr>
    </w:p>
    <w:p w:rsidR="00F07208" w:rsidRPr="00F07208" w:rsidRDefault="00F07208" w:rsidP="00F07208">
      <w:pPr>
        <w:contextualSpacing/>
        <w:jc w:val="both"/>
        <w:rPr>
          <w:rFonts w:ascii="Arial" w:hAnsi="Arial" w:cs="Arial"/>
        </w:rPr>
      </w:pPr>
      <w:r w:rsidRPr="00F07208">
        <w:rPr>
          <w:rFonts w:ascii="Arial" w:hAnsi="Arial" w:cs="Arial"/>
        </w:rPr>
        <w:t>Acreditar las plantillas de personal homologado ante la Secretaría de Hacienda y Crédito Público, para mantener actualizada la plantilla de este tipo de personal.</w:t>
      </w:r>
    </w:p>
    <w:p w:rsidR="00F07208" w:rsidRPr="00F07208" w:rsidRDefault="00F07208" w:rsidP="00F07208">
      <w:pPr>
        <w:contextualSpacing/>
        <w:jc w:val="both"/>
        <w:rPr>
          <w:rFonts w:ascii="Arial" w:hAnsi="Arial" w:cs="Arial"/>
        </w:rPr>
      </w:pPr>
    </w:p>
    <w:p w:rsidR="00F07208" w:rsidRPr="00F07208" w:rsidRDefault="00F07208" w:rsidP="00F07208">
      <w:pPr>
        <w:contextualSpacing/>
        <w:jc w:val="both"/>
        <w:rPr>
          <w:rFonts w:ascii="Arial" w:hAnsi="Arial" w:cs="Arial"/>
        </w:rPr>
      </w:pPr>
      <w:r w:rsidRPr="00F07208">
        <w:rPr>
          <w:rFonts w:ascii="Arial" w:hAnsi="Arial" w:cs="Arial"/>
        </w:rPr>
        <w:t>Participar en las revisiones del ejercicio presupuestal de los Organismos Públicos Descentralizados de Salud de las entidades federativas, con objeto de vigilar el cumplimiento de los derechos de los trabajadores federalizados, conforme al Acuerdo de Descentralización de los Servicios de Salud.</w:t>
      </w:r>
    </w:p>
    <w:p w:rsidR="00F07208" w:rsidRPr="00F07208" w:rsidRDefault="00F07208" w:rsidP="00F07208">
      <w:pPr>
        <w:contextualSpacing/>
        <w:jc w:val="both"/>
        <w:rPr>
          <w:rFonts w:ascii="Arial" w:hAnsi="Arial" w:cs="Arial"/>
        </w:rPr>
      </w:pPr>
    </w:p>
    <w:p w:rsidR="00F07208" w:rsidRPr="00F07208" w:rsidRDefault="00F07208" w:rsidP="00F07208">
      <w:pPr>
        <w:contextualSpacing/>
        <w:jc w:val="both"/>
        <w:rPr>
          <w:rFonts w:ascii="Arial" w:hAnsi="Arial" w:cs="Arial"/>
        </w:rPr>
      </w:pPr>
      <w:r w:rsidRPr="00F07208">
        <w:rPr>
          <w:rFonts w:ascii="Arial" w:hAnsi="Arial" w:cs="Arial"/>
        </w:rPr>
        <w:t>Participar en las reuniones de la Comisión Nacional Mixta de Higiene y Seguridad, con la finalidad de otorgar el pago del Concepto 30 de Alto, Mediano y Bajo Riesgo, verificando que se cumpla la norma y que el trabajador de base ostente el código contemplado en el Manual de Higiene y Seguridad y que desarrolle sus funciones en el área nocivo-peligrosa.</w:t>
      </w:r>
    </w:p>
    <w:p w:rsidR="00F07208" w:rsidRDefault="00F07208" w:rsidP="00F07208">
      <w:pPr>
        <w:contextualSpacing/>
        <w:jc w:val="both"/>
        <w:rPr>
          <w:rFonts w:ascii="Arial" w:hAnsi="Arial" w:cs="Arial"/>
          <w:sz w:val="19"/>
          <w:szCs w:val="19"/>
        </w:rPr>
      </w:pPr>
    </w:p>
    <w:p w:rsidR="00F07208" w:rsidRDefault="00F07208" w:rsidP="00F07208">
      <w:pPr>
        <w:contextualSpacing/>
        <w:jc w:val="both"/>
        <w:rPr>
          <w:rFonts w:ascii="Arial" w:hAnsi="Arial" w:cs="Arial"/>
          <w:sz w:val="19"/>
          <w:szCs w:val="19"/>
        </w:rPr>
      </w:pPr>
    </w:p>
    <w:p w:rsidR="00F07208" w:rsidRDefault="00F07208" w:rsidP="00F07208">
      <w:pPr>
        <w:contextualSpacing/>
        <w:jc w:val="both"/>
        <w:rPr>
          <w:rFonts w:ascii="Arial" w:hAnsi="Arial" w:cs="Arial"/>
          <w:sz w:val="19"/>
          <w:szCs w:val="19"/>
        </w:rPr>
      </w:pPr>
    </w:p>
    <w:p w:rsidR="00F07208" w:rsidRDefault="00F07208" w:rsidP="00F07208">
      <w:pPr>
        <w:contextualSpacing/>
        <w:jc w:val="both"/>
        <w:rPr>
          <w:rFonts w:ascii="Arial" w:hAnsi="Arial" w:cs="Arial"/>
          <w:sz w:val="19"/>
          <w:szCs w:val="19"/>
        </w:rPr>
      </w:pPr>
    </w:p>
    <w:p w:rsidR="00F07208" w:rsidRDefault="00F07208" w:rsidP="00F07208">
      <w:pPr>
        <w:contextualSpacing/>
        <w:jc w:val="both"/>
        <w:rPr>
          <w:rFonts w:ascii="Arial" w:hAnsi="Arial" w:cs="Arial"/>
          <w:sz w:val="19"/>
          <w:szCs w:val="19"/>
        </w:rPr>
      </w:pPr>
    </w:p>
    <w:p w:rsidR="00F07208" w:rsidRDefault="00F07208" w:rsidP="00F07208">
      <w:pPr>
        <w:contextualSpacing/>
        <w:jc w:val="both"/>
        <w:rPr>
          <w:rFonts w:ascii="Arial" w:hAnsi="Arial" w:cs="Arial"/>
          <w:sz w:val="19"/>
          <w:szCs w:val="19"/>
        </w:rPr>
      </w:pPr>
    </w:p>
    <w:p w:rsidR="00F07208" w:rsidRDefault="00F07208" w:rsidP="00F07208">
      <w:pPr>
        <w:contextualSpacing/>
        <w:jc w:val="both"/>
        <w:rPr>
          <w:rFonts w:ascii="Arial" w:hAnsi="Arial" w:cs="Arial"/>
          <w:sz w:val="19"/>
          <w:szCs w:val="19"/>
        </w:rPr>
      </w:pPr>
    </w:p>
    <w:p w:rsidR="00F07208" w:rsidRPr="00F07208" w:rsidRDefault="00F07208" w:rsidP="00F07208">
      <w:pPr>
        <w:contextualSpacing/>
        <w:jc w:val="both"/>
        <w:rPr>
          <w:rFonts w:ascii="Arial" w:hAnsi="Arial" w:cs="Arial"/>
          <w:b/>
        </w:rPr>
      </w:pPr>
    </w:p>
    <w:p w:rsidR="00F07208" w:rsidRPr="00F07208" w:rsidRDefault="00690FEA" w:rsidP="00F07208">
      <w:pPr>
        <w:contextualSpacing/>
        <w:jc w:val="both"/>
        <w:rPr>
          <w:rFonts w:ascii="Arial" w:hAnsi="Arial" w:cs="Arial"/>
          <w:b/>
          <w:sz w:val="24"/>
          <w:szCs w:val="24"/>
        </w:rPr>
      </w:pPr>
      <w:r>
        <w:rPr>
          <w:rFonts w:ascii="Arial" w:hAnsi="Arial" w:cs="Arial"/>
          <w:b/>
          <w:sz w:val="24"/>
          <w:szCs w:val="24"/>
        </w:rPr>
        <w:t xml:space="preserve">1.8.4.1.1 </w:t>
      </w:r>
      <w:r w:rsidR="00F07208" w:rsidRPr="00F07208">
        <w:rPr>
          <w:rFonts w:ascii="Arial" w:hAnsi="Arial" w:cs="Arial"/>
          <w:b/>
          <w:sz w:val="24"/>
          <w:szCs w:val="24"/>
        </w:rPr>
        <w:t>DIRECCIÓN DE PERSONAL</w:t>
      </w:r>
    </w:p>
    <w:p w:rsidR="00F07208" w:rsidRPr="00690FEA" w:rsidRDefault="00F07208" w:rsidP="00F07208">
      <w:pPr>
        <w:contextualSpacing/>
        <w:jc w:val="both"/>
        <w:rPr>
          <w:rFonts w:ascii="Arial" w:hAnsi="Arial" w:cs="Arial"/>
        </w:rPr>
      </w:pPr>
    </w:p>
    <w:p w:rsidR="00F07208" w:rsidRPr="00F07208" w:rsidRDefault="00F07208" w:rsidP="00F07208">
      <w:pPr>
        <w:contextualSpacing/>
        <w:jc w:val="both"/>
        <w:rPr>
          <w:rFonts w:ascii="Arial" w:hAnsi="Arial" w:cs="Arial"/>
          <w:b/>
          <w:sz w:val="24"/>
          <w:szCs w:val="24"/>
        </w:rPr>
      </w:pPr>
      <w:r w:rsidRPr="00F07208">
        <w:rPr>
          <w:rFonts w:ascii="Arial" w:hAnsi="Arial" w:cs="Arial"/>
          <w:b/>
          <w:sz w:val="24"/>
          <w:szCs w:val="24"/>
        </w:rPr>
        <w:t>OBJETIVO</w:t>
      </w:r>
    </w:p>
    <w:p w:rsidR="00F07208" w:rsidRPr="00F07208" w:rsidRDefault="00F07208" w:rsidP="00F07208">
      <w:pPr>
        <w:contextualSpacing/>
        <w:jc w:val="both"/>
        <w:rPr>
          <w:rFonts w:ascii="Arial" w:hAnsi="Arial" w:cs="Arial"/>
        </w:rPr>
      </w:pPr>
    </w:p>
    <w:p w:rsidR="00F07208" w:rsidRPr="00F07208" w:rsidRDefault="00F07208" w:rsidP="00F07208">
      <w:pPr>
        <w:contextualSpacing/>
        <w:jc w:val="both"/>
        <w:rPr>
          <w:rFonts w:ascii="Arial" w:hAnsi="Arial" w:cs="Arial"/>
        </w:rPr>
      </w:pPr>
      <w:r w:rsidRPr="00F07208">
        <w:rPr>
          <w:rFonts w:ascii="Arial" w:hAnsi="Arial" w:cs="Arial"/>
        </w:rPr>
        <w:t>Dirigir y controlar los procesos de reclutamiento, selección, contratación e inducción del personal de la Secretaría, actualizando y generando oportunamente la nómina de las Unidades Centrales y Órganos Desconcentrados, mediante la aplicación y difusión de la normatividad en la materia; operando  el Fondo Nacional de Ahorro Capitalizable en las Unidades Centrales, Órganos  Desconcentrados y Organismos Públicos Descentralizados en las Entidades Federativas, para el pago oportuno. Vigilando la aplicación de los procedimientos, medidas y lineamientos, garantizando el cumplimiento de la Política Salarial emitida por la Secretaría de Hacienda y Crédito Público, la mejora continua de la gestión, aprovechamiento de los recursos, adecuado desarrollo del servicio, evaluación, control interno y rendición de cuentas en materia de recursos humanos.</w:t>
      </w:r>
    </w:p>
    <w:p w:rsidR="00F07208" w:rsidRPr="00F07208" w:rsidRDefault="00F07208" w:rsidP="00F07208">
      <w:pPr>
        <w:pStyle w:val="Textoindependiente"/>
        <w:spacing w:line="240" w:lineRule="auto"/>
        <w:contextualSpacing/>
        <w:rPr>
          <w:sz w:val="20"/>
        </w:rPr>
      </w:pPr>
    </w:p>
    <w:p w:rsidR="00F07208" w:rsidRPr="00F07208" w:rsidRDefault="00F07208" w:rsidP="00F07208">
      <w:pPr>
        <w:contextualSpacing/>
        <w:jc w:val="both"/>
        <w:rPr>
          <w:rFonts w:ascii="Arial" w:hAnsi="Arial" w:cs="Arial"/>
          <w:sz w:val="24"/>
          <w:szCs w:val="24"/>
        </w:rPr>
      </w:pPr>
      <w:r w:rsidRPr="00F07208">
        <w:rPr>
          <w:rFonts w:ascii="Arial" w:hAnsi="Arial" w:cs="Arial"/>
          <w:b/>
          <w:sz w:val="24"/>
          <w:szCs w:val="24"/>
        </w:rPr>
        <w:t xml:space="preserve">FUNCIONES </w:t>
      </w:r>
    </w:p>
    <w:p w:rsidR="00F07208" w:rsidRPr="00F07208" w:rsidRDefault="00F07208" w:rsidP="00F07208">
      <w:pPr>
        <w:contextualSpacing/>
        <w:jc w:val="both"/>
        <w:rPr>
          <w:rFonts w:ascii="Arial" w:hAnsi="Arial" w:cs="Arial"/>
        </w:rPr>
      </w:pPr>
    </w:p>
    <w:p w:rsidR="00F07208" w:rsidRPr="00F07208" w:rsidRDefault="00F07208" w:rsidP="00F07208">
      <w:pPr>
        <w:contextualSpacing/>
        <w:jc w:val="both"/>
        <w:rPr>
          <w:rFonts w:ascii="Arial" w:hAnsi="Arial" w:cs="Arial"/>
        </w:rPr>
      </w:pPr>
      <w:r w:rsidRPr="00F07208">
        <w:rPr>
          <w:rFonts w:ascii="Arial" w:hAnsi="Arial" w:cs="Arial"/>
        </w:rPr>
        <w:t>Establecer y difundir los lineamientos, procedimientos y controles para el reclutamiento, selección e inducción del personal sujeto a contratación que demanden las Unidades Centrales y Órganos Desconcentrados de la Secretaría de Salud.</w:t>
      </w:r>
    </w:p>
    <w:p w:rsidR="00F07208" w:rsidRPr="00F07208" w:rsidRDefault="00F07208" w:rsidP="00F07208">
      <w:pPr>
        <w:contextualSpacing/>
        <w:jc w:val="both"/>
        <w:rPr>
          <w:rFonts w:ascii="Arial" w:hAnsi="Arial" w:cs="Arial"/>
        </w:rPr>
      </w:pPr>
    </w:p>
    <w:p w:rsidR="00F07208" w:rsidRPr="00F07208" w:rsidRDefault="00F07208" w:rsidP="00F07208">
      <w:pPr>
        <w:contextualSpacing/>
        <w:jc w:val="both"/>
        <w:rPr>
          <w:rFonts w:ascii="Arial" w:hAnsi="Arial" w:cs="Arial"/>
        </w:rPr>
      </w:pPr>
      <w:r w:rsidRPr="00F07208">
        <w:rPr>
          <w:rFonts w:ascii="Arial" w:hAnsi="Arial" w:cs="Arial"/>
        </w:rPr>
        <w:t>Supervisar la actualización y fortalecimiento normativo de los trámites que llevan a cabo las Unidades Administrativas y Órganos Desconcentrados de la Secretaría, para el proceso del pago.</w:t>
      </w:r>
    </w:p>
    <w:p w:rsidR="00F07208" w:rsidRPr="00F07208" w:rsidRDefault="00F07208" w:rsidP="00F07208">
      <w:pPr>
        <w:contextualSpacing/>
        <w:jc w:val="both"/>
        <w:rPr>
          <w:rFonts w:ascii="Arial" w:hAnsi="Arial" w:cs="Arial"/>
        </w:rPr>
      </w:pPr>
    </w:p>
    <w:p w:rsidR="00F07208" w:rsidRPr="00F07208" w:rsidRDefault="00F07208" w:rsidP="00F07208">
      <w:pPr>
        <w:contextualSpacing/>
        <w:jc w:val="both"/>
        <w:rPr>
          <w:rFonts w:ascii="Arial" w:hAnsi="Arial" w:cs="Arial"/>
        </w:rPr>
      </w:pPr>
      <w:r w:rsidRPr="00F07208">
        <w:rPr>
          <w:rFonts w:ascii="Arial" w:hAnsi="Arial" w:cs="Arial"/>
        </w:rPr>
        <w:t>Autorizar y/o certificar las compatibilidades de empleo en las Dependencias del Gobierno Federal, para verificar que el personal que desea laborar en la Secretaría de Salud esté en condiciones de cumplir con el horario establecido y no se vea afectado por interponerse con la jornada de trabajo en otra dependencia.</w:t>
      </w:r>
    </w:p>
    <w:p w:rsidR="00F07208" w:rsidRPr="00F07208" w:rsidRDefault="00F07208" w:rsidP="00F07208">
      <w:pPr>
        <w:contextualSpacing/>
        <w:jc w:val="both"/>
        <w:rPr>
          <w:rFonts w:ascii="Arial" w:hAnsi="Arial" w:cs="Arial"/>
        </w:rPr>
      </w:pPr>
    </w:p>
    <w:p w:rsidR="00F07208" w:rsidRPr="00F07208" w:rsidRDefault="00F07208" w:rsidP="00F07208">
      <w:pPr>
        <w:contextualSpacing/>
        <w:jc w:val="both"/>
        <w:rPr>
          <w:rFonts w:ascii="Arial" w:hAnsi="Arial" w:cs="Arial"/>
        </w:rPr>
      </w:pPr>
      <w:r w:rsidRPr="00F07208">
        <w:rPr>
          <w:rFonts w:ascii="Arial" w:hAnsi="Arial" w:cs="Arial"/>
        </w:rPr>
        <w:t>Autorizar el programa de servicio social y prácticas profesionales administrativas en las Unidades Centrales y Órganos Desconcentrados de la Secretaría de Salud.</w:t>
      </w:r>
    </w:p>
    <w:p w:rsidR="00F07208" w:rsidRPr="00F07208" w:rsidRDefault="00F07208" w:rsidP="00F07208">
      <w:pPr>
        <w:contextualSpacing/>
        <w:jc w:val="both"/>
        <w:rPr>
          <w:rFonts w:ascii="Arial" w:hAnsi="Arial" w:cs="Arial"/>
        </w:rPr>
      </w:pPr>
    </w:p>
    <w:p w:rsidR="00F07208" w:rsidRDefault="00F07208" w:rsidP="00F07208">
      <w:pPr>
        <w:contextualSpacing/>
        <w:jc w:val="both"/>
        <w:rPr>
          <w:rFonts w:ascii="Arial" w:hAnsi="Arial" w:cs="Arial"/>
        </w:rPr>
      </w:pPr>
      <w:r w:rsidRPr="00F07208">
        <w:rPr>
          <w:rFonts w:ascii="Arial" w:hAnsi="Arial" w:cs="Arial"/>
        </w:rPr>
        <w:t xml:space="preserve">Difundir a las Unidades Centrales, Órganos Desconcentrados de la Secretaría, así como a Organismos Públicos Descentralizados en las Entidades Federativas, las solicitudes de empleo que envía la Unidad de Atención Ciudadana de la Presidencia de la República y las que son enviadas a esta Secretaría de Salud </w:t>
      </w:r>
    </w:p>
    <w:p w:rsidR="00690FEA" w:rsidRPr="00F07208" w:rsidRDefault="00690FEA" w:rsidP="00F07208">
      <w:pPr>
        <w:contextualSpacing/>
        <w:jc w:val="both"/>
        <w:rPr>
          <w:rFonts w:ascii="Arial" w:hAnsi="Arial" w:cs="Arial"/>
        </w:rPr>
      </w:pPr>
    </w:p>
    <w:p w:rsidR="00F07208" w:rsidRPr="00F07208" w:rsidRDefault="00F07208" w:rsidP="00F07208">
      <w:pPr>
        <w:contextualSpacing/>
        <w:jc w:val="both"/>
        <w:rPr>
          <w:rFonts w:ascii="Arial" w:hAnsi="Arial" w:cs="Arial"/>
        </w:rPr>
      </w:pPr>
      <w:r w:rsidRPr="00F07208">
        <w:rPr>
          <w:rFonts w:ascii="Arial" w:hAnsi="Arial" w:cs="Arial"/>
        </w:rPr>
        <w:t>Participar con la Dirección General de Calidad</w:t>
      </w:r>
      <w:r w:rsidR="007D4CF2">
        <w:rPr>
          <w:rFonts w:ascii="Arial" w:hAnsi="Arial" w:cs="Arial"/>
        </w:rPr>
        <w:t xml:space="preserve"> y Educación en Salud, para el </w:t>
      </w:r>
      <w:r w:rsidRPr="00F07208">
        <w:rPr>
          <w:rFonts w:ascii="Arial" w:hAnsi="Arial" w:cs="Arial"/>
        </w:rPr>
        <w:t>pago del personal en formación, en función de los recursos autorizados en el Presupuesto de Egresos de la Federación, en apego a la normatividad vigente en el Sistema Integral de Administración de Personal (SIAP).</w:t>
      </w:r>
    </w:p>
    <w:p w:rsidR="00F07208" w:rsidRPr="00F07208" w:rsidRDefault="00F07208" w:rsidP="00F07208">
      <w:pPr>
        <w:contextualSpacing/>
        <w:jc w:val="both"/>
        <w:rPr>
          <w:rFonts w:ascii="Arial" w:hAnsi="Arial" w:cs="Arial"/>
        </w:rPr>
      </w:pPr>
    </w:p>
    <w:p w:rsidR="00F07208" w:rsidRPr="00F07208" w:rsidRDefault="00F07208" w:rsidP="00F07208">
      <w:pPr>
        <w:contextualSpacing/>
        <w:jc w:val="both"/>
        <w:rPr>
          <w:rFonts w:ascii="Arial" w:hAnsi="Arial" w:cs="Arial"/>
        </w:rPr>
      </w:pPr>
      <w:r w:rsidRPr="00F07208">
        <w:rPr>
          <w:rFonts w:ascii="Arial" w:hAnsi="Arial" w:cs="Arial"/>
        </w:rPr>
        <w:lastRenderedPageBreak/>
        <w:t>Difundir los lineamientos en materia de pago de remuneraciones, emitidos por la Secretaría de Hacienda y Crédito Público (SHCP), a las Unidades Centrales y Órganos Desconcentrados, verificando su aplicación en el Sistema Integral de Administración de Personal.</w:t>
      </w:r>
    </w:p>
    <w:p w:rsidR="00F07208" w:rsidRPr="00F07208" w:rsidRDefault="00F07208" w:rsidP="00F07208">
      <w:pPr>
        <w:contextualSpacing/>
        <w:jc w:val="both"/>
        <w:rPr>
          <w:rFonts w:ascii="Arial" w:hAnsi="Arial" w:cs="Arial"/>
        </w:rPr>
      </w:pPr>
    </w:p>
    <w:p w:rsidR="00C23CC7" w:rsidRPr="00C23CC7" w:rsidRDefault="00C23CC7" w:rsidP="00C23CC7">
      <w:pPr>
        <w:contextualSpacing/>
        <w:jc w:val="both"/>
        <w:rPr>
          <w:rFonts w:ascii="Arial" w:hAnsi="Arial" w:cs="Arial"/>
        </w:rPr>
      </w:pPr>
    </w:p>
    <w:p w:rsidR="007C08A2" w:rsidRPr="007C08A2" w:rsidRDefault="007C08A2" w:rsidP="007C08A2">
      <w:pPr>
        <w:contextualSpacing/>
        <w:jc w:val="both"/>
        <w:rPr>
          <w:rFonts w:ascii="Arial" w:hAnsi="Arial" w:cs="Arial"/>
        </w:rPr>
      </w:pPr>
    </w:p>
    <w:p w:rsidR="007C08A2" w:rsidRPr="007C08A2" w:rsidRDefault="007C08A2" w:rsidP="007C08A2">
      <w:pPr>
        <w:contextualSpacing/>
        <w:jc w:val="both"/>
        <w:rPr>
          <w:rFonts w:ascii="Arial" w:hAnsi="Arial" w:cs="Arial"/>
        </w:rPr>
      </w:pPr>
      <w:r w:rsidRPr="007C08A2">
        <w:rPr>
          <w:rFonts w:ascii="Arial" w:hAnsi="Arial" w:cs="Arial"/>
        </w:rPr>
        <w:t>Ordenar</w:t>
      </w:r>
      <w:r w:rsidRPr="007C08A2">
        <w:rPr>
          <w:rFonts w:ascii="Arial" w:hAnsi="Arial" w:cs="Arial"/>
          <w:i/>
        </w:rPr>
        <w:t xml:space="preserve"> </w:t>
      </w:r>
      <w:r w:rsidRPr="007C08A2">
        <w:rPr>
          <w:rFonts w:ascii="Arial" w:hAnsi="Arial" w:cs="Arial"/>
        </w:rPr>
        <w:t xml:space="preserve"> la elaboración de los reportes de enteros de las Unidades Centrales y Órganos Desconcentrados que deben efectuarse por concepto del nuevo seguro institucional y seguro de separación individualizado, de conformidad con las cuotas e importes que establezca la Secretaría de Hacienda y Crédito Público y la normatividad vigente.</w:t>
      </w:r>
    </w:p>
    <w:p w:rsidR="007C08A2" w:rsidRPr="007C08A2" w:rsidRDefault="007C08A2" w:rsidP="007C08A2">
      <w:pPr>
        <w:contextualSpacing/>
        <w:jc w:val="both"/>
        <w:rPr>
          <w:rFonts w:ascii="Arial" w:hAnsi="Arial" w:cs="Arial"/>
        </w:rPr>
      </w:pPr>
    </w:p>
    <w:p w:rsidR="007C08A2" w:rsidRPr="007C08A2" w:rsidRDefault="007C08A2" w:rsidP="007C08A2">
      <w:pPr>
        <w:contextualSpacing/>
        <w:jc w:val="both"/>
        <w:rPr>
          <w:rFonts w:ascii="Arial" w:hAnsi="Arial" w:cs="Arial"/>
        </w:rPr>
      </w:pPr>
      <w:r w:rsidRPr="007C08A2">
        <w:rPr>
          <w:rFonts w:ascii="Arial" w:hAnsi="Arial" w:cs="Arial"/>
        </w:rPr>
        <w:t>Ordenar la elaboración de los formatos TG01 de las Unidades Centrales y Órganos Desconcentrados que deben efectuarse por enteros al ISSSTE (9.97%) de conformidad con la legislación vigente.</w:t>
      </w:r>
    </w:p>
    <w:p w:rsidR="007C08A2" w:rsidRPr="007C08A2" w:rsidRDefault="007C08A2" w:rsidP="007C08A2">
      <w:pPr>
        <w:contextualSpacing/>
        <w:jc w:val="both"/>
        <w:rPr>
          <w:rFonts w:ascii="Arial" w:hAnsi="Arial" w:cs="Arial"/>
        </w:rPr>
      </w:pPr>
    </w:p>
    <w:p w:rsidR="007C08A2" w:rsidRPr="007C08A2" w:rsidRDefault="007C08A2" w:rsidP="009965F4">
      <w:pPr>
        <w:contextualSpacing/>
        <w:jc w:val="both"/>
        <w:rPr>
          <w:rFonts w:ascii="Arial" w:hAnsi="Arial" w:cs="Arial"/>
        </w:rPr>
      </w:pPr>
      <w:r w:rsidRPr="007C08A2">
        <w:rPr>
          <w:rFonts w:ascii="Arial" w:hAnsi="Arial" w:cs="Arial"/>
        </w:rPr>
        <w:t>Ordenar las actividades para el cumplimiento por parte de las diversas Áreas Centrales y Órganos Desconcentrados de la Secretaría, en la aplicación de los lineamientos emitidos para el otorgamiento de vales de despensa a los trabajadores, así como lo correspondiente a liquidaciones anticipadas y pagos del seguro del FONAC.</w:t>
      </w:r>
    </w:p>
    <w:p w:rsidR="007C08A2" w:rsidRPr="007C08A2" w:rsidRDefault="007C08A2" w:rsidP="009965F4">
      <w:pPr>
        <w:contextualSpacing/>
        <w:jc w:val="both"/>
        <w:rPr>
          <w:rFonts w:ascii="Arial" w:hAnsi="Arial" w:cs="Arial"/>
        </w:rPr>
      </w:pPr>
    </w:p>
    <w:p w:rsidR="007C08A2" w:rsidRDefault="007C08A2" w:rsidP="009965F4">
      <w:pPr>
        <w:pStyle w:val="Textoindependiente"/>
        <w:spacing w:before="0" w:beforeAutospacing="0" w:after="0" w:afterAutospacing="0" w:line="240" w:lineRule="auto"/>
        <w:ind w:right="0"/>
        <w:contextualSpacing/>
        <w:rPr>
          <w:sz w:val="20"/>
        </w:rPr>
      </w:pPr>
      <w:r w:rsidRPr="007C08A2">
        <w:rPr>
          <w:sz w:val="20"/>
        </w:rPr>
        <w:t>Coordinar, supervisar y verificar la aplicación del ajuste anual del Impuesto Sobre la Renta de las Unidades Centrales y Órganos Desconcentrados y la elaboración de las declaraciones informativas para su registro en el Sistema de Administración Tributaria, conforme a la normatividad autorizada por la Secretaría de Hacienda y Crédito Público.</w:t>
      </w:r>
    </w:p>
    <w:p w:rsidR="007C08A2" w:rsidRDefault="007C08A2" w:rsidP="007C08A2">
      <w:pPr>
        <w:pStyle w:val="Textoindependiente"/>
        <w:spacing w:line="240" w:lineRule="auto"/>
        <w:contextualSpacing/>
        <w:rPr>
          <w:sz w:val="20"/>
        </w:rPr>
      </w:pPr>
    </w:p>
    <w:p w:rsidR="007C08A2" w:rsidRDefault="007C08A2" w:rsidP="007C08A2">
      <w:pPr>
        <w:pStyle w:val="Textoindependiente"/>
        <w:spacing w:line="240" w:lineRule="auto"/>
        <w:contextualSpacing/>
        <w:rPr>
          <w:sz w:val="20"/>
        </w:rPr>
      </w:pPr>
    </w:p>
    <w:p w:rsidR="00B215B2" w:rsidRDefault="00B215B2" w:rsidP="007C08A2">
      <w:pPr>
        <w:pStyle w:val="Textoindependiente"/>
        <w:spacing w:line="240" w:lineRule="auto"/>
        <w:contextualSpacing/>
        <w:rPr>
          <w:sz w:val="20"/>
        </w:rPr>
      </w:pPr>
    </w:p>
    <w:p w:rsidR="00B215B2" w:rsidRDefault="00B215B2" w:rsidP="007C08A2">
      <w:pPr>
        <w:pStyle w:val="Textoindependiente"/>
        <w:spacing w:line="240" w:lineRule="auto"/>
        <w:contextualSpacing/>
        <w:rPr>
          <w:sz w:val="20"/>
        </w:rPr>
      </w:pPr>
    </w:p>
    <w:p w:rsidR="00B215B2" w:rsidRDefault="00B215B2" w:rsidP="007C08A2">
      <w:pPr>
        <w:pStyle w:val="Textoindependiente"/>
        <w:spacing w:line="240" w:lineRule="auto"/>
        <w:contextualSpacing/>
        <w:rPr>
          <w:sz w:val="20"/>
        </w:rPr>
      </w:pPr>
    </w:p>
    <w:p w:rsidR="00B215B2" w:rsidRDefault="00B215B2" w:rsidP="007C08A2">
      <w:pPr>
        <w:pStyle w:val="Textoindependiente"/>
        <w:spacing w:line="240" w:lineRule="auto"/>
        <w:contextualSpacing/>
        <w:rPr>
          <w:sz w:val="20"/>
        </w:rPr>
      </w:pPr>
    </w:p>
    <w:p w:rsidR="00B215B2" w:rsidRDefault="00B215B2" w:rsidP="007C08A2">
      <w:pPr>
        <w:pStyle w:val="Textoindependiente"/>
        <w:spacing w:line="240" w:lineRule="auto"/>
        <w:contextualSpacing/>
        <w:rPr>
          <w:sz w:val="20"/>
        </w:rPr>
      </w:pPr>
    </w:p>
    <w:p w:rsidR="00B215B2" w:rsidRDefault="00B215B2" w:rsidP="007C08A2">
      <w:pPr>
        <w:pStyle w:val="Textoindependiente"/>
        <w:spacing w:line="240" w:lineRule="auto"/>
        <w:contextualSpacing/>
        <w:rPr>
          <w:sz w:val="20"/>
        </w:rPr>
      </w:pPr>
    </w:p>
    <w:p w:rsidR="00B215B2" w:rsidRDefault="00B215B2" w:rsidP="007C08A2">
      <w:pPr>
        <w:pStyle w:val="Textoindependiente"/>
        <w:spacing w:line="240" w:lineRule="auto"/>
        <w:contextualSpacing/>
        <w:rPr>
          <w:sz w:val="20"/>
        </w:rPr>
      </w:pPr>
    </w:p>
    <w:p w:rsidR="00B215B2" w:rsidRDefault="00B215B2" w:rsidP="007C08A2">
      <w:pPr>
        <w:pStyle w:val="Textoindependiente"/>
        <w:spacing w:line="240" w:lineRule="auto"/>
        <w:contextualSpacing/>
        <w:rPr>
          <w:sz w:val="20"/>
        </w:rPr>
      </w:pPr>
    </w:p>
    <w:p w:rsidR="00B215B2" w:rsidRDefault="00B215B2" w:rsidP="007C08A2">
      <w:pPr>
        <w:pStyle w:val="Textoindependiente"/>
        <w:spacing w:line="240" w:lineRule="auto"/>
        <w:contextualSpacing/>
        <w:rPr>
          <w:sz w:val="20"/>
        </w:rPr>
      </w:pPr>
    </w:p>
    <w:p w:rsidR="00B215B2" w:rsidRDefault="00B215B2" w:rsidP="007C08A2">
      <w:pPr>
        <w:pStyle w:val="Textoindependiente"/>
        <w:spacing w:line="240" w:lineRule="auto"/>
        <w:contextualSpacing/>
        <w:rPr>
          <w:sz w:val="20"/>
        </w:rPr>
      </w:pPr>
    </w:p>
    <w:p w:rsidR="00B215B2" w:rsidRDefault="00B215B2" w:rsidP="007C08A2">
      <w:pPr>
        <w:pStyle w:val="Textoindependiente"/>
        <w:spacing w:line="240" w:lineRule="auto"/>
        <w:contextualSpacing/>
        <w:rPr>
          <w:sz w:val="20"/>
        </w:rPr>
      </w:pPr>
    </w:p>
    <w:p w:rsidR="00B215B2" w:rsidRDefault="00B215B2" w:rsidP="007C08A2">
      <w:pPr>
        <w:pStyle w:val="Textoindependiente"/>
        <w:spacing w:line="240" w:lineRule="auto"/>
        <w:contextualSpacing/>
        <w:rPr>
          <w:sz w:val="20"/>
        </w:rPr>
      </w:pPr>
    </w:p>
    <w:p w:rsidR="00B215B2" w:rsidRDefault="00B215B2" w:rsidP="007C08A2">
      <w:pPr>
        <w:pStyle w:val="Textoindependiente"/>
        <w:spacing w:line="240" w:lineRule="auto"/>
        <w:contextualSpacing/>
        <w:rPr>
          <w:sz w:val="20"/>
        </w:rPr>
      </w:pPr>
    </w:p>
    <w:p w:rsidR="00B215B2" w:rsidRDefault="00B215B2" w:rsidP="007C08A2">
      <w:pPr>
        <w:pStyle w:val="Textoindependiente"/>
        <w:spacing w:line="240" w:lineRule="auto"/>
        <w:contextualSpacing/>
        <w:rPr>
          <w:sz w:val="20"/>
        </w:rPr>
      </w:pPr>
    </w:p>
    <w:p w:rsidR="00B215B2" w:rsidRDefault="00B215B2" w:rsidP="007C08A2">
      <w:pPr>
        <w:pStyle w:val="Textoindependiente"/>
        <w:spacing w:line="240" w:lineRule="auto"/>
        <w:contextualSpacing/>
        <w:rPr>
          <w:sz w:val="20"/>
        </w:rPr>
      </w:pPr>
    </w:p>
    <w:p w:rsidR="00B215B2" w:rsidRDefault="00B215B2" w:rsidP="007C08A2">
      <w:pPr>
        <w:pStyle w:val="Textoindependiente"/>
        <w:spacing w:line="240" w:lineRule="auto"/>
        <w:contextualSpacing/>
        <w:rPr>
          <w:sz w:val="20"/>
        </w:rPr>
      </w:pPr>
    </w:p>
    <w:p w:rsidR="00B215B2" w:rsidRDefault="00B215B2" w:rsidP="007C08A2">
      <w:pPr>
        <w:pStyle w:val="Textoindependiente"/>
        <w:spacing w:line="240" w:lineRule="auto"/>
        <w:contextualSpacing/>
        <w:rPr>
          <w:sz w:val="20"/>
        </w:rPr>
      </w:pPr>
    </w:p>
    <w:p w:rsidR="00B215B2" w:rsidRDefault="00B215B2" w:rsidP="007C08A2">
      <w:pPr>
        <w:pStyle w:val="Textoindependiente"/>
        <w:spacing w:line="240" w:lineRule="auto"/>
        <w:contextualSpacing/>
        <w:rPr>
          <w:sz w:val="20"/>
        </w:rPr>
      </w:pPr>
    </w:p>
    <w:p w:rsidR="00B215B2" w:rsidRDefault="00B215B2" w:rsidP="007C08A2">
      <w:pPr>
        <w:pStyle w:val="Textoindependiente"/>
        <w:spacing w:line="240" w:lineRule="auto"/>
        <w:contextualSpacing/>
        <w:rPr>
          <w:sz w:val="20"/>
        </w:rPr>
      </w:pPr>
    </w:p>
    <w:p w:rsidR="00B215B2" w:rsidRDefault="00B215B2" w:rsidP="007C08A2">
      <w:pPr>
        <w:pStyle w:val="Textoindependiente"/>
        <w:spacing w:line="240" w:lineRule="auto"/>
        <w:contextualSpacing/>
        <w:rPr>
          <w:sz w:val="20"/>
        </w:rPr>
      </w:pPr>
    </w:p>
    <w:p w:rsidR="00B215B2" w:rsidRDefault="00B215B2" w:rsidP="007C08A2">
      <w:pPr>
        <w:pStyle w:val="Textoindependiente"/>
        <w:spacing w:line="240" w:lineRule="auto"/>
        <w:contextualSpacing/>
        <w:rPr>
          <w:sz w:val="20"/>
        </w:rPr>
      </w:pPr>
    </w:p>
    <w:p w:rsidR="00B215B2" w:rsidRPr="00B215B2" w:rsidRDefault="00B215B2" w:rsidP="00B215B2">
      <w:pPr>
        <w:contextualSpacing/>
        <w:rPr>
          <w:rFonts w:ascii="Arial" w:hAnsi="Arial" w:cs="Arial"/>
        </w:rPr>
      </w:pPr>
    </w:p>
    <w:p w:rsidR="00B215B2" w:rsidRPr="00B215B2" w:rsidRDefault="00B215B2" w:rsidP="00B215B2">
      <w:pPr>
        <w:contextualSpacing/>
        <w:jc w:val="both"/>
        <w:rPr>
          <w:rFonts w:ascii="Arial" w:hAnsi="Arial" w:cs="Arial"/>
          <w:b/>
          <w:sz w:val="24"/>
          <w:szCs w:val="24"/>
        </w:rPr>
      </w:pPr>
      <w:r w:rsidRPr="00B215B2">
        <w:rPr>
          <w:rFonts w:ascii="Arial" w:hAnsi="Arial" w:cs="Arial"/>
          <w:b/>
          <w:sz w:val="24"/>
          <w:szCs w:val="24"/>
        </w:rPr>
        <w:t>1.8.4.1.1.1  SUBDIRECCIÓN DE SELECCIÓN DE PERSONAL</w:t>
      </w:r>
    </w:p>
    <w:p w:rsidR="00B215B2" w:rsidRPr="00B215B2" w:rsidRDefault="00B215B2" w:rsidP="00B215B2">
      <w:pPr>
        <w:contextualSpacing/>
        <w:rPr>
          <w:rFonts w:ascii="Arial" w:hAnsi="Arial" w:cs="Arial"/>
        </w:rPr>
      </w:pPr>
    </w:p>
    <w:p w:rsidR="00B215B2" w:rsidRPr="00B215B2" w:rsidRDefault="00B215B2" w:rsidP="00B215B2">
      <w:pPr>
        <w:contextualSpacing/>
        <w:rPr>
          <w:rFonts w:ascii="Arial" w:hAnsi="Arial" w:cs="Arial"/>
          <w:sz w:val="24"/>
          <w:szCs w:val="24"/>
        </w:rPr>
      </w:pPr>
      <w:r w:rsidRPr="00B215B2">
        <w:rPr>
          <w:rFonts w:ascii="Arial" w:hAnsi="Arial" w:cs="Arial"/>
          <w:b/>
          <w:sz w:val="24"/>
          <w:szCs w:val="24"/>
        </w:rPr>
        <w:t>OBJETIVO</w:t>
      </w:r>
    </w:p>
    <w:p w:rsidR="00B215B2" w:rsidRPr="00B215B2" w:rsidRDefault="00B215B2" w:rsidP="00B215B2">
      <w:pPr>
        <w:contextualSpacing/>
        <w:rPr>
          <w:rFonts w:ascii="Arial" w:hAnsi="Arial" w:cs="Arial"/>
        </w:rPr>
      </w:pPr>
    </w:p>
    <w:p w:rsidR="00B215B2" w:rsidRPr="00B215B2" w:rsidRDefault="00B215B2" w:rsidP="00B215B2">
      <w:pPr>
        <w:contextualSpacing/>
        <w:jc w:val="both"/>
        <w:rPr>
          <w:rFonts w:ascii="Arial" w:hAnsi="Arial" w:cs="Arial"/>
          <w:i/>
        </w:rPr>
      </w:pPr>
    </w:p>
    <w:p w:rsidR="00B215B2" w:rsidRPr="00B215B2" w:rsidRDefault="00B215B2" w:rsidP="00B215B2">
      <w:pPr>
        <w:contextualSpacing/>
        <w:jc w:val="both"/>
        <w:rPr>
          <w:rFonts w:ascii="Arial" w:hAnsi="Arial" w:cs="Arial"/>
        </w:rPr>
      </w:pPr>
      <w:r w:rsidRPr="00B215B2">
        <w:rPr>
          <w:rFonts w:ascii="Arial" w:hAnsi="Arial" w:cs="Arial"/>
        </w:rPr>
        <w:t xml:space="preserve">Coordinar el reclutamiento, selección e inducción de personal sujeto a contratación por parte de las Unidades Centrales y Órganos Desconcentrados, Organismos Públicos Descentralizados y Hospitales Regionales de Alta Especialidad, incorporando al sistema de nómina los recursos humanos en formación (médicos residentes, pasantes e internos de pregrado, prestadores de servicio social), supervisando procedimientos, medidas y lineamientos para garantizar el cumplimiento de la Política Salarial que emite la Secretaría de Hacienda y Crédito Público, la mejora continua de la gestión, mejor aprovechamiento de los recursos, adecuado desarrollo del servicio, evaluación, control interno y rendición de cuentas en materia de recursos humanos. </w:t>
      </w:r>
    </w:p>
    <w:p w:rsidR="00B215B2" w:rsidRPr="00B215B2" w:rsidRDefault="00B215B2" w:rsidP="00B215B2">
      <w:pPr>
        <w:contextualSpacing/>
        <w:jc w:val="both"/>
        <w:rPr>
          <w:rFonts w:ascii="Arial" w:hAnsi="Arial" w:cs="Arial"/>
        </w:rPr>
      </w:pPr>
    </w:p>
    <w:p w:rsidR="00B215B2" w:rsidRPr="00B215B2" w:rsidRDefault="00B215B2" w:rsidP="00B215B2">
      <w:pPr>
        <w:contextualSpacing/>
        <w:rPr>
          <w:rFonts w:ascii="Arial" w:hAnsi="Arial" w:cs="Arial"/>
          <w:b/>
          <w:sz w:val="24"/>
          <w:szCs w:val="24"/>
        </w:rPr>
      </w:pPr>
      <w:r w:rsidRPr="00B215B2">
        <w:rPr>
          <w:rFonts w:ascii="Arial" w:hAnsi="Arial" w:cs="Arial"/>
          <w:b/>
          <w:sz w:val="24"/>
          <w:szCs w:val="24"/>
        </w:rPr>
        <w:t xml:space="preserve">FUNCIONES </w:t>
      </w:r>
    </w:p>
    <w:p w:rsidR="00B215B2" w:rsidRPr="00B215B2" w:rsidRDefault="00B215B2" w:rsidP="00B215B2">
      <w:pPr>
        <w:contextualSpacing/>
        <w:rPr>
          <w:rFonts w:ascii="Arial" w:hAnsi="Arial" w:cs="Arial"/>
        </w:rPr>
      </w:pPr>
    </w:p>
    <w:p w:rsidR="00B215B2" w:rsidRPr="00B215B2" w:rsidRDefault="00B215B2" w:rsidP="00B215B2">
      <w:pPr>
        <w:contextualSpacing/>
        <w:jc w:val="both"/>
        <w:rPr>
          <w:rFonts w:ascii="Arial" w:hAnsi="Arial" w:cs="Arial"/>
        </w:rPr>
      </w:pPr>
      <w:r w:rsidRPr="00B215B2">
        <w:rPr>
          <w:rFonts w:ascii="Arial" w:hAnsi="Arial" w:cs="Arial"/>
        </w:rPr>
        <w:t>Coordinar y supervisar el reclutamiento, selección e inducción del personal aspirante a ser contratado, a fin de obtener a los candidatos idóneos para los puestos que demandan las Unidades Administrativas y Hospitalarias de la Secretaría.</w:t>
      </w:r>
    </w:p>
    <w:p w:rsidR="00B215B2" w:rsidRPr="00B215B2" w:rsidRDefault="00B215B2" w:rsidP="00B215B2">
      <w:pPr>
        <w:contextualSpacing/>
        <w:jc w:val="both"/>
        <w:rPr>
          <w:rFonts w:ascii="Arial" w:hAnsi="Arial" w:cs="Arial"/>
        </w:rPr>
      </w:pPr>
    </w:p>
    <w:p w:rsidR="00B215B2" w:rsidRPr="00B215B2" w:rsidRDefault="00B215B2" w:rsidP="00B215B2">
      <w:pPr>
        <w:contextualSpacing/>
        <w:jc w:val="both"/>
        <w:rPr>
          <w:rFonts w:ascii="Arial" w:hAnsi="Arial" w:cs="Arial"/>
        </w:rPr>
      </w:pPr>
      <w:r w:rsidRPr="00B215B2">
        <w:rPr>
          <w:rFonts w:ascii="Arial" w:hAnsi="Arial" w:cs="Arial"/>
        </w:rPr>
        <w:t>Coordinar y establecer mecanismos de control para el pago a los recursos humanos en formación y prestadores de servicio social.</w:t>
      </w:r>
    </w:p>
    <w:p w:rsidR="00B215B2" w:rsidRPr="00B215B2" w:rsidRDefault="00B215B2" w:rsidP="00B215B2">
      <w:pPr>
        <w:contextualSpacing/>
        <w:jc w:val="both"/>
        <w:rPr>
          <w:rFonts w:ascii="Arial" w:hAnsi="Arial" w:cs="Arial"/>
        </w:rPr>
      </w:pPr>
    </w:p>
    <w:p w:rsidR="00B215B2" w:rsidRPr="00B215B2" w:rsidRDefault="00B215B2" w:rsidP="00B215B2">
      <w:pPr>
        <w:contextualSpacing/>
        <w:jc w:val="both"/>
        <w:rPr>
          <w:rFonts w:ascii="Arial" w:hAnsi="Arial" w:cs="Arial"/>
        </w:rPr>
      </w:pPr>
      <w:r w:rsidRPr="00B215B2">
        <w:rPr>
          <w:rFonts w:ascii="Arial" w:hAnsi="Arial" w:cs="Arial"/>
        </w:rPr>
        <w:t xml:space="preserve">Supervisar que las solicitudes para compatibilidad de empleo, sean analizadas para su autorización, con base en el Acuerdo  por el que se emiten las Disposiciones en materia de Planeación, Organización y Administración de Recursos Humanos y en el Manual Administrativo de Aplicación General en dicha Materia. </w:t>
      </w:r>
    </w:p>
    <w:p w:rsidR="00B215B2" w:rsidRPr="00B215B2" w:rsidRDefault="00B215B2" w:rsidP="00B215B2">
      <w:pPr>
        <w:contextualSpacing/>
        <w:jc w:val="both"/>
        <w:rPr>
          <w:rFonts w:ascii="Arial" w:hAnsi="Arial" w:cs="Arial"/>
        </w:rPr>
      </w:pPr>
    </w:p>
    <w:p w:rsidR="00B215B2" w:rsidRPr="00B215B2" w:rsidRDefault="00B215B2" w:rsidP="00B215B2">
      <w:pPr>
        <w:contextualSpacing/>
        <w:jc w:val="both"/>
        <w:rPr>
          <w:rFonts w:ascii="Arial" w:hAnsi="Arial" w:cs="Arial"/>
        </w:rPr>
      </w:pPr>
      <w:r w:rsidRPr="00B215B2">
        <w:rPr>
          <w:rFonts w:ascii="Arial" w:hAnsi="Arial" w:cs="Arial"/>
        </w:rPr>
        <w:t>Promover ante las Unidades Centrales y Órganos Desconcentrados de la Secretaría y Organismos Públicos Descentralizados de las Entidades Federativas, las solicitudes de empleo que envían de la Coordinación de la Red Fe</w:t>
      </w:r>
      <w:r w:rsidR="008D2A4C">
        <w:rPr>
          <w:rFonts w:ascii="Arial" w:hAnsi="Arial" w:cs="Arial"/>
        </w:rPr>
        <w:t xml:space="preserve">deral de Servicios de Atención </w:t>
      </w:r>
      <w:r w:rsidRPr="00B215B2">
        <w:rPr>
          <w:rFonts w:ascii="Arial" w:hAnsi="Arial" w:cs="Arial"/>
        </w:rPr>
        <w:t>Ciudadana de la Presidencia de la República y también las que ingresan de forma directa en esta Secretaría de Salud.</w:t>
      </w:r>
    </w:p>
    <w:p w:rsidR="00B215B2" w:rsidRPr="00B215B2" w:rsidRDefault="00B215B2" w:rsidP="00B215B2">
      <w:pPr>
        <w:contextualSpacing/>
        <w:jc w:val="both"/>
        <w:rPr>
          <w:rFonts w:ascii="Arial" w:hAnsi="Arial" w:cs="Arial"/>
        </w:rPr>
      </w:pPr>
    </w:p>
    <w:p w:rsidR="00B215B2" w:rsidRPr="00B215B2" w:rsidRDefault="00B215B2" w:rsidP="00B215B2">
      <w:pPr>
        <w:contextualSpacing/>
        <w:jc w:val="both"/>
        <w:rPr>
          <w:rFonts w:ascii="Arial" w:hAnsi="Arial" w:cs="Arial"/>
        </w:rPr>
      </w:pPr>
      <w:r w:rsidRPr="00B215B2">
        <w:rPr>
          <w:rFonts w:ascii="Arial" w:hAnsi="Arial" w:cs="Arial"/>
        </w:rPr>
        <w:t>Establecer comunicación con la Dirección General de Calidad y Educación en Salud, para el envío de la programación del personal en formación, en función de los recursos autorizados en el Presupuesto de Egresos de la Federación y en apego a la normatividad vigente en el Sistema Integral de Administración de Personal (SIAP).</w:t>
      </w:r>
    </w:p>
    <w:p w:rsidR="00B215B2" w:rsidRPr="00B215B2" w:rsidRDefault="00B215B2" w:rsidP="00B215B2">
      <w:pPr>
        <w:contextualSpacing/>
        <w:rPr>
          <w:rFonts w:ascii="Arial" w:hAnsi="Arial" w:cs="Arial"/>
        </w:rPr>
      </w:pPr>
    </w:p>
    <w:p w:rsidR="00B215B2" w:rsidRPr="00B215B2" w:rsidRDefault="00B215B2" w:rsidP="00B215B2">
      <w:pPr>
        <w:contextualSpacing/>
        <w:jc w:val="both"/>
        <w:rPr>
          <w:rFonts w:ascii="Arial" w:hAnsi="Arial" w:cs="Arial"/>
        </w:rPr>
      </w:pPr>
      <w:r w:rsidRPr="00B215B2">
        <w:rPr>
          <w:rFonts w:ascii="Arial" w:hAnsi="Arial" w:cs="Arial"/>
        </w:rPr>
        <w:t>Supervisar el Programa de Servicio Social y Prácticas Profesionales en las áreas administrativas dentro de las Unidades Aplicativas de la Secretaría; estableciendo mecanismos de control de pago a los recursos humanos en formación y prestadores de Servicio Social.</w:t>
      </w:r>
    </w:p>
    <w:p w:rsidR="00B215B2" w:rsidRPr="00B215B2" w:rsidRDefault="00B215B2" w:rsidP="00B215B2">
      <w:pPr>
        <w:contextualSpacing/>
        <w:jc w:val="both"/>
        <w:rPr>
          <w:rFonts w:ascii="Arial" w:hAnsi="Arial" w:cs="Arial"/>
        </w:rPr>
      </w:pPr>
    </w:p>
    <w:p w:rsidR="00B215B2" w:rsidRPr="00B215B2" w:rsidRDefault="00B215B2" w:rsidP="00B215B2">
      <w:pPr>
        <w:contextualSpacing/>
        <w:jc w:val="both"/>
        <w:rPr>
          <w:rFonts w:ascii="Arial" w:hAnsi="Arial" w:cs="Arial"/>
        </w:rPr>
      </w:pPr>
      <w:r w:rsidRPr="00B215B2">
        <w:rPr>
          <w:rFonts w:ascii="Arial" w:hAnsi="Arial" w:cs="Arial"/>
        </w:rPr>
        <w:t>Establecer en coordinación con el Departamento de Capacitación y Desarrollo de Habilidades, los acuerdos necesarios para la impartición del curso de Inducción al personal de nuevo ingreso de la Secretaría.</w:t>
      </w:r>
    </w:p>
    <w:p w:rsidR="00B215B2" w:rsidRDefault="00B215B2" w:rsidP="00B215B2">
      <w:pPr>
        <w:pStyle w:val="Textoindependiente"/>
        <w:spacing w:line="240" w:lineRule="auto"/>
        <w:contextualSpacing/>
        <w:rPr>
          <w:sz w:val="20"/>
        </w:rPr>
      </w:pPr>
    </w:p>
    <w:p w:rsidR="00B215B2" w:rsidRDefault="00B215B2" w:rsidP="00B215B2">
      <w:pPr>
        <w:pStyle w:val="Textoindependiente"/>
        <w:spacing w:line="240" w:lineRule="auto"/>
        <w:contextualSpacing/>
        <w:rPr>
          <w:sz w:val="20"/>
        </w:rPr>
      </w:pPr>
    </w:p>
    <w:p w:rsidR="00970AC7" w:rsidRPr="00970AC7" w:rsidRDefault="00970AC7" w:rsidP="00970AC7">
      <w:pPr>
        <w:pStyle w:val="Textoindependiente"/>
        <w:spacing w:line="240" w:lineRule="auto"/>
        <w:contextualSpacing/>
        <w:rPr>
          <w:sz w:val="20"/>
        </w:rPr>
      </w:pPr>
    </w:p>
    <w:p w:rsidR="00970AC7" w:rsidRPr="00970AC7" w:rsidRDefault="00970AC7" w:rsidP="00970AC7">
      <w:pPr>
        <w:pStyle w:val="Textoindependiente"/>
        <w:spacing w:line="240" w:lineRule="auto"/>
        <w:contextualSpacing/>
        <w:rPr>
          <w:sz w:val="20"/>
        </w:rPr>
      </w:pPr>
      <w:r w:rsidRPr="00970AC7">
        <w:rPr>
          <w:sz w:val="20"/>
        </w:rPr>
        <w:t>Supervisar el traslado del personal que presta su servicio social y/o lleva a cabo prácticas profesionales del área administrativa, a las Unidades Aplicativas de la Secretaría, de conformidad con su solicitud y registro previo del programa correspondiente para proporcionar su servicio.</w:t>
      </w:r>
    </w:p>
    <w:p w:rsidR="00970AC7" w:rsidRPr="00970AC7" w:rsidRDefault="00970AC7" w:rsidP="00970AC7">
      <w:pPr>
        <w:pStyle w:val="Textoindependiente"/>
        <w:spacing w:line="240" w:lineRule="auto"/>
        <w:contextualSpacing/>
        <w:rPr>
          <w:sz w:val="20"/>
        </w:rPr>
      </w:pPr>
    </w:p>
    <w:p w:rsidR="00970AC7" w:rsidRPr="00970AC7" w:rsidRDefault="00970AC7" w:rsidP="00970AC7">
      <w:pPr>
        <w:pStyle w:val="Textoindependiente"/>
        <w:spacing w:line="240" w:lineRule="auto"/>
        <w:contextualSpacing/>
        <w:rPr>
          <w:sz w:val="20"/>
        </w:rPr>
      </w:pPr>
      <w:r w:rsidRPr="00970AC7">
        <w:rPr>
          <w:sz w:val="20"/>
        </w:rPr>
        <w:t>Implementar, Coordinar y Supervisar el trámite de la Clave Única del Registro de Población (CURP) ante la Secretaría de Gobernación, que solicitan las Unidades Centrales, Órganos Desconcentrados y Organismos Públicos Descentralizados en las Entidades Federativas, para sus empleados y familiares en primer grado.</w:t>
      </w:r>
    </w:p>
    <w:p w:rsidR="00970AC7" w:rsidRPr="00970AC7" w:rsidRDefault="00970AC7" w:rsidP="00970AC7">
      <w:pPr>
        <w:pStyle w:val="Textoindependiente"/>
        <w:spacing w:line="240" w:lineRule="auto"/>
        <w:contextualSpacing/>
        <w:rPr>
          <w:sz w:val="20"/>
        </w:rPr>
      </w:pPr>
    </w:p>
    <w:p w:rsidR="00970AC7" w:rsidRPr="00970AC7" w:rsidRDefault="00970AC7" w:rsidP="00970AC7">
      <w:pPr>
        <w:pStyle w:val="Textoindependiente"/>
        <w:spacing w:line="240" w:lineRule="auto"/>
        <w:contextualSpacing/>
        <w:rPr>
          <w:sz w:val="20"/>
        </w:rPr>
      </w:pPr>
      <w:r w:rsidRPr="00970AC7">
        <w:rPr>
          <w:sz w:val="20"/>
        </w:rPr>
        <w:t>Apoyar y Supervisar el desarrollo y elaboración de Proyectos Especiales solicitados por la Dirección de Personal</w:t>
      </w:r>
      <w:r w:rsidR="008D2A4C">
        <w:rPr>
          <w:sz w:val="20"/>
        </w:rPr>
        <w:t>.</w:t>
      </w:r>
    </w:p>
    <w:p w:rsidR="00970AC7" w:rsidRPr="00970AC7" w:rsidRDefault="00970AC7" w:rsidP="00970AC7">
      <w:pPr>
        <w:pStyle w:val="Textoindependiente"/>
        <w:spacing w:line="240" w:lineRule="auto"/>
        <w:contextualSpacing/>
        <w:rPr>
          <w:sz w:val="20"/>
        </w:rPr>
      </w:pPr>
    </w:p>
    <w:p w:rsidR="00970AC7" w:rsidRPr="00970AC7" w:rsidRDefault="00970AC7" w:rsidP="00970AC7">
      <w:pPr>
        <w:pStyle w:val="Textoindependiente"/>
        <w:spacing w:line="240" w:lineRule="auto"/>
        <w:contextualSpacing/>
        <w:rPr>
          <w:sz w:val="20"/>
        </w:rPr>
      </w:pPr>
      <w:r w:rsidRPr="00970AC7">
        <w:rPr>
          <w:sz w:val="20"/>
        </w:rPr>
        <w:t xml:space="preserve">Determinar los cálculos individuales para la emisión del pago correspondiente al Programa de Conclusión de  Servicios en Forma Definitiva en la Administración Pública Federal. </w:t>
      </w:r>
    </w:p>
    <w:p w:rsidR="00970AC7" w:rsidRPr="00970AC7" w:rsidRDefault="00970AC7" w:rsidP="00970AC7">
      <w:pPr>
        <w:pStyle w:val="Textoindependiente"/>
        <w:spacing w:line="240" w:lineRule="auto"/>
        <w:contextualSpacing/>
        <w:rPr>
          <w:sz w:val="20"/>
        </w:rPr>
      </w:pPr>
    </w:p>
    <w:p w:rsidR="00970AC7" w:rsidRPr="00970AC7" w:rsidRDefault="00970AC7" w:rsidP="00970AC7">
      <w:pPr>
        <w:pStyle w:val="Textoindependiente"/>
        <w:spacing w:line="240" w:lineRule="auto"/>
        <w:contextualSpacing/>
        <w:rPr>
          <w:sz w:val="20"/>
        </w:rPr>
      </w:pPr>
      <w:r w:rsidRPr="00970AC7">
        <w:rPr>
          <w:sz w:val="20"/>
        </w:rPr>
        <w:t>Supervisar la gestión administrativa para emitir y presentar la Declaración Informativa Múltiple de Sueldos y Salarios de la Secretaría ante el Servicio de Administración Tributaria; coordinando las actividades para la emisión, expedición y entrega de las Constancias de Percepciones y Retenciones de Sueldos y Salarios.</w:t>
      </w:r>
    </w:p>
    <w:p w:rsidR="00970AC7" w:rsidRDefault="00970AC7" w:rsidP="00970AC7">
      <w:pPr>
        <w:pStyle w:val="Textoindependiente"/>
        <w:spacing w:line="240" w:lineRule="auto"/>
        <w:contextualSpacing/>
        <w:rPr>
          <w:sz w:val="20"/>
        </w:rPr>
      </w:pPr>
    </w:p>
    <w:p w:rsidR="00970AC7" w:rsidRDefault="00970AC7" w:rsidP="00970AC7">
      <w:pPr>
        <w:pStyle w:val="Textoindependiente"/>
        <w:spacing w:line="240" w:lineRule="auto"/>
        <w:contextualSpacing/>
        <w:rPr>
          <w:sz w:val="20"/>
        </w:rPr>
      </w:pPr>
    </w:p>
    <w:p w:rsidR="00970AC7" w:rsidRDefault="00970AC7" w:rsidP="00970AC7">
      <w:pPr>
        <w:pStyle w:val="Textoindependiente"/>
        <w:spacing w:line="240" w:lineRule="auto"/>
        <w:contextualSpacing/>
        <w:rPr>
          <w:sz w:val="20"/>
        </w:rPr>
      </w:pPr>
    </w:p>
    <w:p w:rsidR="00970AC7" w:rsidRDefault="00970AC7" w:rsidP="00970AC7">
      <w:pPr>
        <w:pStyle w:val="Textoindependiente"/>
        <w:spacing w:line="240" w:lineRule="auto"/>
        <w:contextualSpacing/>
        <w:rPr>
          <w:sz w:val="20"/>
        </w:rPr>
      </w:pPr>
    </w:p>
    <w:p w:rsidR="00970AC7" w:rsidRDefault="00970AC7" w:rsidP="00970AC7">
      <w:pPr>
        <w:pStyle w:val="Textoindependiente"/>
        <w:spacing w:line="240" w:lineRule="auto"/>
        <w:contextualSpacing/>
        <w:rPr>
          <w:sz w:val="20"/>
        </w:rPr>
      </w:pPr>
    </w:p>
    <w:p w:rsidR="00970AC7" w:rsidRDefault="00970AC7" w:rsidP="00970AC7">
      <w:pPr>
        <w:pStyle w:val="Textoindependiente"/>
        <w:spacing w:line="240" w:lineRule="auto"/>
        <w:contextualSpacing/>
        <w:rPr>
          <w:sz w:val="20"/>
        </w:rPr>
      </w:pPr>
    </w:p>
    <w:p w:rsidR="00970AC7" w:rsidRDefault="00970AC7" w:rsidP="00970AC7">
      <w:pPr>
        <w:pStyle w:val="Textoindependiente"/>
        <w:spacing w:line="240" w:lineRule="auto"/>
        <w:contextualSpacing/>
        <w:rPr>
          <w:sz w:val="20"/>
        </w:rPr>
      </w:pPr>
    </w:p>
    <w:p w:rsidR="00970AC7" w:rsidRDefault="00970AC7" w:rsidP="00970AC7">
      <w:pPr>
        <w:pStyle w:val="Textoindependiente"/>
        <w:spacing w:line="240" w:lineRule="auto"/>
        <w:contextualSpacing/>
        <w:rPr>
          <w:sz w:val="20"/>
        </w:rPr>
      </w:pPr>
    </w:p>
    <w:p w:rsidR="00970AC7" w:rsidRDefault="00970AC7" w:rsidP="00970AC7">
      <w:pPr>
        <w:pStyle w:val="Textoindependiente"/>
        <w:spacing w:line="240" w:lineRule="auto"/>
        <w:contextualSpacing/>
        <w:rPr>
          <w:sz w:val="20"/>
        </w:rPr>
      </w:pPr>
    </w:p>
    <w:p w:rsidR="00970AC7" w:rsidRDefault="00970AC7" w:rsidP="00970AC7">
      <w:pPr>
        <w:pStyle w:val="Textoindependiente"/>
        <w:spacing w:line="240" w:lineRule="auto"/>
        <w:contextualSpacing/>
        <w:rPr>
          <w:sz w:val="20"/>
        </w:rPr>
      </w:pPr>
    </w:p>
    <w:p w:rsidR="00970AC7" w:rsidRDefault="00970AC7" w:rsidP="00970AC7">
      <w:pPr>
        <w:pStyle w:val="Textoindependiente"/>
        <w:spacing w:line="240" w:lineRule="auto"/>
        <w:contextualSpacing/>
        <w:rPr>
          <w:sz w:val="20"/>
        </w:rPr>
      </w:pPr>
    </w:p>
    <w:p w:rsidR="00970AC7" w:rsidRDefault="00970AC7" w:rsidP="00970AC7">
      <w:pPr>
        <w:pStyle w:val="Textoindependiente"/>
        <w:spacing w:line="240" w:lineRule="auto"/>
        <w:contextualSpacing/>
        <w:rPr>
          <w:sz w:val="20"/>
        </w:rPr>
      </w:pPr>
    </w:p>
    <w:p w:rsidR="00970AC7" w:rsidRDefault="00970AC7" w:rsidP="00970AC7">
      <w:pPr>
        <w:pStyle w:val="Textoindependiente"/>
        <w:spacing w:line="240" w:lineRule="auto"/>
        <w:contextualSpacing/>
        <w:rPr>
          <w:sz w:val="20"/>
        </w:rPr>
      </w:pPr>
    </w:p>
    <w:p w:rsidR="00970AC7" w:rsidRDefault="00970AC7" w:rsidP="00970AC7">
      <w:pPr>
        <w:pStyle w:val="Textoindependiente"/>
        <w:spacing w:line="240" w:lineRule="auto"/>
        <w:contextualSpacing/>
        <w:rPr>
          <w:sz w:val="20"/>
        </w:rPr>
      </w:pPr>
    </w:p>
    <w:p w:rsidR="00970AC7" w:rsidRDefault="00970AC7" w:rsidP="00970AC7">
      <w:pPr>
        <w:pStyle w:val="Textoindependiente"/>
        <w:spacing w:line="240" w:lineRule="auto"/>
        <w:contextualSpacing/>
        <w:rPr>
          <w:sz w:val="20"/>
        </w:rPr>
      </w:pPr>
    </w:p>
    <w:p w:rsidR="00970AC7" w:rsidRDefault="00970AC7" w:rsidP="00970AC7">
      <w:pPr>
        <w:pStyle w:val="Textoindependiente"/>
        <w:spacing w:line="240" w:lineRule="auto"/>
        <w:contextualSpacing/>
        <w:rPr>
          <w:sz w:val="20"/>
        </w:rPr>
      </w:pPr>
    </w:p>
    <w:p w:rsidR="00970AC7" w:rsidRDefault="00970AC7" w:rsidP="00970AC7">
      <w:pPr>
        <w:pStyle w:val="Textoindependiente"/>
        <w:spacing w:line="240" w:lineRule="auto"/>
        <w:contextualSpacing/>
        <w:rPr>
          <w:sz w:val="20"/>
        </w:rPr>
      </w:pPr>
    </w:p>
    <w:p w:rsidR="00970AC7" w:rsidRDefault="00970AC7" w:rsidP="00970AC7">
      <w:pPr>
        <w:pStyle w:val="Textoindependiente"/>
        <w:spacing w:line="240" w:lineRule="auto"/>
        <w:contextualSpacing/>
        <w:rPr>
          <w:sz w:val="20"/>
        </w:rPr>
      </w:pPr>
    </w:p>
    <w:p w:rsidR="00970AC7" w:rsidRDefault="00970AC7" w:rsidP="00970AC7">
      <w:pPr>
        <w:pStyle w:val="Textoindependiente"/>
        <w:spacing w:line="240" w:lineRule="auto"/>
        <w:contextualSpacing/>
        <w:rPr>
          <w:sz w:val="20"/>
        </w:rPr>
      </w:pPr>
    </w:p>
    <w:p w:rsidR="00970AC7" w:rsidRDefault="00970AC7" w:rsidP="00970AC7">
      <w:pPr>
        <w:pStyle w:val="Textoindependiente"/>
        <w:spacing w:line="240" w:lineRule="auto"/>
        <w:contextualSpacing/>
        <w:rPr>
          <w:sz w:val="20"/>
        </w:rPr>
      </w:pPr>
    </w:p>
    <w:p w:rsidR="00970AC7" w:rsidRDefault="00970AC7" w:rsidP="00970AC7">
      <w:pPr>
        <w:pStyle w:val="Textoindependiente"/>
        <w:spacing w:line="240" w:lineRule="auto"/>
        <w:contextualSpacing/>
        <w:rPr>
          <w:sz w:val="20"/>
        </w:rPr>
      </w:pPr>
    </w:p>
    <w:p w:rsidR="00970AC7" w:rsidRDefault="00970AC7" w:rsidP="00970AC7">
      <w:pPr>
        <w:pStyle w:val="Textoindependiente"/>
        <w:spacing w:line="240" w:lineRule="auto"/>
        <w:contextualSpacing/>
        <w:rPr>
          <w:sz w:val="20"/>
        </w:rPr>
      </w:pPr>
    </w:p>
    <w:p w:rsidR="00970AC7" w:rsidRDefault="00970AC7" w:rsidP="00970AC7">
      <w:pPr>
        <w:pStyle w:val="Textoindependiente"/>
        <w:spacing w:line="240" w:lineRule="auto"/>
        <w:contextualSpacing/>
        <w:rPr>
          <w:sz w:val="20"/>
        </w:rPr>
      </w:pPr>
    </w:p>
    <w:p w:rsidR="00970AC7" w:rsidRDefault="00970AC7" w:rsidP="00970AC7">
      <w:pPr>
        <w:pStyle w:val="Textoindependiente"/>
        <w:spacing w:line="240" w:lineRule="auto"/>
        <w:contextualSpacing/>
        <w:rPr>
          <w:sz w:val="20"/>
        </w:rPr>
      </w:pPr>
    </w:p>
    <w:p w:rsidR="00970AC7" w:rsidRDefault="00970AC7" w:rsidP="00970AC7">
      <w:pPr>
        <w:pStyle w:val="Textoindependiente"/>
        <w:spacing w:line="240" w:lineRule="auto"/>
        <w:contextualSpacing/>
        <w:rPr>
          <w:sz w:val="20"/>
        </w:rPr>
      </w:pPr>
    </w:p>
    <w:p w:rsidR="00970AC7" w:rsidRDefault="00970AC7" w:rsidP="00970AC7">
      <w:pPr>
        <w:pStyle w:val="Textoindependiente"/>
        <w:spacing w:line="240" w:lineRule="auto"/>
        <w:contextualSpacing/>
        <w:rPr>
          <w:sz w:val="20"/>
        </w:rPr>
      </w:pPr>
    </w:p>
    <w:p w:rsidR="00970AC7" w:rsidRDefault="00970AC7" w:rsidP="00970AC7">
      <w:pPr>
        <w:pStyle w:val="Textoindependiente"/>
        <w:spacing w:line="240" w:lineRule="auto"/>
        <w:contextualSpacing/>
        <w:rPr>
          <w:sz w:val="20"/>
        </w:rPr>
      </w:pPr>
    </w:p>
    <w:p w:rsidR="00DA67BF" w:rsidRPr="00DA67BF" w:rsidRDefault="00DA67BF" w:rsidP="00DA67BF">
      <w:pPr>
        <w:contextualSpacing/>
        <w:jc w:val="both"/>
        <w:rPr>
          <w:rFonts w:ascii="Arial" w:hAnsi="Arial" w:cs="Arial"/>
        </w:rPr>
      </w:pPr>
    </w:p>
    <w:p w:rsidR="00DA67BF" w:rsidRPr="00DA67BF" w:rsidRDefault="00DA67BF" w:rsidP="00DA67BF">
      <w:pPr>
        <w:contextualSpacing/>
        <w:jc w:val="both"/>
        <w:rPr>
          <w:rFonts w:ascii="Arial" w:hAnsi="Arial" w:cs="Arial"/>
          <w:b/>
          <w:sz w:val="24"/>
          <w:szCs w:val="24"/>
        </w:rPr>
      </w:pPr>
      <w:r w:rsidRPr="00DA67BF">
        <w:rPr>
          <w:rFonts w:ascii="Arial" w:hAnsi="Arial" w:cs="Arial"/>
          <w:b/>
          <w:sz w:val="24"/>
          <w:szCs w:val="24"/>
        </w:rPr>
        <w:t>1.8.4.1.1.1.1  DEPARTAMENTO DE RECLUTAMIENTO Y SELECCIÓN</w:t>
      </w:r>
    </w:p>
    <w:p w:rsidR="00DA67BF" w:rsidRPr="00DA67BF" w:rsidRDefault="00DA67BF" w:rsidP="00DA67BF">
      <w:pPr>
        <w:contextualSpacing/>
        <w:jc w:val="both"/>
        <w:rPr>
          <w:rFonts w:ascii="Arial" w:hAnsi="Arial" w:cs="Arial"/>
        </w:rPr>
      </w:pPr>
    </w:p>
    <w:p w:rsidR="00DA67BF" w:rsidRPr="00DA67BF" w:rsidRDefault="00DA67BF" w:rsidP="00DA67BF">
      <w:pPr>
        <w:contextualSpacing/>
        <w:jc w:val="both"/>
        <w:rPr>
          <w:rFonts w:ascii="Arial" w:hAnsi="Arial" w:cs="Arial"/>
          <w:sz w:val="24"/>
          <w:szCs w:val="24"/>
        </w:rPr>
      </w:pPr>
      <w:r w:rsidRPr="00DA67BF">
        <w:rPr>
          <w:rFonts w:ascii="Arial" w:hAnsi="Arial" w:cs="Arial"/>
          <w:b/>
          <w:sz w:val="24"/>
          <w:szCs w:val="24"/>
        </w:rPr>
        <w:t>OBJETIVO</w:t>
      </w:r>
    </w:p>
    <w:p w:rsidR="00DA67BF" w:rsidRPr="00DA67BF" w:rsidRDefault="00DA67BF" w:rsidP="00DA67BF">
      <w:pPr>
        <w:contextualSpacing/>
        <w:jc w:val="both"/>
        <w:rPr>
          <w:rFonts w:ascii="Arial" w:hAnsi="Arial" w:cs="Arial"/>
        </w:rPr>
      </w:pPr>
    </w:p>
    <w:p w:rsidR="00DA67BF" w:rsidRPr="00DA67BF" w:rsidRDefault="00DA67BF" w:rsidP="00DA67BF">
      <w:pPr>
        <w:contextualSpacing/>
        <w:jc w:val="both"/>
        <w:rPr>
          <w:rFonts w:ascii="Arial" w:hAnsi="Arial" w:cs="Arial"/>
        </w:rPr>
      </w:pPr>
      <w:r w:rsidRPr="00DA67BF">
        <w:rPr>
          <w:rFonts w:ascii="Arial" w:hAnsi="Arial" w:cs="Arial"/>
        </w:rPr>
        <w:t>Atender la demanda de personal aplicando los lineamientos para el reclutamiento, selección e inducción, de las Unidades Administrativas y Hospitalarias de la Secretaría, gestionando las compatibilidades de horarios para empleos en el Gobierno Federal; aplicando la normatividad para garantizar el cumplimiento emitido por la Secretaría de Hacienda y Crédito Público, la mejora continua de la gestión, aprovechamiento de los recursos, adecuado desarrollo del servicio, evaluación, control interno y rendición de cuentas en materia de recursos humanos.</w:t>
      </w:r>
    </w:p>
    <w:p w:rsidR="00556413" w:rsidRDefault="00556413" w:rsidP="00DA67BF">
      <w:pPr>
        <w:contextualSpacing/>
        <w:jc w:val="both"/>
        <w:rPr>
          <w:rFonts w:ascii="Arial" w:hAnsi="Arial" w:cs="Arial"/>
          <w:b/>
          <w:sz w:val="24"/>
          <w:szCs w:val="24"/>
        </w:rPr>
      </w:pPr>
    </w:p>
    <w:p w:rsidR="00DA67BF" w:rsidRPr="00DA67BF" w:rsidRDefault="00DA67BF" w:rsidP="00DA67BF">
      <w:pPr>
        <w:contextualSpacing/>
        <w:jc w:val="both"/>
        <w:rPr>
          <w:rFonts w:ascii="Arial" w:hAnsi="Arial" w:cs="Arial"/>
          <w:sz w:val="24"/>
          <w:szCs w:val="24"/>
        </w:rPr>
      </w:pPr>
      <w:r w:rsidRPr="00DA67BF">
        <w:rPr>
          <w:rFonts w:ascii="Arial" w:hAnsi="Arial" w:cs="Arial"/>
          <w:b/>
          <w:sz w:val="24"/>
          <w:szCs w:val="24"/>
        </w:rPr>
        <w:t>FUNCIONES</w:t>
      </w:r>
    </w:p>
    <w:p w:rsidR="00DA67BF" w:rsidRPr="00DA67BF" w:rsidRDefault="00DA67BF" w:rsidP="00DA67BF">
      <w:pPr>
        <w:contextualSpacing/>
        <w:jc w:val="both"/>
        <w:rPr>
          <w:rFonts w:ascii="Arial" w:hAnsi="Arial" w:cs="Arial"/>
        </w:rPr>
      </w:pPr>
    </w:p>
    <w:p w:rsidR="00DA67BF" w:rsidRPr="00DA67BF" w:rsidRDefault="00DA67BF" w:rsidP="00DA67BF">
      <w:pPr>
        <w:pStyle w:val="Textoindependiente"/>
        <w:spacing w:line="240" w:lineRule="auto"/>
        <w:contextualSpacing/>
        <w:rPr>
          <w:sz w:val="20"/>
        </w:rPr>
      </w:pPr>
      <w:r w:rsidRPr="00DA67BF">
        <w:rPr>
          <w:sz w:val="20"/>
        </w:rPr>
        <w:t>Captar la demanda de recursos humanos de las Unidades Centrales, Órganos Desconcentrados, Organismos Públicos Descentralizados y Hospitales Regionales d</w:t>
      </w:r>
      <w:r w:rsidR="007D4CF2">
        <w:rPr>
          <w:sz w:val="20"/>
        </w:rPr>
        <w:t xml:space="preserve">e Alta Especialidad, evaluando </w:t>
      </w:r>
      <w:r w:rsidRPr="00DA67BF">
        <w:rPr>
          <w:sz w:val="20"/>
        </w:rPr>
        <w:t>a los aspirantes de nuevo ingreso y/o promoción a las plazas vacantes en la Secretaría de Salud.</w:t>
      </w:r>
    </w:p>
    <w:p w:rsidR="00DA67BF" w:rsidRPr="00DA67BF" w:rsidRDefault="00DA67BF" w:rsidP="00DA67BF">
      <w:pPr>
        <w:pStyle w:val="Textoindependiente"/>
        <w:spacing w:line="240" w:lineRule="auto"/>
        <w:contextualSpacing/>
        <w:rPr>
          <w:sz w:val="20"/>
        </w:rPr>
      </w:pPr>
    </w:p>
    <w:p w:rsidR="00DA67BF" w:rsidRPr="00DA67BF" w:rsidRDefault="00DA67BF" w:rsidP="00DA67BF">
      <w:pPr>
        <w:pStyle w:val="Textoindependiente"/>
        <w:spacing w:line="240" w:lineRule="auto"/>
        <w:contextualSpacing/>
        <w:rPr>
          <w:sz w:val="20"/>
        </w:rPr>
      </w:pPr>
      <w:r w:rsidRPr="00DA67BF">
        <w:rPr>
          <w:sz w:val="20"/>
        </w:rPr>
        <w:t>Aplicar los lineamientos, procedimientos y controles para el reclutamiento y selección de personal de la Secretaría de Salud.</w:t>
      </w:r>
    </w:p>
    <w:p w:rsidR="00DA67BF" w:rsidRPr="00DA67BF" w:rsidRDefault="00DA67BF" w:rsidP="00DA67BF">
      <w:pPr>
        <w:pStyle w:val="Textoindependiente"/>
        <w:spacing w:line="240" w:lineRule="auto"/>
        <w:contextualSpacing/>
        <w:rPr>
          <w:sz w:val="20"/>
        </w:rPr>
      </w:pPr>
    </w:p>
    <w:p w:rsidR="00DA67BF" w:rsidRPr="00DA67BF" w:rsidRDefault="00DA67BF" w:rsidP="00DA67BF">
      <w:pPr>
        <w:pStyle w:val="Textoindependiente"/>
        <w:spacing w:line="240" w:lineRule="auto"/>
        <w:contextualSpacing/>
        <w:rPr>
          <w:sz w:val="20"/>
        </w:rPr>
      </w:pPr>
      <w:r w:rsidRPr="00DA67BF">
        <w:rPr>
          <w:sz w:val="20"/>
        </w:rPr>
        <w:t>Captar y concentrar recursos humanos con el perfil del puesto requerido para cubrir satisfactoriamente las plazas vacantes generadas en la Secretaría.</w:t>
      </w:r>
    </w:p>
    <w:p w:rsidR="00DA67BF" w:rsidRPr="00DA67BF" w:rsidRDefault="00DA67BF" w:rsidP="00DA67BF">
      <w:pPr>
        <w:pStyle w:val="Textoindependiente"/>
        <w:spacing w:line="240" w:lineRule="auto"/>
        <w:contextualSpacing/>
        <w:rPr>
          <w:sz w:val="20"/>
        </w:rPr>
      </w:pPr>
    </w:p>
    <w:p w:rsidR="00DA67BF" w:rsidRPr="00DA67BF" w:rsidRDefault="00DA67BF" w:rsidP="00DA67BF">
      <w:pPr>
        <w:contextualSpacing/>
        <w:jc w:val="both"/>
        <w:rPr>
          <w:rFonts w:ascii="Arial" w:hAnsi="Arial" w:cs="Arial"/>
        </w:rPr>
      </w:pPr>
      <w:r w:rsidRPr="00DA67BF">
        <w:rPr>
          <w:rFonts w:ascii="Arial" w:hAnsi="Arial" w:cs="Arial"/>
        </w:rPr>
        <w:t>Evaluar y seleccionar a los aspirantes que reúnan los requisitos estipulados en los profesiogramas para que puedan ingresar a la Secretaría de Salud.</w:t>
      </w:r>
    </w:p>
    <w:p w:rsidR="00DA67BF" w:rsidRPr="00DA67BF" w:rsidRDefault="00DA67BF" w:rsidP="00DA67BF">
      <w:pPr>
        <w:contextualSpacing/>
        <w:jc w:val="both"/>
        <w:rPr>
          <w:rFonts w:ascii="Arial" w:hAnsi="Arial" w:cs="Arial"/>
        </w:rPr>
      </w:pPr>
    </w:p>
    <w:p w:rsidR="00DA67BF" w:rsidRPr="00DA67BF" w:rsidRDefault="00DA67BF" w:rsidP="00DA67BF">
      <w:pPr>
        <w:contextualSpacing/>
        <w:jc w:val="both"/>
        <w:rPr>
          <w:rFonts w:ascii="Arial" w:hAnsi="Arial" w:cs="Arial"/>
        </w:rPr>
      </w:pPr>
      <w:r w:rsidRPr="00DA67BF">
        <w:rPr>
          <w:rFonts w:ascii="Arial" w:hAnsi="Arial" w:cs="Arial"/>
        </w:rPr>
        <w:t>Verificar las compatibilidades de empleo para su autorización y/o certificación.</w:t>
      </w:r>
    </w:p>
    <w:p w:rsidR="00DA67BF" w:rsidRPr="00DA67BF" w:rsidRDefault="00DA67BF" w:rsidP="00DA67BF">
      <w:pPr>
        <w:contextualSpacing/>
        <w:jc w:val="both"/>
        <w:rPr>
          <w:rFonts w:ascii="Arial" w:hAnsi="Arial" w:cs="Arial"/>
        </w:rPr>
      </w:pPr>
    </w:p>
    <w:p w:rsidR="00DA67BF" w:rsidRPr="00DA67BF" w:rsidRDefault="00DA67BF" w:rsidP="00DA67BF">
      <w:pPr>
        <w:contextualSpacing/>
        <w:jc w:val="both"/>
        <w:rPr>
          <w:rFonts w:ascii="Arial" w:hAnsi="Arial" w:cs="Arial"/>
        </w:rPr>
      </w:pPr>
      <w:r w:rsidRPr="00DA67BF">
        <w:rPr>
          <w:rFonts w:ascii="Arial" w:hAnsi="Arial" w:cs="Arial"/>
        </w:rPr>
        <w:t>Atender las solicitudes de empleo que envía la Coordinación de la Red Federal de Servicios de Atención Ciudadana de la Presidencia de la República y las recibidas en esta Secretaría, mediante la identificación de las Unidades Administrativas susceptibles a esta promoción, con la finalidad de poder ingresar a alguna Dependencia.</w:t>
      </w:r>
    </w:p>
    <w:p w:rsidR="00DA67BF" w:rsidRPr="00DA67BF" w:rsidRDefault="00DA67BF" w:rsidP="00DA67BF">
      <w:pPr>
        <w:contextualSpacing/>
        <w:jc w:val="both"/>
        <w:rPr>
          <w:rFonts w:ascii="Arial" w:hAnsi="Arial" w:cs="Arial"/>
        </w:rPr>
      </w:pPr>
    </w:p>
    <w:p w:rsidR="00DA67BF" w:rsidRPr="00DA67BF" w:rsidRDefault="00DA67BF" w:rsidP="00DA67BF">
      <w:pPr>
        <w:contextualSpacing/>
        <w:jc w:val="both"/>
        <w:rPr>
          <w:rFonts w:ascii="Arial" w:hAnsi="Arial" w:cs="Arial"/>
        </w:rPr>
      </w:pPr>
      <w:r w:rsidRPr="00DA67BF">
        <w:rPr>
          <w:rFonts w:ascii="Arial" w:hAnsi="Arial" w:cs="Arial"/>
        </w:rPr>
        <w:t>Difundir y asesorar en la aplicación de la normatividad referente a reclutamiento y selección de personal a los Organismos Públicos Descentralizados de las Entidades Federativas, a fin de aplicar las evaluaciones a los  aspirantes de nuevo ingreso.</w:t>
      </w:r>
    </w:p>
    <w:p w:rsidR="00DA67BF" w:rsidRPr="00DA67BF" w:rsidRDefault="00DA67BF" w:rsidP="00DA67BF">
      <w:pPr>
        <w:contextualSpacing/>
        <w:jc w:val="both"/>
        <w:rPr>
          <w:rFonts w:ascii="Arial" w:hAnsi="Arial" w:cs="Arial"/>
        </w:rPr>
      </w:pPr>
    </w:p>
    <w:p w:rsidR="00970AC7" w:rsidRPr="00DA67BF" w:rsidRDefault="00DA67BF" w:rsidP="00DA67BF">
      <w:pPr>
        <w:pStyle w:val="Textoindependiente"/>
        <w:spacing w:line="240" w:lineRule="auto"/>
        <w:contextualSpacing/>
        <w:rPr>
          <w:sz w:val="20"/>
        </w:rPr>
      </w:pPr>
      <w:r w:rsidRPr="00DA67BF">
        <w:rPr>
          <w:sz w:val="20"/>
        </w:rPr>
        <w:t>Actualizar los instrumentos de evaluación de personal operativo de nuevo ingreso a las Unidades Centrales, Órganos Desconcentrados, Organismos Públicos Descentralizados y Hospitales Regionales de Alta Especialidad.</w:t>
      </w:r>
    </w:p>
    <w:p w:rsidR="008D2A4C" w:rsidRDefault="008D2A4C" w:rsidP="00DA67BF">
      <w:pPr>
        <w:ind w:left="1986" w:hanging="1985"/>
        <w:contextualSpacing/>
        <w:jc w:val="both"/>
        <w:rPr>
          <w:rFonts w:ascii="Arial" w:hAnsi="Arial" w:cs="Arial"/>
          <w:b/>
          <w:sz w:val="24"/>
          <w:szCs w:val="24"/>
        </w:rPr>
      </w:pPr>
    </w:p>
    <w:p w:rsidR="00DA67BF" w:rsidRPr="00DA67BF" w:rsidRDefault="00DA67BF" w:rsidP="00DA67BF">
      <w:pPr>
        <w:ind w:left="1986" w:hanging="1985"/>
        <w:contextualSpacing/>
        <w:jc w:val="both"/>
        <w:rPr>
          <w:rFonts w:ascii="Arial" w:hAnsi="Arial" w:cs="Arial"/>
          <w:b/>
          <w:sz w:val="24"/>
          <w:szCs w:val="24"/>
        </w:rPr>
      </w:pPr>
      <w:r w:rsidRPr="00DA67BF">
        <w:rPr>
          <w:rFonts w:ascii="Arial" w:hAnsi="Arial" w:cs="Arial"/>
          <w:b/>
          <w:sz w:val="24"/>
          <w:szCs w:val="24"/>
        </w:rPr>
        <w:t>1.8.4.1.1.1.2  DEPARTAMENTO DE MOVIMIENTOS DE PERSONAL EN ESPECIALIZACIÓN</w:t>
      </w:r>
    </w:p>
    <w:p w:rsidR="00DA67BF" w:rsidRPr="00DA67BF" w:rsidRDefault="00DA67BF" w:rsidP="00DA67BF">
      <w:pPr>
        <w:contextualSpacing/>
        <w:jc w:val="both"/>
        <w:rPr>
          <w:rFonts w:ascii="Arial" w:hAnsi="Arial" w:cs="Arial"/>
        </w:rPr>
      </w:pPr>
    </w:p>
    <w:p w:rsidR="00DA67BF" w:rsidRPr="00DA67BF" w:rsidRDefault="00DA67BF" w:rsidP="00DA67BF">
      <w:pPr>
        <w:contextualSpacing/>
        <w:jc w:val="both"/>
        <w:rPr>
          <w:rFonts w:ascii="Arial" w:hAnsi="Arial" w:cs="Arial"/>
          <w:sz w:val="24"/>
          <w:szCs w:val="24"/>
        </w:rPr>
      </w:pPr>
      <w:r w:rsidRPr="00DA67BF">
        <w:rPr>
          <w:rFonts w:ascii="Arial" w:hAnsi="Arial" w:cs="Arial"/>
          <w:b/>
          <w:sz w:val="24"/>
          <w:szCs w:val="24"/>
        </w:rPr>
        <w:t xml:space="preserve">OBJETIVO </w:t>
      </w:r>
    </w:p>
    <w:p w:rsidR="00DA67BF" w:rsidRPr="00DA67BF" w:rsidRDefault="00DA67BF" w:rsidP="00DA67BF">
      <w:pPr>
        <w:contextualSpacing/>
        <w:jc w:val="both"/>
        <w:rPr>
          <w:rFonts w:ascii="Arial" w:hAnsi="Arial" w:cs="Arial"/>
        </w:rPr>
      </w:pPr>
    </w:p>
    <w:p w:rsidR="00DA67BF" w:rsidRPr="00DA67BF" w:rsidRDefault="00DA67BF" w:rsidP="00DA67BF">
      <w:pPr>
        <w:contextualSpacing/>
        <w:jc w:val="both"/>
        <w:rPr>
          <w:rFonts w:ascii="Arial" w:hAnsi="Arial" w:cs="Arial"/>
        </w:rPr>
      </w:pPr>
      <w:r w:rsidRPr="00DA67BF">
        <w:rPr>
          <w:rFonts w:ascii="Arial" w:hAnsi="Arial" w:cs="Arial"/>
        </w:rPr>
        <w:t>Establecer con las áreas involucradas las acciones que permitan coordinar e incorporar en el sistema de nómina al personal en formación de las Unidades Médicas de la Secretaría y Prestadores de Servicio Social Administrativo de conformidad con los programas establecidos, aplicando las incidencias en que incurra este personal; dar cumplimiento a las disposiciones normativas en materia de sueldos y salarios.</w:t>
      </w:r>
    </w:p>
    <w:p w:rsidR="00DA67BF" w:rsidRPr="00DA67BF" w:rsidRDefault="00DA67BF" w:rsidP="00DA67BF">
      <w:pPr>
        <w:contextualSpacing/>
        <w:jc w:val="both"/>
        <w:rPr>
          <w:rFonts w:ascii="Arial" w:hAnsi="Arial" w:cs="Arial"/>
        </w:rPr>
      </w:pPr>
    </w:p>
    <w:p w:rsidR="00DA67BF" w:rsidRPr="00DA67BF" w:rsidRDefault="00DA67BF" w:rsidP="00DA67BF">
      <w:pPr>
        <w:contextualSpacing/>
        <w:jc w:val="both"/>
        <w:rPr>
          <w:rFonts w:ascii="Arial" w:hAnsi="Arial" w:cs="Arial"/>
          <w:b/>
          <w:sz w:val="24"/>
          <w:szCs w:val="24"/>
        </w:rPr>
      </w:pPr>
      <w:r w:rsidRPr="00DA67BF">
        <w:rPr>
          <w:rFonts w:ascii="Arial" w:hAnsi="Arial" w:cs="Arial"/>
          <w:b/>
          <w:sz w:val="24"/>
          <w:szCs w:val="24"/>
        </w:rPr>
        <w:t xml:space="preserve">FUNCIONES </w:t>
      </w:r>
    </w:p>
    <w:p w:rsidR="00DA67BF" w:rsidRPr="00DA67BF" w:rsidRDefault="00DA67BF" w:rsidP="00DA67BF">
      <w:pPr>
        <w:contextualSpacing/>
        <w:jc w:val="both"/>
        <w:rPr>
          <w:rFonts w:ascii="Arial" w:hAnsi="Arial" w:cs="Arial"/>
        </w:rPr>
      </w:pPr>
    </w:p>
    <w:p w:rsidR="00DA67BF" w:rsidRPr="00DA67BF" w:rsidRDefault="00DA67BF" w:rsidP="00DA67BF">
      <w:pPr>
        <w:pStyle w:val="Textoindependiente"/>
        <w:tabs>
          <w:tab w:val="num" w:pos="426"/>
        </w:tabs>
        <w:spacing w:line="240" w:lineRule="auto"/>
        <w:contextualSpacing/>
        <w:rPr>
          <w:sz w:val="20"/>
        </w:rPr>
      </w:pPr>
      <w:r w:rsidRPr="00DA67BF">
        <w:rPr>
          <w:sz w:val="20"/>
        </w:rPr>
        <w:t xml:space="preserve">Recibir y verificar la programación del personal en formación (médicos residentes, pasantes de servicio social e internos de pregrado), en función de los recursos autorizados en el Presupuesto de Egresos de la Federación vigente. </w:t>
      </w:r>
    </w:p>
    <w:p w:rsidR="00DA67BF" w:rsidRPr="00DA67BF" w:rsidRDefault="00DA67BF" w:rsidP="00DA67BF">
      <w:pPr>
        <w:pStyle w:val="Textoindependiente"/>
        <w:tabs>
          <w:tab w:val="num" w:pos="426"/>
        </w:tabs>
        <w:spacing w:line="240" w:lineRule="auto"/>
        <w:contextualSpacing/>
        <w:rPr>
          <w:sz w:val="20"/>
        </w:rPr>
      </w:pPr>
    </w:p>
    <w:p w:rsidR="00DA67BF" w:rsidRPr="00DA67BF" w:rsidRDefault="00DA67BF" w:rsidP="00DA67BF">
      <w:pPr>
        <w:pStyle w:val="Textoindependiente"/>
        <w:tabs>
          <w:tab w:val="num" w:pos="426"/>
        </w:tabs>
        <w:spacing w:line="240" w:lineRule="auto"/>
        <w:contextualSpacing/>
        <w:rPr>
          <w:sz w:val="20"/>
        </w:rPr>
      </w:pPr>
      <w:r w:rsidRPr="00DA67BF">
        <w:rPr>
          <w:sz w:val="20"/>
        </w:rPr>
        <w:t>Aplicar la normatividad vigente en el Sistema Integral de Administración de Personal (SIAP) de los movimientos que generan los médicos residentes, pasantes de servicio social e internos de pregrado.</w:t>
      </w:r>
    </w:p>
    <w:p w:rsidR="00DA67BF" w:rsidRPr="00DA67BF" w:rsidRDefault="00DA67BF" w:rsidP="00DA67BF">
      <w:pPr>
        <w:pStyle w:val="Textoindependiente"/>
        <w:tabs>
          <w:tab w:val="num" w:pos="426"/>
        </w:tabs>
        <w:spacing w:line="240" w:lineRule="auto"/>
        <w:ind w:left="426"/>
        <w:contextualSpacing/>
        <w:rPr>
          <w:sz w:val="20"/>
        </w:rPr>
      </w:pPr>
    </w:p>
    <w:p w:rsidR="00DA67BF" w:rsidRPr="00DA67BF" w:rsidRDefault="00DA67BF" w:rsidP="00DA67BF">
      <w:pPr>
        <w:pStyle w:val="Textoindependiente"/>
        <w:tabs>
          <w:tab w:val="num" w:pos="426"/>
        </w:tabs>
        <w:spacing w:line="240" w:lineRule="auto"/>
        <w:contextualSpacing/>
        <w:rPr>
          <w:sz w:val="20"/>
        </w:rPr>
      </w:pPr>
      <w:r w:rsidRPr="00DA67BF">
        <w:rPr>
          <w:sz w:val="20"/>
        </w:rPr>
        <w:t>Procesar en nómina los movimientos de ingresos, reingresos, bajas, etc., que se generen en las Unidades Hospitalarias de nivel central del personal en formación.</w:t>
      </w:r>
    </w:p>
    <w:p w:rsidR="00DA67BF" w:rsidRPr="00DA67BF" w:rsidRDefault="00DA67BF" w:rsidP="00DA67BF">
      <w:pPr>
        <w:pStyle w:val="Textoindependiente"/>
        <w:tabs>
          <w:tab w:val="num" w:pos="426"/>
        </w:tabs>
        <w:spacing w:line="240" w:lineRule="auto"/>
        <w:contextualSpacing/>
        <w:rPr>
          <w:sz w:val="20"/>
        </w:rPr>
      </w:pPr>
    </w:p>
    <w:p w:rsidR="00DA67BF" w:rsidRPr="00DA67BF" w:rsidRDefault="00DA67BF" w:rsidP="00DA67BF">
      <w:pPr>
        <w:pStyle w:val="Textoindependiente"/>
        <w:tabs>
          <w:tab w:val="num" w:pos="426"/>
        </w:tabs>
        <w:spacing w:line="240" w:lineRule="auto"/>
        <w:contextualSpacing/>
        <w:rPr>
          <w:sz w:val="20"/>
        </w:rPr>
      </w:pPr>
      <w:r w:rsidRPr="00DA67BF">
        <w:rPr>
          <w:sz w:val="20"/>
        </w:rPr>
        <w:t>Tramitar vía nómina extraordinaria las inconsistencias de pago que se generen por omisiones en nómina ordinaria.</w:t>
      </w:r>
    </w:p>
    <w:p w:rsidR="00DA67BF" w:rsidRPr="00DA67BF" w:rsidRDefault="00DA67BF" w:rsidP="00DA67BF">
      <w:pPr>
        <w:pStyle w:val="Textoindependiente"/>
        <w:tabs>
          <w:tab w:val="num" w:pos="426"/>
        </w:tabs>
        <w:spacing w:line="240" w:lineRule="auto"/>
        <w:contextualSpacing/>
        <w:rPr>
          <w:sz w:val="20"/>
        </w:rPr>
      </w:pPr>
    </w:p>
    <w:p w:rsidR="00DA67BF" w:rsidRPr="00DA67BF" w:rsidRDefault="00DA67BF" w:rsidP="00DA67BF">
      <w:pPr>
        <w:pStyle w:val="Textoindependiente"/>
        <w:tabs>
          <w:tab w:val="num" w:pos="426"/>
        </w:tabs>
        <w:spacing w:line="240" w:lineRule="auto"/>
        <w:contextualSpacing/>
        <w:rPr>
          <w:sz w:val="20"/>
        </w:rPr>
      </w:pPr>
      <w:r w:rsidRPr="00DA67BF">
        <w:rPr>
          <w:sz w:val="20"/>
        </w:rPr>
        <w:t>Apoyar y realizar las actividades necesarias para el pago de becas de los pasantes de servicio social e internos de pregrado adscritos en las Unidades Médicas de la Secretaría.</w:t>
      </w:r>
    </w:p>
    <w:p w:rsidR="00DA67BF" w:rsidRPr="00DA67BF" w:rsidRDefault="00DA67BF" w:rsidP="00DA67BF">
      <w:pPr>
        <w:pStyle w:val="Textoindependiente"/>
        <w:tabs>
          <w:tab w:val="num" w:pos="426"/>
        </w:tabs>
        <w:spacing w:line="240" w:lineRule="auto"/>
        <w:ind w:left="426"/>
        <w:contextualSpacing/>
        <w:rPr>
          <w:sz w:val="20"/>
        </w:rPr>
      </w:pPr>
    </w:p>
    <w:p w:rsidR="00DA67BF" w:rsidRPr="00DA67BF" w:rsidRDefault="00DA67BF" w:rsidP="00DA67BF">
      <w:pPr>
        <w:pStyle w:val="Textoindependiente"/>
        <w:tabs>
          <w:tab w:val="num" w:pos="426"/>
        </w:tabs>
        <w:spacing w:line="240" w:lineRule="auto"/>
        <w:contextualSpacing/>
        <w:rPr>
          <w:sz w:val="20"/>
        </w:rPr>
      </w:pPr>
      <w:r w:rsidRPr="00DA67BF">
        <w:rPr>
          <w:sz w:val="20"/>
        </w:rPr>
        <w:t>Coordinar y controlar el programa de Servicio Social en las Unidades Administrativas de la Secretaría, a través de la orientación, canalización, pago de becas y liberación del Servicio Social de los pasantes an</w:t>
      </w:r>
      <w:r w:rsidR="008D2A4C">
        <w:rPr>
          <w:sz w:val="20"/>
        </w:rPr>
        <w:t>te las instituciones educativas.</w:t>
      </w:r>
    </w:p>
    <w:p w:rsidR="00DA67BF" w:rsidRPr="00DA67BF" w:rsidRDefault="00DA67BF" w:rsidP="00DA67BF">
      <w:pPr>
        <w:pStyle w:val="Textoindependiente"/>
        <w:tabs>
          <w:tab w:val="num" w:pos="426"/>
        </w:tabs>
        <w:spacing w:line="240" w:lineRule="auto"/>
        <w:ind w:left="66"/>
        <w:contextualSpacing/>
        <w:rPr>
          <w:sz w:val="20"/>
        </w:rPr>
      </w:pPr>
    </w:p>
    <w:p w:rsidR="00DA67BF" w:rsidRPr="00DA67BF" w:rsidRDefault="00DA67BF" w:rsidP="00DA67BF">
      <w:pPr>
        <w:tabs>
          <w:tab w:val="num" w:pos="426"/>
        </w:tabs>
        <w:contextualSpacing/>
        <w:jc w:val="both"/>
        <w:rPr>
          <w:rFonts w:ascii="Arial" w:hAnsi="Arial" w:cs="Arial"/>
        </w:rPr>
      </w:pPr>
      <w:r w:rsidRPr="00DA67BF">
        <w:rPr>
          <w:rFonts w:ascii="Arial" w:hAnsi="Arial" w:cs="Arial"/>
        </w:rPr>
        <w:t xml:space="preserve">Seleccionar y enviar prestadores de servicio social del área no médica a las Unidades Administrativas de la Secretaría que por medio de sus programas lo hayan solicitado. </w:t>
      </w:r>
    </w:p>
    <w:p w:rsidR="00DA67BF" w:rsidRPr="00DA67BF" w:rsidRDefault="00DA67BF" w:rsidP="00DA67BF">
      <w:pPr>
        <w:tabs>
          <w:tab w:val="num" w:pos="426"/>
        </w:tabs>
        <w:contextualSpacing/>
        <w:jc w:val="both"/>
        <w:rPr>
          <w:rFonts w:ascii="Arial" w:hAnsi="Arial" w:cs="Arial"/>
        </w:rPr>
      </w:pPr>
    </w:p>
    <w:p w:rsidR="00DA67BF" w:rsidRPr="00DA67BF" w:rsidRDefault="00DA67BF" w:rsidP="00DA67BF">
      <w:pPr>
        <w:pStyle w:val="Textoindependiente"/>
        <w:tabs>
          <w:tab w:val="num" w:pos="426"/>
        </w:tabs>
        <w:spacing w:line="240" w:lineRule="auto"/>
        <w:contextualSpacing/>
        <w:rPr>
          <w:sz w:val="20"/>
        </w:rPr>
      </w:pPr>
      <w:r w:rsidRPr="00DA67BF">
        <w:rPr>
          <w:sz w:val="20"/>
        </w:rPr>
        <w:t>Llevar el control y seguimiento del personal en formación, que permita generar reportes solicitados por la Subdirección de Selección de Personal y la Dirección de Personal.</w:t>
      </w:r>
    </w:p>
    <w:p w:rsidR="00DA67BF" w:rsidRPr="00DA67BF" w:rsidRDefault="00DA67BF" w:rsidP="00DA67BF">
      <w:pPr>
        <w:pStyle w:val="Textoindependiente"/>
        <w:tabs>
          <w:tab w:val="num" w:pos="426"/>
        </w:tabs>
        <w:spacing w:line="240" w:lineRule="auto"/>
        <w:contextualSpacing/>
        <w:rPr>
          <w:sz w:val="20"/>
        </w:rPr>
      </w:pPr>
    </w:p>
    <w:p w:rsidR="00DA67BF" w:rsidRPr="00DA67BF" w:rsidRDefault="00DA67BF" w:rsidP="00DA67BF">
      <w:pPr>
        <w:pStyle w:val="Textoindependiente"/>
        <w:tabs>
          <w:tab w:val="num" w:pos="426"/>
        </w:tabs>
        <w:spacing w:line="240" w:lineRule="auto"/>
        <w:contextualSpacing/>
        <w:rPr>
          <w:sz w:val="20"/>
        </w:rPr>
      </w:pPr>
      <w:r w:rsidRPr="00DA67BF">
        <w:rPr>
          <w:sz w:val="20"/>
        </w:rPr>
        <w:lastRenderedPageBreak/>
        <w:t>Efectuar el trámite de altas, bajas, modificaciones y reposiciones de la Clave Única del Registro de Población (CURP), ante la Secretaría de Gobernación, que solicitan las Unidades Centrales, Órganos Desconcentrados y Organismos Públicos Descentralizados, tanto de empleados como de familiares en primer grado.</w:t>
      </w:r>
    </w:p>
    <w:p w:rsidR="00DA67BF" w:rsidRDefault="00DA67BF" w:rsidP="00DA67BF">
      <w:pPr>
        <w:pStyle w:val="Textoindependiente"/>
        <w:tabs>
          <w:tab w:val="num" w:pos="426"/>
        </w:tabs>
        <w:spacing w:line="240" w:lineRule="auto"/>
        <w:contextualSpacing/>
        <w:rPr>
          <w:sz w:val="20"/>
        </w:rPr>
      </w:pPr>
    </w:p>
    <w:p w:rsidR="00DA67BF" w:rsidRDefault="00DA67BF" w:rsidP="00DA67BF">
      <w:pPr>
        <w:pStyle w:val="Textoindependiente"/>
        <w:tabs>
          <w:tab w:val="num" w:pos="426"/>
        </w:tabs>
        <w:spacing w:line="240" w:lineRule="auto"/>
        <w:contextualSpacing/>
        <w:rPr>
          <w:sz w:val="20"/>
        </w:rPr>
      </w:pPr>
    </w:p>
    <w:p w:rsidR="00DA67BF" w:rsidRPr="00DA67BF" w:rsidRDefault="00DA67BF" w:rsidP="00DA67BF">
      <w:pPr>
        <w:contextualSpacing/>
        <w:jc w:val="both"/>
        <w:rPr>
          <w:rFonts w:ascii="Arial" w:hAnsi="Arial" w:cs="Arial"/>
        </w:rPr>
      </w:pPr>
    </w:p>
    <w:p w:rsidR="00DA67BF" w:rsidRPr="00DA67BF" w:rsidRDefault="00DA67BF" w:rsidP="00DA67BF">
      <w:pPr>
        <w:pStyle w:val="Textoindependiente"/>
        <w:tabs>
          <w:tab w:val="num" w:pos="426"/>
        </w:tabs>
        <w:spacing w:line="240" w:lineRule="auto"/>
        <w:contextualSpacing/>
        <w:rPr>
          <w:sz w:val="20"/>
        </w:rPr>
      </w:pPr>
      <w:r w:rsidRPr="00DA67BF">
        <w:rPr>
          <w:sz w:val="20"/>
        </w:rPr>
        <w:t>Expedir las Constancias de No Inhabilitación de servidores públicos, que emite la Secretaría de la Función Pública para el personal de nuevo ingreso.</w:t>
      </w:r>
    </w:p>
    <w:p w:rsidR="00DA67BF" w:rsidRPr="00DA67BF" w:rsidRDefault="00DA67BF" w:rsidP="00DA67BF">
      <w:pPr>
        <w:pStyle w:val="Textoindependiente"/>
        <w:tabs>
          <w:tab w:val="num" w:pos="426"/>
        </w:tabs>
        <w:spacing w:line="240" w:lineRule="auto"/>
        <w:contextualSpacing/>
        <w:rPr>
          <w:sz w:val="20"/>
        </w:rPr>
      </w:pPr>
    </w:p>
    <w:p w:rsidR="00DA67BF" w:rsidRPr="00DA67BF" w:rsidRDefault="00DA67BF" w:rsidP="00DA67BF">
      <w:pPr>
        <w:pStyle w:val="Textoindependiente"/>
        <w:tabs>
          <w:tab w:val="num" w:pos="426"/>
        </w:tabs>
        <w:spacing w:line="240" w:lineRule="auto"/>
        <w:contextualSpacing/>
        <w:rPr>
          <w:sz w:val="20"/>
        </w:rPr>
      </w:pPr>
      <w:r w:rsidRPr="00DA67BF">
        <w:rPr>
          <w:sz w:val="20"/>
        </w:rPr>
        <w:t>Validar el acumulado de percepciones anuales y retenciones de ISR de los empleados, con la finalidad de emitir y presentar la Declaración Informativa Múltiple de Sueldos y Salarios de la Secretaría ante el Servicio de Administración Tributaria.</w:t>
      </w:r>
    </w:p>
    <w:p w:rsidR="00DA67BF" w:rsidRPr="00DA67BF" w:rsidRDefault="00DA67BF" w:rsidP="00DA67BF">
      <w:pPr>
        <w:pStyle w:val="Textoindependiente"/>
        <w:tabs>
          <w:tab w:val="num" w:pos="426"/>
        </w:tabs>
        <w:spacing w:line="240" w:lineRule="auto"/>
        <w:contextualSpacing/>
        <w:rPr>
          <w:sz w:val="20"/>
        </w:rPr>
      </w:pPr>
    </w:p>
    <w:p w:rsidR="00DA67BF" w:rsidRPr="00DA67BF" w:rsidRDefault="00DA67BF" w:rsidP="00DA67BF">
      <w:pPr>
        <w:pStyle w:val="Textoindependiente"/>
        <w:tabs>
          <w:tab w:val="num" w:pos="426"/>
        </w:tabs>
        <w:spacing w:line="240" w:lineRule="auto"/>
        <w:contextualSpacing/>
        <w:rPr>
          <w:sz w:val="20"/>
        </w:rPr>
      </w:pPr>
      <w:r w:rsidRPr="00DA67BF">
        <w:rPr>
          <w:sz w:val="20"/>
        </w:rPr>
        <w:t xml:space="preserve">Validar y emitir las Constancias de Percepciones y Retenciones de Sueldos y Salarios del personal de la dependencia en apego a la legislación fiscal vigente. </w:t>
      </w:r>
    </w:p>
    <w:p w:rsidR="00DA67BF" w:rsidRPr="00DA67BF" w:rsidRDefault="00DA67BF" w:rsidP="00DA67BF">
      <w:pPr>
        <w:pStyle w:val="Textoindependiente"/>
        <w:tabs>
          <w:tab w:val="num" w:pos="426"/>
        </w:tabs>
        <w:spacing w:line="240" w:lineRule="auto"/>
        <w:contextualSpacing/>
        <w:rPr>
          <w:sz w:val="20"/>
        </w:rPr>
      </w:pPr>
    </w:p>
    <w:p w:rsidR="00DA67BF" w:rsidRPr="00DA67BF" w:rsidRDefault="00DA67BF" w:rsidP="00DA67BF">
      <w:pPr>
        <w:pStyle w:val="Textoindependiente"/>
        <w:tabs>
          <w:tab w:val="num" w:pos="426"/>
        </w:tabs>
        <w:spacing w:line="240" w:lineRule="auto"/>
        <w:contextualSpacing/>
        <w:rPr>
          <w:b/>
          <w:i/>
          <w:sz w:val="20"/>
        </w:rPr>
      </w:pPr>
      <w:r w:rsidRPr="00DA67BF">
        <w:rPr>
          <w:sz w:val="20"/>
        </w:rPr>
        <w:t>Realizar los cálculos individuales para determinar el importe a pagar a cada uno de los servidores públicos inscritos en el Programa de Conclusión de la Prestación de Servicios, así como la elaboración de los formatos de cálculo y finiquito correspondientes.</w:t>
      </w:r>
    </w:p>
    <w:p w:rsidR="00DA67BF" w:rsidRPr="00DA67BF" w:rsidRDefault="00DA67BF" w:rsidP="00DA67BF">
      <w:pPr>
        <w:pStyle w:val="Textoindependiente"/>
        <w:tabs>
          <w:tab w:val="num" w:pos="426"/>
        </w:tabs>
        <w:spacing w:line="240" w:lineRule="auto"/>
        <w:contextualSpacing/>
        <w:rPr>
          <w:b/>
          <w:i/>
          <w:sz w:val="20"/>
        </w:rPr>
      </w:pPr>
    </w:p>
    <w:p w:rsidR="00DA67BF" w:rsidRPr="00DA67BF" w:rsidRDefault="00DA67BF" w:rsidP="00DA67BF">
      <w:pPr>
        <w:pStyle w:val="Textoindependiente"/>
        <w:tabs>
          <w:tab w:val="num" w:pos="426"/>
        </w:tabs>
        <w:spacing w:line="240" w:lineRule="auto"/>
        <w:contextualSpacing/>
        <w:rPr>
          <w:sz w:val="20"/>
        </w:rPr>
      </w:pPr>
    </w:p>
    <w:p w:rsidR="00DA67BF" w:rsidRPr="00DA67BF" w:rsidRDefault="00DA67BF" w:rsidP="00DA67BF">
      <w:pPr>
        <w:pStyle w:val="Textoindependiente"/>
        <w:spacing w:line="240" w:lineRule="auto"/>
        <w:contextualSpacing/>
        <w:rPr>
          <w:sz w:val="20"/>
        </w:rPr>
      </w:pPr>
    </w:p>
    <w:p w:rsidR="00970AC7" w:rsidRPr="00DA67BF" w:rsidRDefault="00970AC7" w:rsidP="00DA67BF">
      <w:pPr>
        <w:pStyle w:val="Textoindependiente"/>
        <w:spacing w:line="240" w:lineRule="auto"/>
        <w:contextualSpacing/>
        <w:rPr>
          <w:sz w:val="20"/>
        </w:rPr>
      </w:pPr>
    </w:p>
    <w:p w:rsidR="00970AC7" w:rsidRPr="00DA67BF" w:rsidRDefault="00970AC7" w:rsidP="00DA67BF">
      <w:pPr>
        <w:pStyle w:val="Textoindependiente"/>
        <w:spacing w:line="240" w:lineRule="auto"/>
        <w:contextualSpacing/>
        <w:rPr>
          <w:sz w:val="20"/>
        </w:rPr>
      </w:pPr>
    </w:p>
    <w:p w:rsidR="00970AC7" w:rsidRPr="00DA67BF" w:rsidRDefault="00970AC7" w:rsidP="00DA67BF">
      <w:pPr>
        <w:pStyle w:val="Textoindependiente"/>
        <w:spacing w:line="240" w:lineRule="auto"/>
        <w:contextualSpacing/>
        <w:rPr>
          <w:sz w:val="20"/>
        </w:rPr>
      </w:pPr>
    </w:p>
    <w:p w:rsidR="00970AC7" w:rsidRPr="00DA67BF" w:rsidRDefault="00970AC7" w:rsidP="00DA67BF">
      <w:pPr>
        <w:pStyle w:val="Textoindependiente"/>
        <w:spacing w:line="240" w:lineRule="auto"/>
        <w:contextualSpacing/>
        <w:rPr>
          <w:sz w:val="20"/>
        </w:rPr>
      </w:pPr>
    </w:p>
    <w:p w:rsidR="00970AC7" w:rsidRPr="00DA67BF" w:rsidRDefault="00970AC7" w:rsidP="00DA67BF">
      <w:pPr>
        <w:pStyle w:val="Textoindependiente"/>
        <w:spacing w:line="240" w:lineRule="auto"/>
        <w:contextualSpacing/>
        <w:rPr>
          <w:sz w:val="20"/>
        </w:rPr>
      </w:pPr>
    </w:p>
    <w:p w:rsidR="00970AC7" w:rsidRPr="00DA67BF" w:rsidRDefault="00970AC7" w:rsidP="00DA67BF">
      <w:pPr>
        <w:pStyle w:val="Textoindependiente"/>
        <w:spacing w:line="240" w:lineRule="auto"/>
        <w:contextualSpacing/>
        <w:rPr>
          <w:sz w:val="20"/>
        </w:rPr>
      </w:pPr>
    </w:p>
    <w:p w:rsidR="00970AC7" w:rsidRPr="00DA67BF" w:rsidRDefault="00970AC7" w:rsidP="00DA67BF">
      <w:pPr>
        <w:pStyle w:val="Textoindependiente"/>
        <w:spacing w:line="240" w:lineRule="auto"/>
        <w:contextualSpacing/>
        <w:rPr>
          <w:sz w:val="20"/>
        </w:rPr>
      </w:pPr>
    </w:p>
    <w:p w:rsidR="00B215B2" w:rsidRPr="00DA67BF" w:rsidRDefault="00B215B2" w:rsidP="00DA67BF">
      <w:pPr>
        <w:pStyle w:val="Textoindependiente"/>
        <w:spacing w:line="240" w:lineRule="auto"/>
        <w:contextualSpacing/>
        <w:rPr>
          <w:sz w:val="20"/>
        </w:rPr>
      </w:pPr>
    </w:p>
    <w:p w:rsidR="00B215B2" w:rsidRPr="00DA67BF" w:rsidRDefault="00B215B2" w:rsidP="00DA67BF">
      <w:pPr>
        <w:pStyle w:val="Textoindependiente"/>
        <w:spacing w:line="240" w:lineRule="auto"/>
        <w:contextualSpacing/>
        <w:rPr>
          <w:sz w:val="20"/>
        </w:rPr>
      </w:pPr>
    </w:p>
    <w:p w:rsidR="00B215B2" w:rsidRPr="00DA67BF" w:rsidRDefault="00B215B2" w:rsidP="00DA67BF">
      <w:pPr>
        <w:pStyle w:val="Textoindependiente"/>
        <w:spacing w:line="240" w:lineRule="auto"/>
        <w:contextualSpacing/>
        <w:rPr>
          <w:sz w:val="20"/>
        </w:rPr>
      </w:pPr>
    </w:p>
    <w:p w:rsidR="00B215B2" w:rsidRPr="007C08A2" w:rsidRDefault="00B215B2" w:rsidP="007C08A2">
      <w:pPr>
        <w:pStyle w:val="Textoindependiente"/>
        <w:spacing w:line="240" w:lineRule="auto"/>
        <w:contextualSpacing/>
        <w:rPr>
          <w:sz w:val="20"/>
        </w:rPr>
      </w:pPr>
    </w:p>
    <w:p w:rsidR="007C08A2" w:rsidRPr="007C08A2" w:rsidRDefault="007C08A2" w:rsidP="007C08A2">
      <w:pPr>
        <w:pStyle w:val="Textoindependiente"/>
        <w:spacing w:line="240" w:lineRule="auto"/>
        <w:contextualSpacing/>
        <w:rPr>
          <w:sz w:val="20"/>
        </w:rPr>
      </w:pPr>
    </w:p>
    <w:p w:rsidR="00223B50" w:rsidRPr="00C23CC7" w:rsidRDefault="00223B50" w:rsidP="00C23CC7">
      <w:pPr>
        <w:contextualSpacing/>
        <w:jc w:val="both"/>
        <w:rPr>
          <w:rFonts w:ascii="Arial" w:hAnsi="Arial" w:cs="Arial"/>
        </w:rPr>
      </w:pPr>
    </w:p>
    <w:p w:rsidR="00223B50" w:rsidRPr="00C23CC7" w:rsidRDefault="00223B50" w:rsidP="00C23CC7">
      <w:pPr>
        <w:contextualSpacing/>
        <w:jc w:val="both"/>
        <w:rPr>
          <w:rFonts w:ascii="Arial" w:hAnsi="Arial" w:cs="Arial"/>
        </w:rPr>
      </w:pPr>
    </w:p>
    <w:p w:rsidR="00223B50" w:rsidRPr="00C23CC7" w:rsidRDefault="00223B50" w:rsidP="00C23CC7">
      <w:pPr>
        <w:contextualSpacing/>
        <w:jc w:val="both"/>
        <w:rPr>
          <w:rFonts w:ascii="Arial" w:hAnsi="Arial" w:cs="Arial"/>
        </w:rPr>
      </w:pPr>
    </w:p>
    <w:p w:rsidR="00223B50" w:rsidRPr="00C23CC7" w:rsidRDefault="00223B50" w:rsidP="00C23CC7">
      <w:pPr>
        <w:contextualSpacing/>
        <w:jc w:val="both"/>
        <w:rPr>
          <w:rFonts w:ascii="Arial" w:hAnsi="Arial" w:cs="Arial"/>
        </w:rPr>
      </w:pPr>
    </w:p>
    <w:p w:rsidR="00223B50" w:rsidRPr="00C23CC7" w:rsidRDefault="00223B50" w:rsidP="00C23CC7">
      <w:pPr>
        <w:contextualSpacing/>
        <w:jc w:val="both"/>
        <w:rPr>
          <w:rFonts w:ascii="Arial" w:hAnsi="Arial" w:cs="Arial"/>
        </w:rPr>
      </w:pPr>
    </w:p>
    <w:p w:rsidR="00223B50" w:rsidRPr="00C23CC7" w:rsidRDefault="00223B50" w:rsidP="00C23CC7">
      <w:pPr>
        <w:contextualSpacing/>
        <w:jc w:val="both"/>
        <w:rPr>
          <w:rFonts w:ascii="Arial" w:hAnsi="Arial" w:cs="Arial"/>
        </w:rPr>
      </w:pPr>
    </w:p>
    <w:p w:rsidR="00223B50" w:rsidRPr="00C23CC7" w:rsidRDefault="00223B50" w:rsidP="00C23CC7">
      <w:pPr>
        <w:contextualSpacing/>
        <w:jc w:val="both"/>
        <w:rPr>
          <w:rFonts w:ascii="Arial" w:hAnsi="Arial" w:cs="Arial"/>
        </w:rPr>
      </w:pPr>
    </w:p>
    <w:p w:rsidR="00223B50" w:rsidRPr="00C23CC7" w:rsidRDefault="00223B50" w:rsidP="00C23CC7">
      <w:pPr>
        <w:contextualSpacing/>
        <w:jc w:val="both"/>
        <w:rPr>
          <w:rFonts w:ascii="Arial" w:hAnsi="Arial" w:cs="Arial"/>
        </w:rPr>
      </w:pPr>
    </w:p>
    <w:p w:rsidR="004530D7" w:rsidRPr="004530D7" w:rsidRDefault="004530D7" w:rsidP="004530D7">
      <w:pPr>
        <w:contextualSpacing/>
        <w:jc w:val="both"/>
        <w:rPr>
          <w:rFonts w:ascii="Arial" w:hAnsi="Arial" w:cs="Arial"/>
        </w:rPr>
      </w:pPr>
    </w:p>
    <w:p w:rsidR="004530D7" w:rsidRPr="004530D7" w:rsidRDefault="004530D7" w:rsidP="004530D7">
      <w:pPr>
        <w:contextualSpacing/>
        <w:jc w:val="both"/>
        <w:rPr>
          <w:rFonts w:ascii="Arial" w:hAnsi="Arial" w:cs="Arial"/>
          <w:b/>
          <w:sz w:val="24"/>
          <w:szCs w:val="24"/>
        </w:rPr>
      </w:pPr>
      <w:r w:rsidRPr="004530D7">
        <w:rPr>
          <w:rFonts w:ascii="Arial" w:hAnsi="Arial" w:cs="Arial"/>
          <w:b/>
          <w:sz w:val="24"/>
          <w:szCs w:val="24"/>
        </w:rPr>
        <w:t>1.8.4.1.1.2  SUBDIRECCIÓN DE CONTROL Y ANÁLISIS</w:t>
      </w:r>
    </w:p>
    <w:p w:rsidR="004530D7" w:rsidRPr="004530D7" w:rsidRDefault="004530D7" w:rsidP="004530D7">
      <w:pPr>
        <w:contextualSpacing/>
        <w:jc w:val="both"/>
        <w:rPr>
          <w:rFonts w:ascii="Arial" w:hAnsi="Arial" w:cs="Arial"/>
        </w:rPr>
      </w:pPr>
    </w:p>
    <w:p w:rsidR="004530D7" w:rsidRPr="004530D7" w:rsidRDefault="004530D7" w:rsidP="004530D7">
      <w:pPr>
        <w:tabs>
          <w:tab w:val="left" w:pos="7260"/>
        </w:tabs>
        <w:contextualSpacing/>
        <w:jc w:val="both"/>
        <w:rPr>
          <w:rFonts w:ascii="Arial" w:hAnsi="Arial" w:cs="Arial"/>
          <w:sz w:val="24"/>
          <w:szCs w:val="24"/>
        </w:rPr>
      </w:pPr>
      <w:r w:rsidRPr="004530D7">
        <w:rPr>
          <w:rFonts w:ascii="Arial" w:hAnsi="Arial" w:cs="Arial"/>
          <w:b/>
          <w:sz w:val="24"/>
          <w:szCs w:val="24"/>
        </w:rPr>
        <w:t xml:space="preserve">OBJETIVO </w:t>
      </w:r>
    </w:p>
    <w:p w:rsidR="004530D7" w:rsidRPr="004530D7" w:rsidRDefault="004530D7" w:rsidP="004530D7">
      <w:pPr>
        <w:pStyle w:val="Textoindependiente"/>
        <w:spacing w:line="240" w:lineRule="auto"/>
        <w:contextualSpacing/>
        <w:rPr>
          <w:sz w:val="20"/>
        </w:rPr>
      </w:pPr>
    </w:p>
    <w:p w:rsidR="004530D7" w:rsidRPr="004530D7" w:rsidRDefault="004530D7" w:rsidP="004530D7">
      <w:pPr>
        <w:contextualSpacing/>
        <w:jc w:val="both"/>
        <w:rPr>
          <w:rFonts w:ascii="Arial" w:hAnsi="Arial" w:cs="Arial"/>
        </w:rPr>
      </w:pPr>
      <w:r w:rsidRPr="004530D7">
        <w:rPr>
          <w:rFonts w:ascii="Arial" w:hAnsi="Arial" w:cs="Arial"/>
        </w:rPr>
        <w:t>Programar, coordinar y establecer los mecanismos de control y operación del pago, cumplir con la proyección del Ramo 33 para el FONAC a efecto de entregarlos a las Unidades Centrales, Órganos Desconcentrados y Organismos Públicos Descentralizados en la Secretaría de Salud, verificando los procedimientos, medidas y lineamientos para garantizar el cumplimiento de la Política Salarial que emite la Secretaría de Hacienda y Crédito Público, la mejora continua de la gestión, el mejor aprovechamiento de los recursos, el adecuado desarrollo del servicio, la evaluación, el control interno y la rendición de cuentas en materia de recursos humanos.</w:t>
      </w:r>
    </w:p>
    <w:p w:rsidR="004530D7" w:rsidRPr="004530D7" w:rsidRDefault="004530D7" w:rsidP="004530D7">
      <w:pPr>
        <w:contextualSpacing/>
        <w:jc w:val="both"/>
        <w:rPr>
          <w:rFonts w:ascii="Arial" w:hAnsi="Arial" w:cs="Arial"/>
        </w:rPr>
      </w:pPr>
    </w:p>
    <w:p w:rsidR="004530D7" w:rsidRPr="004530D7" w:rsidRDefault="004530D7" w:rsidP="004530D7">
      <w:pPr>
        <w:contextualSpacing/>
        <w:jc w:val="both"/>
        <w:rPr>
          <w:rFonts w:ascii="Arial" w:hAnsi="Arial" w:cs="Arial"/>
          <w:sz w:val="24"/>
          <w:szCs w:val="24"/>
        </w:rPr>
      </w:pPr>
      <w:r w:rsidRPr="004530D7">
        <w:rPr>
          <w:rFonts w:ascii="Arial" w:hAnsi="Arial" w:cs="Arial"/>
          <w:b/>
          <w:sz w:val="24"/>
          <w:szCs w:val="24"/>
        </w:rPr>
        <w:t xml:space="preserve">FUNCIONES </w:t>
      </w:r>
    </w:p>
    <w:p w:rsidR="004530D7" w:rsidRPr="004530D7" w:rsidRDefault="004530D7" w:rsidP="004530D7">
      <w:pPr>
        <w:contextualSpacing/>
        <w:jc w:val="both"/>
        <w:rPr>
          <w:rFonts w:ascii="Arial" w:hAnsi="Arial" w:cs="Arial"/>
        </w:rPr>
      </w:pPr>
    </w:p>
    <w:p w:rsidR="004530D7" w:rsidRPr="004530D7" w:rsidRDefault="004530D7" w:rsidP="004530D7">
      <w:pPr>
        <w:contextualSpacing/>
        <w:jc w:val="both"/>
        <w:rPr>
          <w:rFonts w:ascii="Arial" w:hAnsi="Arial" w:cs="Arial"/>
        </w:rPr>
      </w:pPr>
      <w:r w:rsidRPr="004530D7">
        <w:rPr>
          <w:rFonts w:ascii="Arial" w:hAnsi="Arial" w:cs="Arial"/>
        </w:rPr>
        <w:t>Supervisar la aplicación de los lineamientos en materia de pago de remuneraciones, con base a las disposiciones de la Secretaría de Hacienda y Crédito Público, para su actualización y aplicación en el Sistema Integral de Administración de Personal.</w:t>
      </w:r>
    </w:p>
    <w:p w:rsidR="004530D7" w:rsidRPr="004530D7" w:rsidRDefault="004530D7" w:rsidP="004530D7">
      <w:pPr>
        <w:contextualSpacing/>
        <w:jc w:val="both"/>
        <w:rPr>
          <w:rFonts w:ascii="Arial" w:hAnsi="Arial" w:cs="Arial"/>
        </w:rPr>
      </w:pPr>
    </w:p>
    <w:p w:rsidR="004530D7" w:rsidRPr="004530D7" w:rsidRDefault="004530D7" w:rsidP="004530D7">
      <w:pPr>
        <w:contextualSpacing/>
        <w:jc w:val="both"/>
        <w:rPr>
          <w:rFonts w:ascii="Arial" w:hAnsi="Arial" w:cs="Arial"/>
        </w:rPr>
      </w:pPr>
      <w:r w:rsidRPr="004530D7">
        <w:rPr>
          <w:rFonts w:ascii="Arial" w:hAnsi="Arial" w:cs="Arial"/>
        </w:rPr>
        <w:t>Vigilar la correcta aplicación de los incrementos salariales o prestaciones que fueran autorizadas por la Secretaría de Hacienda, así como los conceptos de prima vacacional, aguinaldo o gratificación de fin de año, supervisando la operación del pago de remuneraciones del personal de la Secretaría, con el propósito de generar los informes respectivos.</w:t>
      </w:r>
    </w:p>
    <w:p w:rsidR="004530D7" w:rsidRPr="004530D7" w:rsidRDefault="004530D7" w:rsidP="004530D7">
      <w:pPr>
        <w:contextualSpacing/>
        <w:jc w:val="both"/>
        <w:rPr>
          <w:rFonts w:ascii="Arial" w:hAnsi="Arial" w:cs="Arial"/>
        </w:rPr>
      </w:pPr>
    </w:p>
    <w:p w:rsidR="004530D7" w:rsidRPr="004530D7" w:rsidRDefault="004530D7" w:rsidP="004530D7">
      <w:pPr>
        <w:contextualSpacing/>
        <w:jc w:val="both"/>
        <w:rPr>
          <w:rFonts w:ascii="Arial" w:hAnsi="Arial" w:cs="Arial"/>
        </w:rPr>
      </w:pPr>
      <w:r w:rsidRPr="004530D7">
        <w:rPr>
          <w:rFonts w:ascii="Arial" w:hAnsi="Arial" w:cs="Arial"/>
        </w:rPr>
        <w:t>Supervisar y resguardar de las formas valoradas, como los cheques en blanco ya firmados, para el pago de nómina.</w:t>
      </w:r>
    </w:p>
    <w:p w:rsidR="004530D7" w:rsidRPr="004530D7" w:rsidRDefault="004530D7" w:rsidP="004530D7">
      <w:pPr>
        <w:contextualSpacing/>
        <w:jc w:val="both"/>
        <w:rPr>
          <w:rFonts w:ascii="Arial" w:hAnsi="Arial" w:cs="Arial"/>
        </w:rPr>
      </w:pPr>
    </w:p>
    <w:p w:rsidR="004530D7" w:rsidRPr="004530D7" w:rsidRDefault="004530D7" w:rsidP="004530D7">
      <w:pPr>
        <w:contextualSpacing/>
        <w:jc w:val="both"/>
        <w:rPr>
          <w:rFonts w:ascii="Arial" w:hAnsi="Arial" w:cs="Arial"/>
        </w:rPr>
      </w:pPr>
      <w:r w:rsidRPr="004530D7">
        <w:rPr>
          <w:rFonts w:ascii="Arial" w:hAnsi="Arial" w:cs="Arial"/>
        </w:rPr>
        <w:t>Proporcionar cifras por quincena a los terceros institucionales para comparar la información generada.</w:t>
      </w:r>
    </w:p>
    <w:p w:rsidR="004530D7" w:rsidRPr="004530D7" w:rsidRDefault="004530D7" w:rsidP="004530D7">
      <w:pPr>
        <w:contextualSpacing/>
        <w:jc w:val="both"/>
        <w:rPr>
          <w:rFonts w:ascii="Arial" w:hAnsi="Arial" w:cs="Arial"/>
        </w:rPr>
      </w:pPr>
    </w:p>
    <w:p w:rsidR="004530D7" w:rsidRPr="004530D7" w:rsidRDefault="004530D7" w:rsidP="004530D7">
      <w:pPr>
        <w:contextualSpacing/>
        <w:jc w:val="both"/>
        <w:rPr>
          <w:rFonts w:ascii="Arial" w:hAnsi="Arial" w:cs="Arial"/>
        </w:rPr>
      </w:pPr>
      <w:r w:rsidRPr="004530D7">
        <w:rPr>
          <w:rFonts w:ascii="Arial" w:hAnsi="Arial" w:cs="Arial"/>
        </w:rPr>
        <w:t>Elaborar y coordinar las proyecciones del Ramo 33 para el pago del concepto 21 (FONAC), 58 (Cuotas Sindicales), 70 (Seguro del FONAC) y 7ª y ayuda a los trabajadores (sindicalizados) por fallecimiento.</w:t>
      </w:r>
    </w:p>
    <w:p w:rsidR="004530D7" w:rsidRPr="004530D7" w:rsidRDefault="004530D7" w:rsidP="004530D7">
      <w:pPr>
        <w:contextualSpacing/>
        <w:jc w:val="both"/>
        <w:rPr>
          <w:rFonts w:ascii="Arial" w:hAnsi="Arial" w:cs="Arial"/>
        </w:rPr>
      </w:pPr>
    </w:p>
    <w:p w:rsidR="004530D7" w:rsidRPr="004530D7" w:rsidRDefault="004530D7" w:rsidP="004530D7">
      <w:pPr>
        <w:contextualSpacing/>
        <w:jc w:val="both"/>
        <w:rPr>
          <w:rFonts w:ascii="Arial" w:hAnsi="Arial" w:cs="Arial"/>
        </w:rPr>
      </w:pPr>
      <w:r w:rsidRPr="004530D7">
        <w:rPr>
          <w:rFonts w:ascii="Arial" w:hAnsi="Arial" w:cs="Arial"/>
        </w:rPr>
        <w:t>Elaborar los formularios para el entero al ISSSTE de las aportaciones del Gobierno Federal 9.97%, lo anterior con el fin de contribuir al entero de las aportaciones del Gobierno Federal en tiempo y forma.</w:t>
      </w:r>
    </w:p>
    <w:p w:rsidR="004530D7" w:rsidRPr="004530D7" w:rsidRDefault="004530D7" w:rsidP="004530D7">
      <w:pPr>
        <w:contextualSpacing/>
        <w:jc w:val="both"/>
        <w:rPr>
          <w:rFonts w:ascii="Arial" w:hAnsi="Arial" w:cs="Arial"/>
        </w:rPr>
      </w:pPr>
    </w:p>
    <w:p w:rsidR="004530D7" w:rsidRPr="004530D7" w:rsidRDefault="004530D7" w:rsidP="004530D7">
      <w:pPr>
        <w:contextualSpacing/>
        <w:jc w:val="both"/>
        <w:rPr>
          <w:rFonts w:ascii="Arial" w:hAnsi="Arial" w:cs="Arial"/>
        </w:rPr>
      </w:pPr>
      <w:r w:rsidRPr="004530D7">
        <w:rPr>
          <w:rFonts w:ascii="Arial" w:hAnsi="Arial" w:cs="Arial"/>
        </w:rPr>
        <w:t>Coordinar con el área de cómputo la emisión de los listados de contabilidad de nómina sobre el capítulo de gasto relativo a servicios personales, para su envío a la Dirección General Adjunta de Administración, Operación y Control de Servicios Personales.</w:t>
      </w:r>
    </w:p>
    <w:p w:rsidR="004530D7" w:rsidRPr="004530D7" w:rsidRDefault="004530D7" w:rsidP="004530D7">
      <w:pPr>
        <w:contextualSpacing/>
        <w:jc w:val="both"/>
        <w:rPr>
          <w:rFonts w:ascii="Arial" w:hAnsi="Arial" w:cs="Arial"/>
        </w:rPr>
      </w:pPr>
    </w:p>
    <w:p w:rsidR="004530D7" w:rsidRPr="004530D7" w:rsidRDefault="004530D7" w:rsidP="004530D7">
      <w:pPr>
        <w:contextualSpacing/>
        <w:jc w:val="both"/>
        <w:rPr>
          <w:rFonts w:ascii="Arial" w:hAnsi="Arial" w:cs="Arial"/>
        </w:rPr>
      </w:pPr>
      <w:r w:rsidRPr="004530D7">
        <w:rPr>
          <w:rFonts w:ascii="Arial" w:hAnsi="Arial" w:cs="Arial"/>
        </w:rPr>
        <w:t xml:space="preserve">Supervisar la validación y liberación de las modificaciones a catálogos de puestos, centros de responsabilidad y unidades responsables, programas de </w:t>
      </w:r>
      <w:proofErr w:type="spellStart"/>
      <w:r w:rsidRPr="004530D7">
        <w:rPr>
          <w:rFonts w:ascii="Arial" w:hAnsi="Arial" w:cs="Arial"/>
        </w:rPr>
        <w:t>recálculo</w:t>
      </w:r>
      <w:proofErr w:type="spellEnd"/>
      <w:r w:rsidRPr="004530D7">
        <w:rPr>
          <w:rFonts w:ascii="Arial" w:hAnsi="Arial" w:cs="Arial"/>
        </w:rPr>
        <w:t>, nóminas ordinaria, extraordinaria retroactiva y pensión alimenticia.</w:t>
      </w:r>
    </w:p>
    <w:p w:rsidR="004530D7" w:rsidRDefault="004530D7" w:rsidP="004530D7">
      <w:pPr>
        <w:contextualSpacing/>
        <w:jc w:val="both"/>
        <w:rPr>
          <w:rFonts w:ascii="Arial" w:hAnsi="Arial" w:cs="Arial"/>
        </w:rPr>
      </w:pPr>
    </w:p>
    <w:p w:rsidR="008E4CC2" w:rsidRDefault="008E4CC2" w:rsidP="004530D7">
      <w:pPr>
        <w:contextualSpacing/>
        <w:jc w:val="both"/>
        <w:rPr>
          <w:rFonts w:ascii="Arial" w:hAnsi="Arial" w:cs="Arial"/>
        </w:rPr>
      </w:pPr>
    </w:p>
    <w:p w:rsidR="008E4CC2" w:rsidRPr="004530D7" w:rsidRDefault="008E4CC2" w:rsidP="004530D7">
      <w:pPr>
        <w:contextualSpacing/>
        <w:jc w:val="both"/>
        <w:rPr>
          <w:rFonts w:ascii="Arial" w:hAnsi="Arial" w:cs="Arial"/>
        </w:rPr>
      </w:pPr>
    </w:p>
    <w:p w:rsidR="004530D7" w:rsidRPr="004530D7" w:rsidRDefault="004530D7" w:rsidP="004530D7">
      <w:pPr>
        <w:contextualSpacing/>
        <w:jc w:val="both"/>
        <w:rPr>
          <w:rFonts w:ascii="Arial" w:hAnsi="Arial" w:cs="Arial"/>
        </w:rPr>
      </w:pPr>
      <w:r w:rsidRPr="004530D7">
        <w:rPr>
          <w:rFonts w:ascii="Arial" w:hAnsi="Arial" w:cs="Arial"/>
        </w:rPr>
        <w:t xml:space="preserve">Supervisar el cumplimiento de los lineamientos por parte de las diversas Unidades Centrales y Órganos Desconcentrados de la Secretaría, para el otorgamiento de vales de despensa, vigilando la recepción y distribución de los vales de los Programas de Productividad y Fin de Año. </w:t>
      </w:r>
    </w:p>
    <w:p w:rsidR="004530D7" w:rsidRPr="004530D7" w:rsidRDefault="004530D7" w:rsidP="004530D7">
      <w:pPr>
        <w:contextualSpacing/>
        <w:jc w:val="both"/>
        <w:rPr>
          <w:rFonts w:ascii="Arial" w:hAnsi="Arial" w:cs="Arial"/>
        </w:rPr>
      </w:pPr>
    </w:p>
    <w:p w:rsidR="004530D7" w:rsidRPr="004530D7" w:rsidRDefault="004530D7" w:rsidP="004530D7">
      <w:pPr>
        <w:contextualSpacing/>
        <w:jc w:val="both"/>
        <w:rPr>
          <w:rFonts w:ascii="Arial" w:hAnsi="Arial" w:cs="Arial"/>
        </w:rPr>
      </w:pPr>
      <w:r w:rsidRPr="004530D7">
        <w:rPr>
          <w:rFonts w:ascii="Arial" w:hAnsi="Arial" w:cs="Arial"/>
        </w:rPr>
        <w:t>Coordinar y supervisar la elaboración del Padrón inicial de ahorradores del Fondo Nacional de Ahorro Capitalizable (FONAC); vigilando las aportaciones de los trabajadores adscritos a las Unidades Centrales, Órganos Desconcentrados y Organismos Públicos Descentralizados en las Entidades Federativas, para su envió a la Dirección General Adjunta de Administración Operación y Control de Servicios Personales, para su presentación ante la Dirección del Ejercicio del Presupuesto, a efecto de que se elabore la Cuenta por Liquidar Certificada (CLC), y posterior entero a la Secretaría de Hacienda y Crédito Público.</w:t>
      </w:r>
    </w:p>
    <w:p w:rsidR="004530D7" w:rsidRPr="004530D7" w:rsidRDefault="004530D7" w:rsidP="004530D7">
      <w:pPr>
        <w:contextualSpacing/>
        <w:jc w:val="both"/>
        <w:rPr>
          <w:rFonts w:ascii="Arial" w:hAnsi="Arial" w:cs="Arial"/>
        </w:rPr>
      </w:pPr>
    </w:p>
    <w:p w:rsidR="004530D7" w:rsidRPr="004530D7" w:rsidRDefault="004530D7" w:rsidP="004530D7">
      <w:pPr>
        <w:contextualSpacing/>
        <w:jc w:val="both"/>
        <w:rPr>
          <w:rFonts w:ascii="Arial" w:hAnsi="Arial" w:cs="Arial"/>
        </w:rPr>
      </w:pPr>
      <w:r w:rsidRPr="004530D7">
        <w:rPr>
          <w:rFonts w:ascii="Arial" w:hAnsi="Arial" w:cs="Arial"/>
        </w:rPr>
        <w:t>Validar las solicitudes de liquidación anticipada del personal que por diversos motivos se desincorporaren del FONAC y la entrega de información y reporte de productos ante el Fiduciario para su pago correspondiente.</w:t>
      </w:r>
    </w:p>
    <w:p w:rsidR="004530D7" w:rsidRPr="004530D7" w:rsidRDefault="004530D7" w:rsidP="004530D7">
      <w:pPr>
        <w:contextualSpacing/>
        <w:jc w:val="both"/>
        <w:rPr>
          <w:rFonts w:ascii="Arial" w:hAnsi="Arial" w:cs="Arial"/>
        </w:rPr>
      </w:pPr>
    </w:p>
    <w:p w:rsidR="004530D7" w:rsidRPr="004530D7" w:rsidRDefault="003033F2" w:rsidP="004530D7">
      <w:pPr>
        <w:contextualSpacing/>
        <w:jc w:val="both"/>
        <w:rPr>
          <w:rFonts w:ascii="Arial" w:hAnsi="Arial" w:cs="Arial"/>
        </w:rPr>
      </w:pPr>
      <w:r>
        <w:rPr>
          <w:rFonts w:ascii="Arial" w:hAnsi="Arial" w:cs="Arial"/>
        </w:rPr>
        <w:t xml:space="preserve">Supervisar </w:t>
      </w:r>
      <w:r w:rsidR="004530D7" w:rsidRPr="004530D7">
        <w:rPr>
          <w:rFonts w:ascii="Arial" w:hAnsi="Arial" w:cs="Arial"/>
        </w:rPr>
        <w:t>la integración de solicitudes para el pago del seguro de vida de FONAC por defunción, incapacidad o invalidez total y permanente del personal adscrito a las Unidades Centrales, Órganos Desconcentrados y Organismos Públicos Descentralizados en las Entidades Federativas, para su trámite ante la aseguradora.</w:t>
      </w:r>
    </w:p>
    <w:p w:rsidR="004530D7" w:rsidRPr="004530D7" w:rsidRDefault="004530D7" w:rsidP="004530D7">
      <w:pPr>
        <w:contextualSpacing/>
        <w:jc w:val="both"/>
        <w:rPr>
          <w:rFonts w:ascii="Arial" w:hAnsi="Arial" w:cs="Arial"/>
        </w:rPr>
      </w:pPr>
    </w:p>
    <w:p w:rsidR="004530D7" w:rsidRPr="004530D7" w:rsidRDefault="004530D7" w:rsidP="004530D7">
      <w:pPr>
        <w:contextualSpacing/>
        <w:jc w:val="both"/>
        <w:rPr>
          <w:rFonts w:ascii="Arial" w:hAnsi="Arial" w:cs="Arial"/>
        </w:rPr>
      </w:pPr>
      <w:r w:rsidRPr="004530D7">
        <w:rPr>
          <w:rFonts w:ascii="Arial" w:hAnsi="Arial" w:cs="Arial"/>
        </w:rPr>
        <w:t>Coordinar la elaboración del reporte mensual del Impuesto Sobre la Renta de las Unidades Centrales y Órganos Desconcentrados de la Secretaría para su presentación y entero ante la SHCP.</w:t>
      </w:r>
    </w:p>
    <w:p w:rsidR="004530D7" w:rsidRPr="004530D7" w:rsidRDefault="004530D7" w:rsidP="004530D7">
      <w:pPr>
        <w:contextualSpacing/>
        <w:jc w:val="both"/>
        <w:rPr>
          <w:rFonts w:ascii="Arial" w:hAnsi="Arial" w:cs="Arial"/>
        </w:rPr>
      </w:pPr>
    </w:p>
    <w:p w:rsidR="004530D7" w:rsidRPr="004530D7" w:rsidRDefault="004530D7" w:rsidP="004530D7">
      <w:pPr>
        <w:contextualSpacing/>
        <w:jc w:val="both"/>
        <w:rPr>
          <w:rFonts w:ascii="Arial" w:hAnsi="Arial" w:cs="Arial"/>
        </w:rPr>
      </w:pPr>
      <w:r w:rsidRPr="004530D7">
        <w:rPr>
          <w:rFonts w:ascii="Arial" w:hAnsi="Arial" w:cs="Arial"/>
        </w:rPr>
        <w:t>Elaborar los reportes de enteros de la aportación del Gobierno Federal de las Unidades Centrales y Órganos Desconcentrados de la Secretaría, que deben efectuarse por concepto de Nuevo Seguro Institucional y Seguro de Separación Individualizado, de conformidad con las cuotas e importes que establezca la SHCP.</w:t>
      </w:r>
    </w:p>
    <w:p w:rsidR="004530D7" w:rsidRPr="004530D7" w:rsidRDefault="004530D7" w:rsidP="004530D7">
      <w:pPr>
        <w:contextualSpacing/>
        <w:jc w:val="both"/>
        <w:rPr>
          <w:rFonts w:ascii="Arial" w:hAnsi="Arial" w:cs="Arial"/>
        </w:rPr>
      </w:pPr>
    </w:p>
    <w:p w:rsidR="004530D7" w:rsidRPr="004530D7" w:rsidRDefault="004530D7" w:rsidP="004530D7">
      <w:pPr>
        <w:contextualSpacing/>
        <w:jc w:val="both"/>
        <w:rPr>
          <w:rFonts w:ascii="Arial" w:hAnsi="Arial" w:cs="Arial"/>
        </w:rPr>
      </w:pPr>
      <w:r w:rsidRPr="004530D7">
        <w:rPr>
          <w:rFonts w:ascii="Arial" w:hAnsi="Arial" w:cs="Arial"/>
        </w:rPr>
        <w:t>Supervisar los movimientos ante el ISSSTE de los avisos de inscripción, modificación y baja de los trabajadores de las Unidades Centrales y Órganos Desconcentrados, controlando y vigilando los ingresos a la nómina por descuentos que envié el ISSSTE y FOVISSSTE por préstamos otorgados a los trabajadores.</w:t>
      </w:r>
    </w:p>
    <w:p w:rsidR="004530D7" w:rsidRPr="004530D7" w:rsidRDefault="004530D7" w:rsidP="004530D7">
      <w:pPr>
        <w:contextualSpacing/>
        <w:jc w:val="both"/>
        <w:rPr>
          <w:rFonts w:ascii="Arial" w:hAnsi="Arial" w:cs="Arial"/>
        </w:rPr>
      </w:pPr>
    </w:p>
    <w:p w:rsidR="004530D7" w:rsidRPr="004530D7" w:rsidRDefault="004530D7" w:rsidP="004530D7">
      <w:pPr>
        <w:contextualSpacing/>
        <w:jc w:val="both"/>
        <w:rPr>
          <w:rFonts w:ascii="Arial" w:hAnsi="Arial" w:cs="Arial"/>
        </w:rPr>
      </w:pPr>
      <w:r w:rsidRPr="004530D7">
        <w:rPr>
          <w:rFonts w:ascii="Arial" w:hAnsi="Arial" w:cs="Arial"/>
        </w:rPr>
        <w:t>Acreditar la información remitida por la Dirección General Adjunta de Administración, Operación y Control de Servicios Personales, respecto de los servidores públicos con código funcional administrativo que se hagan acreedores al estímulo del Programa de Reconocimiento Único a la Calidad, supervisando y validando el pago correspondiente.</w:t>
      </w:r>
    </w:p>
    <w:p w:rsidR="004530D7" w:rsidRPr="004530D7" w:rsidRDefault="004530D7" w:rsidP="004530D7">
      <w:pPr>
        <w:contextualSpacing/>
        <w:jc w:val="both"/>
        <w:rPr>
          <w:rFonts w:ascii="Arial" w:hAnsi="Arial" w:cs="Arial"/>
        </w:rPr>
      </w:pPr>
    </w:p>
    <w:p w:rsidR="004530D7" w:rsidRPr="004530D7" w:rsidRDefault="004530D7" w:rsidP="004530D7">
      <w:pPr>
        <w:contextualSpacing/>
        <w:jc w:val="both"/>
        <w:rPr>
          <w:rFonts w:ascii="Arial" w:hAnsi="Arial" w:cs="Arial"/>
        </w:rPr>
      </w:pPr>
      <w:r w:rsidRPr="004530D7">
        <w:rPr>
          <w:rFonts w:ascii="Arial" w:hAnsi="Arial" w:cs="Arial"/>
        </w:rPr>
        <w:t>Comprobar la información emitida por el Comité Nacional del Programa de Estímulos a la Eficiencia y Calidad, respecto de los servidores públicos con código funcional de Médico, Odontólogo y de Enfermería, que se hagan acreedores al estímulo, supervisando y validando el pago correspondiente.</w:t>
      </w:r>
    </w:p>
    <w:p w:rsidR="004530D7" w:rsidRPr="004530D7" w:rsidRDefault="004530D7" w:rsidP="004530D7">
      <w:pPr>
        <w:contextualSpacing/>
        <w:jc w:val="both"/>
        <w:rPr>
          <w:rFonts w:ascii="Arial" w:hAnsi="Arial" w:cs="Arial"/>
        </w:rPr>
      </w:pPr>
    </w:p>
    <w:p w:rsidR="004530D7" w:rsidRPr="004530D7" w:rsidRDefault="004530D7" w:rsidP="004530D7">
      <w:pPr>
        <w:contextualSpacing/>
        <w:jc w:val="both"/>
        <w:rPr>
          <w:rFonts w:ascii="Arial" w:hAnsi="Arial" w:cs="Arial"/>
        </w:rPr>
      </w:pPr>
    </w:p>
    <w:p w:rsidR="00223B50" w:rsidRPr="004530D7" w:rsidRDefault="00223B50" w:rsidP="004530D7">
      <w:pPr>
        <w:contextualSpacing/>
        <w:jc w:val="both"/>
        <w:rPr>
          <w:rFonts w:ascii="Arial" w:hAnsi="Arial" w:cs="Arial"/>
        </w:rPr>
      </w:pPr>
    </w:p>
    <w:p w:rsidR="00223B50" w:rsidRPr="00223B50" w:rsidRDefault="00223B50" w:rsidP="00223B50">
      <w:pPr>
        <w:contextualSpacing/>
        <w:jc w:val="both"/>
        <w:rPr>
          <w:rFonts w:ascii="Arial" w:hAnsi="Arial" w:cs="Arial"/>
        </w:rPr>
      </w:pPr>
    </w:p>
    <w:p w:rsidR="00223B50" w:rsidRPr="003033F2" w:rsidRDefault="00223B50" w:rsidP="00223B50">
      <w:pPr>
        <w:contextualSpacing/>
        <w:jc w:val="both"/>
        <w:rPr>
          <w:rFonts w:ascii="Arial" w:hAnsi="Arial" w:cs="Arial"/>
        </w:rPr>
      </w:pPr>
    </w:p>
    <w:p w:rsidR="00527DED" w:rsidRPr="00223B50" w:rsidRDefault="00527DED" w:rsidP="00223B50">
      <w:pPr>
        <w:spacing w:before="120" w:after="120"/>
        <w:ind w:left="170" w:right="57"/>
        <w:contextualSpacing/>
        <w:jc w:val="both"/>
        <w:rPr>
          <w:rFonts w:ascii="Arial" w:hAnsi="Arial" w:cs="Arial"/>
          <w:bCs/>
        </w:rPr>
      </w:pPr>
    </w:p>
    <w:p w:rsidR="00527DED" w:rsidRDefault="00527DED" w:rsidP="005048E5">
      <w:pPr>
        <w:spacing w:before="120" w:after="120" w:line="276" w:lineRule="auto"/>
        <w:ind w:left="170" w:right="57"/>
        <w:jc w:val="both"/>
        <w:rPr>
          <w:rFonts w:ascii="Arial" w:hAnsi="Arial" w:cs="Arial"/>
          <w:b/>
          <w:bCs/>
          <w:lang w:val="es-MX"/>
        </w:rPr>
      </w:pPr>
    </w:p>
    <w:p w:rsidR="004530D7" w:rsidRPr="004530D7" w:rsidRDefault="004530D7" w:rsidP="004530D7">
      <w:pPr>
        <w:contextualSpacing/>
        <w:jc w:val="both"/>
        <w:rPr>
          <w:rFonts w:ascii="Arial" w:hAnsi="Arial" w:cs="Arial"/>
        </w:rPr>
      </w:pPr>
    </w:p>
    <w:p w:rsidR="004530D7" w:rsidRPr="004530D7" w:rsidRDefault="004530D7" w:rsidP="004530D7">
      <w:pPr>
        <w:ind w:left="1561" w:hanging="1561"/>
        <w:contextualSpacing/>
        <w:jc w:val="both"/>
        <w:rPr>
          <w:rFonts w:ascii="Arial" w:hAnsi="Arial" w:cs="Arial"/>
          <w:b/>
          <w:sz w:val="24"/>
          <w:szCs w:val="24"/>
        </w:rPr>
      </w:pPr>
      <w:r w:rsidRPr="004530D7">
        <w:rPr>
          <w:rFonts w:ascii="Arial" w:hAnsi="Arial" w:cs="Arial"/>
          <w:b/>
          <w:sz w:val="24"/>
          <w:szCs w:val="24"/>
        </w:rPr>
        <w:t>1.8.4.1.1.2.1 DEPARTAMENTO DE CONTROL DEL FONAC Y CONCILIACIÓN DE NÓMINA</w:t>
      </w:r>
    </w:p>
    <w:p w:rsidR="004530D7" w:rsidRPr="004530D7" w:rsidRDefault="004530D7" w:rsidP="004530D7">
      <w:pPr>
        <w:contextualSpacing/>
        <w:rPr>
          <w:rFonts w:ascii="Arial" w:hAnsi="Arial" w:cs="Arial"/>
        </w:rPr>
      </w:pPr>
    </w:p>
    <w:p w:rsidR="004530D7" w:rsidRPr="004530D7" w:rsidRDefault="004530D7" w:rsidP="004530D7">
      <w:pPr>
        <w:contextualSpacing/>
        <w:rPr>
          <w:rFonts w:ascii="Arial" w:hAnsi="Arial" w:cs="Arial"/>
          <w:b/>
          <w:sz w:val="24"/>
          <w:szCs w:val="24"/>
        </w:rPr>
      </w:pPr>
      <w:r w:rsidRPr="004530D7">
        <w:rPr>
          <w:rFonts w:ascii="Arial" w:hAnsi="Arial" w:cs="Arial"/>
          <w:b/>
          <w:sz w:val="24"/>
          <w:szCs w:val="24"/>
        </w:rPr>
        <w:t>OBJETIVO</w:t>
      </w:r>
    </w:p>
    <w:p w:rsidR="004530D7" w:rsidRPr="004530D7" w:rsidRDefault="004530D7" w:rsidP="004530D7">
      <w:pPr>
        <w:contextualSpacing/>
        <w:jc w:val="both"/>
        <w:rPr>
          <w:rFonts w:ascii="Arial" w:hAnsi="Arial" w:cs="Arial"/>
        </w:rPr>
      </w:pPr>
    </w:p>
    <w:p w:rsidR="004530D7" w:rsidRPr="004530D7" w:rsidRDefault="004530D7" w:rsidP="004530D7">
      <w:pPr>
        <w:contextualSpacing/>
        <w:jc w:val="both"/>
        <w:rPr>
          <w:rFonts w:ascii="Arial" w:hAnsi="Arial" w:cs="Arial"/>
        </w:rPr>
      </w:pPr>
      <w:r w:rsidRPr="004530D7">
        <w:rPr>
          <w:rFonts w:ascii="Arial" w:hAnsi="Arial" w:cs="Arial"/>
        </w:rPr>
        <w:t xml:space="preserve">Establecer registros y controles para </w:t>
      </w:r>
      <w:proofErr w:type="spellStart"/>
      <w:r w:rsidRPr="004530D7">
        <w:rPr>
          <w:rFonts w:ascii="Arial" w:hAnsi="Arial" w:cs="Arial"/>
        </w:rPr>
        <w:t>eficientar</w:t>
      </w:r>
      <w:proofErr w:type="spellEnd"/>
      <w:r w:rsidRPr="004530D7">
        <w:rPr>
          <w:rFonts w:ascii="Arial" w:hAnsi="Arial" w:cs="Arial"/>
        </w:rPr>
        <w:t xml:space="preserve"> los movimientos de operación y pago del Fondo Nacional de Ahorro Capitalizable (FONAC) del personal adscrito a las Unidades Centrales, Órganos Desconcentrados y Organismos Públicos Descentralizados en las Entidades Federativas, de acuerdo a la normatividad vigente; realizando la conciliación de nómina de la Secretaría y efectuando el entero de terceros institucionales, aplicando los procedimientos, medidas y lineamientos para garantizar el cumplimiento de la Política Salarial que emite la Secretaría de Hacienda y Crédito Público, la mejora continua de la gestión, el mejor aprovechamiento de los recursos, el adecuado desarrollo del servicio, la evaluación, el control interno y la rendición de cuentas en materia de recursos humanos.</w:t>
      </w:r>
    </w:p>
    <w:p w:rsidR="004530D7" w:rsidRPr="004530D7" w:rsidRDefault="004530D7" w:rsidP="004530D7">
      <w:pPr>
        <w:contextualSpacing/>
        <w:jc w:val="both"/>
        <w:rPr>
          <w:rFonts w:ascii="Arial" w:hAnsi="Arial" w:cs="Arial"/>
        </w:rPr>
      </w:pPr>
    </w:p>
    <w:p w:rsidR="004530D7" w:rsidRPr="004530D7" w:rsidRDefault="004530D7" w:rsidP="004530D7">
      <w:pPr>
        <w:contextualSpacing/>
        <w:jc w:val="both"/>
        <w:rPr>
          <w:rFonts w:ascii="Arial" w:hAnsi="Arial" w:cs="Arial"/>
          <w:b/>
          <w:sz w:val="24"/>
          <w:szCs w:val="24"/>
        </w:rPr>
      </w:pPr>
      <w:r w:rsidRPr="004530D7">
        <w:rPr>
          <w:rFonts w:ascii="Arial" w:hAnsi="Arial" w:cs="Arial"/>
          <w:b/>
          <w:sz w:val="24"/>
          <w:szCs w:val="24"/>
        </w:rPr>
        <w:t>FUNCIONES</w:t>
      </w:r>
    </w:p>
    <w:p w:rsidR="004530D7" w:rsidRPr="004530D7" w:rsidRDefault="004530D7" w:rsidP="004530D7">
      <w:pPr>
        <w:contextualSpacing/>
        <w:jc w:val="both"/>
        <w:rPr>
          <w:rFonts w:ascii="Arial" w:hAnsi="Arial" w:cs="Arial"/>
        </w:rPr>
      </w:pPr>
    </w:p>
    <w:p w:rsidR="004530D7" w:rsidRPr="004530D7" w:rsidRDefault="004530D7" w:rsidP="004530D7">
      <w:pPr>
        <w:pStyle w:val="Textoindependiente"/>
        <w:spacing w:line="240" w:lineRule="auto"/>
        <w:contextualSpacing/>
        <w:rPr>
          <w:sz w:val="20"/>
        </w:rPr>
      </w:pPr>
      <w:r w:rsidRPr="004530D7">
        <w:rPr>
          <w:sz w:val="20"/>
        </w:rPr>
        <w:t xml:space="preserve">Elaborar el Padrón inicial de ahorradores del Fondo Nacional de Ahorro Capitalizable (FONAC), para determinar  a los trabajadores con derecho a participar en el Fondo y efectuar el análisis quincenal de las aportaciones que integran los trabajadores adscritos a las Unidades Centrales, Órganos Desconcentrados y Organismos Públicos Descentralizados en las Entidades Federativas, para su presentación ante la Dirección de Control del Presupuesto, a efecto de que se elabore la Cuenta por Liquidar Certificada (CLC), y su posterior entero a la Secretaría de Hacienda y Crédito Público. </w:t>
      </w:r>
    </w:p>
    <w:p w:rsidR="004530D7" w:rsidRPr="004530D7" w:rsidRDefault="004530D7" w:rsidP="004530D7">
      <w:pPr>
        <w:pStyle w:val="Textoindependiente"/>
        <w:spacing w:line="240" w:lineRule="auto"/>
        <w:contextualSpacing/>
        <w:rPr>
          <w:sz w:val="20"/>
        </w:rPr>
      </w:pPr>
    </w:p>
    <w:p w:rsidR="004530D7" w:rsidRPr="004530D7" w:rsidRDefault="004530D7" w:rsidP="004530D7">
      <w:pPr>
        <w:contextualSpacing/>
        <w:jc w:val="both"/>
        <w:rPr>
          <w:rFonts w:ascii="Arial" w:hAnsi="Arial" w:cs="Arial"/>
        </w:rPr>
      </w:pPr>
      <w:r w:rsidRPr="004530D7">
        <w:rPr>
          <w:rFonts w:ascii="Arial" w:hAnsi="Arial" w:cs="Arial"/>
        </w:rPr>
        <w:t xml:space="preserve">Efectuar validación a las solicitudes de liquidación anticipada del personal adscrito a las Unidades Centrales, Órganos Desconcentrados y Organismos Públicos Descentralizados que por diversos motivos se desincorporan del Fondo de Ahorro Capitalizable (FONAC), así como la entrega de disquete o cinta y reporte de productos ante el Fiduciario para su pago correspondiente. </w:t>
      </w:r>
    </w:p>
    <w:p w:rsidR="004530D7" w:rsidRPr="004530D7" w:rsidRDefault="004530D7" w:rsidP="004530D7">
      <w:pPr>
        <w:contextualSpacing/>
        <w:jc w:val="both"/>
        <w:rPr>
          <w:rFonts w:ascii="Arial" w:hAnsi="Arial" w:cs="Arial"/>
        </w:rPr>
      </w:pPr>
    </w:p>
    <w:p w:rsidR="004530D7" w:rsidRPr="004530D7" w:rsidRDefault="004530D7" w:rsidP="004530D7">
      <w:pPr>
        <w:spacing w:after="200"/>
        <w:contextualSpacing/>
        <w:jc w:val="both"/>
        <w:rPr>
          <w:rFonts w:ascii="Arial" w:eastAsia="Calibri" w:hAnsi="Arial" w:cs="Arial"/>
          <w:lang w:eastAsia="en-US"/>
        </w:rPr>
      </w:pPr>
      <w:r w:rsidRPr="004530D7">
        <w:rPr>
          <w:rFonts w:ascii="Arial" w:eastAsia="Calibri" w:hAnsi="Arial" w:cs="Arial"/>
          <w:lang w:eastAsia="en-US"/>
        </w:rPr>
        <w:t xml:space="preserve">Efectuar análisis e integración de solicitudes para el pago del seguro de vida por defunción, incapacidad o invalidez total y permanente del personal adscrito a las Unidades Centrales, Órganos Desconcentrados y Organismos Públicos Descentralizados en las Entidades Federativas, para su trámite ante aseguradora. </w:t>
      </w:r>
    </w:p>
    <w:p w:rsidR="004530D7" w:rsidRPr="004530D7" w:rsidRDefault="004530D7" w:rsidP="004530D7">
      <w:pPr>
        <w:contextualSpacing/>
        <w:jc w:val="both"/>
        <w:rPr>
          <w:rFonts w:ascii="Arial" w:hAnsi="Arial" w:cs="Arial"/>
        </w:rPr>
      </w:pPr>
      <w:r w:rsidRPr="004530D7">
        <w:rPr>
          <w:rFonts w:ascii="Arial" w:hAnsi="Arial" w:cs="Arial"/>
        </w:rPr>
        <w:t xml:space="preserve">Emitir oportunamente las nóminas y cheques por concepto </w:t>
      </w:r>
      <w:r w:rsidR="00C6042B">
        <w:rPr>
          <w:rFonts w:ascii="Arial" w:hAnsi="Arial" w:cs="Arial"/>
        </w:rPr>
        <w:t xml:space="preserve">del pago de liquidación anual, </w:t>
      </w:r>
      <w:r w:rsidRPr="004530D7">
        <w:rPr>
          <w:rFonts w:ascii="Arial" w:hAnsi="Arial" w:cs="Arial"/>
        </w:rPr>
        <w:t>anticipada y seguros de FONAC para su envió a las unidades responsables y posterior entrega a los trabajadores o beneficiarios correspondientes.</w:t>
      </w:r>
    </w:p>
    <w:p w:rsidR="004530D7" w:rsidRPr="004530D7" w:rsidRDefault="004530D7" w:rsidP="004530D7">
      <w:pPr>
        <w:contextualSpacing/>
        <w:jc w:val="both"/>
        <w:rPr>
          <w:rFonts w:ascii="Arial" w:hAnsi="Arial" w:cs="Arial"/>
        </w:rPr>
      </w:pPr>
    </w:p>
    <w:p w:rsidR="004530D7" w:rsidRPr="004530D7" w:rsidRDefault="004530D7" w:rsidP="004530D7">
      <w:pPr>
        <w:contextualSpacing/>
        <w:jc w:val="both"/>
        <w:rPr>
          <w:rFonts w:ascii="Arial" w:hAnsi="Arial" w:cs="Arial"/>
        </w:rPr>
      </w:pPr>
      <w:r w:rsidRPr="004530D7">
        <w:rPr>
          <w:rFonts w:ascii="Arial" w:hAnsi="Arial" w:cs="Arial"/>
        </w:rPr>
        <w:t>Emitir un resumen de los reportes contables de nómina y enviarlos quincenalmente a la Dirección de Contabilidad y a la Dirección General Adjunta de Administración, Operación y Control de Servicios Personales para su registro y control, efectuando quincenalmente conciliaciones de los reportes contables de nómina contra las nóminas emitidas y pagadas.</w:t>
      </w:r>
    </w:p>
    <w:p w:rsidR="004530D7" w:rsidRDefault="004530D7" w:rsidP="004530D7">
      <w:pPr>
        <w:contextualSpacing/>
        <w:jc w:val="both"/>
        <w:rPr>
          <w:rFonts w:ascii="Arial" w:hAnsi="Arial" w:cs="Arial"/>
        </w:rPr>
      </w:pPr>
    </w:p>
    <w:p w:rsidR="004530D7" w:rsidRDefault="004530D7" w:rsidP="004530D7">
      <w:pPr>
        <w:contextualSpacing/>
        <w:jc w:val="both"/>
        <w:rPr>
          <w:rFonts w:ascii="Arial" w:hAnsi="Arial" w:cs="Arial"/>
        </w:rPr>
      </w:pPr>
    </w:p>
    <w:p w:rsidR="004530D7" w:rsidRDefault="004530D7" w:rsidP="004530D7">
      <w:pPr>
        <w:contextualSpacing/>
        <w:jc w:val="both"/>
        <w:rPr>
          <w:rFonts w:ascii="Arial" w:hAnsi="Arial" w:cs="Arial"/>
        </w:rPr>
      </w:pPr>
    </w:p>
    <w:p w:rsidR="004530D7" w:rsidRDefault="004530D7" w:rsidP="004530D7">
      <w:pPr>
        <w:contextualSpacing/>
        <w:jc w:val="both"/>
        <w:rPr>
          <w:rFonts w:ascii="Arial" w:hAnsi="Arial" w:cs="Arial"/>
        </w:rPr>
      </w:pPr>
    </w:p>
    <w:p w:rsidR="004530D7" w:rsidRPr="004530D7" w:rsidRDefault="004530D7" w:rsidP="004530D7">
      <w:pPr>
        <w:contextualSpacing/>
        <w:jc w:val="both"/>
        <w:rPr>
          <w:rFonts w:ascii="Arial" w:hAnsi="Arial" w:cs="Arial"/>
        </w:rPr>
      </w:pPr>
    </w:p>
    <w:p w:rsidR="004530D7" w:rsidRPr="004530D7" w:rsidRDefault="004530D7" w:rsidP="004530D7">
      <w:pPr>
        <w:contextualSpacing/>
        <w:jc w:val="both"/>
        <w:rPr>
          <w:rFonts w:ascii="Arial" w:hAnsi="Arial" w:cs="Arial"/>
        </w:rPr>
      </w:pPr>
      <w:r w:rsidRPr="004530D7">
        <w:rPr>
          <w:rFonts w:ascii="Arial" w:hAnsi="Arial" w:cs="Arial"/>
        </w:rPr>
        <w:t>Elaborar un reporte mensual del Impuesto Sobre la Renta retenido a los trabajadores de las Unidades Centrales y Órganos Administrativos Desconcentrados de la Secretaría, para enviarse a la Dirección General Adjunta de Administración, Operación y Control de Servicios Personales y ésta realice por medio de la Dirección General de Programación, Organización y Presupuesto el entero ante la SHCP.</w:t>
      </w:r>
    </w:p>
    <w:p w:rsidR="00527DED" w:rsidRPr="004530D7" w:rsidRDefault="00527DED" w:rsidP="004530D7">
      <w:pPr>
        <w:spacing w:before="120" w:after="120"/>
        <w:ind w:right="57"/>
        <w:contextualSpacing/>
        <w:jc w:val="both"/>
        <w:rPr>
          <w:rFonts w:ascii="Arial" w:hAnsi="Arial" w:cs="Arial"/>
          <w:b/>
          <w:bCs/>
        </w:rPr>
      </w:pPr>
    </w:p>
    <w:p w:rsidR="004530D7" w:rsidRPr="004530D7" w:rsidRDefault="004530D7" w:rsidP="004530D7">
      <w:pPr>
        <w:contextualSpacing/>
        <w:jc w:val="both"/>
        <w:rPr>
          <w:rFonts w:ascii="Arial" w:hAnsi="Arial" w:cs="Arial"/>
        </w:rPr>
      </w:pPr>
      <w:r w:rsidRPr="004530D7">
        <w:rPr>
          <w:rFonts w:ascii="Arial" w:hAnsi="Arial" w:cs="Arial"/>
        </w:rPr>
        <w:t>Elaborar el reporte quincenalmente del formato TG1  para obtener la base de cálculo de los reportes contables de nómina y determinar los importes para pagar la aportación del Gobierno Federal del 9.97% al ISSSTE, correspondientes a las Unidades Centrales, Unidades 610 y U00 de Entidades Federativas y Órganos Desconcentrados.</w:t>
      </w:r>
    </w:p>
    <w:p w:rsidR="004530D7" w:rsidRPr="004530D7" w:rsidRDefault="004530D7" w:rsidP="004530D7">
      <w:pPr>
        <w:contextualSpacing/>
        <w:jc w:val="both"/>
        <w:rPr>
          <w:rFonts w:ascii="Arial" w:hAnsi="Arial" w:cs="Arial"/>
        </w:rPr>
      </w:pPr>
    </w:p>
    <w:p w:rsidR="004530D7" w:rsidRPr="004530D7" w:rsidRDefault="004530D7" w:rsidP="004530D7">
      <w:pPr>
        <w:contextualSpacing/>
        <w:jc w:val="both"/>
        <w:rPr>
          <w:rFonts w:ascii="Arial" w:hAnsi="Arial" w:cs="Arial"/>
        </w:rPr>
      </w:pPr>
      <w:r w:rsidRPr="004530D7">
        <w:rPr>
          <w:rFonts w:ascii="Arial" w:hAnsi="Arial" w:cs="Arial"/>
        </w:rPr>
        <w:t>Remitir oportunamente a las instancias correspondientes, reportes, arch</w:t>
      </w:r>
      <w:r w:rsidR="00C6042B">
        <w:rPr>
          <w:rFonts w:ascii="Arial" w:hAnsi="Arial" w:cs="Arial"/>
        </w:rPr>
        <w:t xml:space="preserve">ivos e información inherente a </w:t>
      </w:r>
      <w:r w:rsidRPr="004530D7">
        <w:rPr>
          <w:rFonts w:ascii="Arial" w:hAnsi="Arial" w:cs="Arial"/>
        </w:rPr>
        <w:t>Terceros Institucionales para su registro y control.</w:t>
      </w:r>
    </w:p>
    <w:p w:rsidR="004530D7" w:rsidRPr="004530D7" w:rsidRDefault="004530D7" w:rsidP="004530D7">
      <w:pPr>
        <w:contextualSpacing/>
        <w:jc w:val="both"/>
        <w:rPr>
          <w:rFonts w:ascii="Arial" w:hAnsi="Arial" w:cs="Arial"/>
        </w:rPr>
      </w:pPr>
    </w:p>
    <w:p w:rsidR="004530D7" w:rsidRDefault="004530D7" w:rsidP="004530D7">
      <w:pPr>
        <w:spacing w:before="120" w:after="120"/>
        <w:ind w:right="57"/>
        <w:contextualSpacing/>
        <w:jc w:val="both"/>
        <w:rPr>
          <w:rFonts w:ascii="Arial" w:hAnsi="Arial" w:cs="Arial"/>
          <w:b/>
          <w:bCs/>
        </w:rPr>
      </w:pPr>
    </w:p>
    <w:p w:rsidR="004530D7" w:rsidRDefault="004530D7" w:rsidP="004530D7">
      <w:pPr>
        <w:spacing w:before="120" w:after="120"/>
        <w:ind w:right="57"/>
        <w:contextualSpacing/>
        <w:jc w:val="both"/>
        <w:rPr>
          <w:rFonts w:ascii="Arial" w:hAnsi="Arial" w:cs="Arial"/>
          <w:b/>
          <w:bCs/>
        </w:rPr>
      </w:pPr>
    </w:p>
    <w:p w:rsidR="004530D7" w:rsidRDefault="004530D7" w:rsidP="004530D7">
      <w:pPr>
        <w:spacing w:before="120" w:after="120"/>
        <w:ind w:right="57"/>
        <w:contextualSpacing/>
        <w:jc w:val="both"/>
        <w:rPr>
          <w:rFonts w:ascii="Arial" w:hAnsi="Arial" w:cs="Arial"/>
          <w:b/>
          <w:bCs/>
        </w:rPr>
      </w:pPr>
    </w:p>
    <w:p w:rsidR="004530D7" w:rsidRDefault="004530D7" w:rsidP="004530D7">
      <w:pPr>
        <w:spacing w:before="120" w:after="120"/>
        <w:ind w:right="57"/>
        <w:contextualSpacing/>
        <w:jc w:val="both"/>
        <w:rPr>
          <w:rFonts w:ascii="Arial" w:hAnsi="Arial" w:cs="Arial"/>
          <w:b/>
          <w:bCs/>
        </w:rPr>
      </w:pPr>
    </w:p>
    <w:p w:rsidR="004530D7" w:rsidRDefault="004530D7" w:rsidP="004530D7">
      <w:pPr>
        <w:spacing w:before="120" w:after="120"/>
        <w:ind w:right="57"/>
        <w:contextualSpacing/>
        <w:jc w:val="both"/>
        <w:rPr>
          <w:rFonts w:ascii="Arial" w:hAnsi="Arial" w:cs="Arial"/>
          <w:b/>
          <w:bCs/>
        </w:rPr>
      </w:pPr>
    </w:p>
    <w:p w:rsidR="004530D7" w:rsidRDefault="004530D7" w:rsidP="004530D7">
      <w:pPr>
        <w:spacing w:before="120" w:after="120"/>
        <w:ind w:right="57"/>
        <w:contextualSpacing/>
        <w:jc w:val="both"/>
        <w:rPr>
          <w:rFonts w:ascii="Arial" w:hAnsi="Arial" w:cs="Arial"/>
          <w:b/>
          <w:bCs/>
        </w:rPr>
      </w:pPr>
    </w:p>
    <w:p w:rsidR="004530D7" w:rsidRDefault="004530D7" w:rsidP="004530D7">
      <w:pPr>
        <w:spacing w:before="120" w:after="120"/>
        <w:ind w:right="57"/>
        <w:contextualSpacing/>
        <w:jc w:val="both"/>
        <w:rPr>
          <w:rFonts w:ascii="Arial" w:hAnsi="Arial" w:cs="Arial"/>
          <w:b/>
          <w:bCs/>
        </w:rPr>
      </w:pPr>
    </w:p>
    <w:p w:rsidR="004530D7" w:rsidRDefault="004530D7" w:rsidP="004530D7">
      <w:pPr>
        <w:spacing w:before="120" w:after="120"/>
        <w:ind w:right="57"/>
        <w:contextualSpacing/>
        <w:jc w:val="both"/>
        <w:rPr>
          <w:rFonts w:ascii="Arial" w:hAnsi="Arial" w:cs="Arial"/>
          <w:b/>
          <w:bCs/>
        </w:rPr>
      </w:pPr>
    </w:p>
    <w:p w:rsidR="004530D7" w:rsidRDefault="004530D7" w:rsidP="004530D7">
      <w:pPr>
        <w:spacing w:before="120" w:after="120"/>
        <w:ind w:right="57"/>
        <w:contextualSpacing/>
        <w:jc w:val="both"/>
        <w:rPr>
          <w:rFonts w:ascii="Arial" w:hAnsi="Arial" w:cs="Arial"/>
          <w:b/>
          <w:bCs/>
        </w:rPr>
      </w:pPr>
    </w:p>
    <w:p w:rsidR="004530D7" w:rsidRDefault="004530D7" w:rsidP="004530D7">
      <w:pPr>
        <w:spacing w:before="120" w:after="120"/>
        <w:ind w:right="57"/>
        <w:contextualSpacing/>
        <w:jc w:val="both"/>
        <w:rPr>
          <w:rFonts w:ascii="Arial" w:hAnsi="Arial" w:cs="Arial"/>
          <w:b/>
          <w:bCs/>
        </w:rPr>
      </w:pPr>
    </w:p>
    <w:p w:rsidR="004530D7" w:rsidRDefault="004530D7" w:rsidP="004530D7">
      <w:pPr>
        <w:spacing w:before="120" w:after="120"/>
        <w:ind w:right="57"/>
        <w:contextualSpacing/>
        <w:jc w:val="both"/>
        <w:rPr>
          <w:rFonts w:ascii="Arial" w:hAnsi="Arial" w:cs="Arial"/>
          <w:b/>
          <w:bCs/>
        </w:rPr>
      </w:pPr>
    </w:p>
    <w:p w:rsidR="004530D7" w:rsidRDefault="004530D7" w:rsidP="004530D7">
      <w:pPr>
        <w:spacing w:before="120" w:after="120"/>
        <w:ind w:right="57"/>
        <w:contextualSpacing/>
        <w:jc w:val="both"/>
        <w:rPr>
          <w:rFonts w:ascii="Arial" w:hAnsi="Arial" w:cs="Arial"/>
          <w:b/>
          <w:bCs/>
        </w:rPr>
      </w:pPr>
    </w:p>
    <w:p w:rsidR="004530D7" w:rsidRDefault="004530D7" w:rsidP="004530D7">
      <w:pPr>
        <w:spacing w:before="120" w:after="120"/>
        <w:ind w:right="57"/>
        <w:contextualSpacing/>
        <w:jc w:val="both"/>
        <w:rPr>
          <w:rFonts w:ascii="Arial" w:hAnsi="Arial" w:cs="Arial"/>
          <w:b/>
          <w:bCs/>
        </w:rPr>
      </w:pPr>
    </w:p>
    <w:p w:rsidR="004530D7" w:rsidRDefault="004530D7" w:rsidP="004530D7">
      <w:pPr>
        <w:spacing w:before="120" w:after="120"/>
        <w:ind w:right="57"/>
        <w:contextualSpacing/>
        <w:jc w:val="both"/>
        <w:rPr>
          <w:rFonts w:ascii="Arial" w:hAnsi="Arial" w:cs="Arial"/>
          <w:b/>
          <w:bCs/>
        </w:rPr>
      </w:pPr>
    </w:p>
    <w:p w:rsidR="004530D7" w:rsidRDefault="004530D7" w:rsidP="004530D7">
      <w:pPr>
        <w:spacing w:before="120" w:after="120"/>
        <w:ind w:right="57"/>
        <w:contextualSpacing/>
        <w:jc w:val="both"/>
        <w:rPr>
          <w:rFonts w:ascii="Arial" w:hAnsi="Arial" w:cs="Arial"/>
          <w:b/>
          <w:bCs/>
        </w:rPr>
      </w:pPr>
    </w:p>
    <w:p w:rsidR="004530D7" w:rsidRDefault="004530D7" w:rsidP="004530D7">
      <w:pPr>
        <w:spacing w:before="120" w:after="120"/>
        <w:ind w:right="57"/>
        <w:contextualSpacing/>
        <w:jc w:val="both"/>
        <w:rPr>
          <w:rFonts w:ascii="Arial" w:hAnsi="Arial" w:cs="Arial"/>
          <w:b/>
          <w:bCs/>
        </w:rPr>
      </w:pPr>
    </w:p>
    <w:p w:rsidR="004530D7" w:rsidRDefault="004530D7" w:rsidP="004530D7">
      <w:pPr>
        <w:spacing w:before="120" w:after="120"/>
        <w:ind w:right="57"/>
        <w:contextualSpacing/>
        <w:jc w:val="both"/>
        <w:rPr>
          <w:rFonts w:ascii="Arial" w:hAnsi="Arial" w:cs="Arial"/>
          <w:b/>
          <w:bCs/>
        </w:rPr>
      </w:pPr>
    </w:p>
    <w:p w:rsidR="004530D7" w:rsidRDefault="004530D7" w:rsidP="004530D7">
      <w:pPr>
        <w:spacing w:before="120" w:after="120"/>
        <w:ind w:right="57"/>
        <w:contextualSpacing/>
        <w:jc w:val="both"/>
        <w:rPr>
          <w:rFonts w:ascii="Arial" w:hAnsi="Arial" w:cs="Arial"/>
          <w:b/>
          <w:bCs/>
        </w:rPr>
      </w:pPr>
    </w:p>
    <w:p w:rsidR="004530D7" w:rsidRDefault="004530D7" w:rsidP="004530D7">
      <w:pPr>
        <w:spacing w:before="120" w:after="120"/>
        <w:ind w:right="57"/>
        <w:contextualSpacing/>
        <w:jc w:val="both"/>
        <w:rPr>
          <w:rFonts w:ascii="Arial" w:hAnsi="Arial" w:cs="Arial"/>
          <w:b/>
          <w:bCs/>
        </w:rPr>
      </w:pPr>
    </w:p>
    <w:p w:rsidR="004530D7" w:rsidRDefault="004530D7" w:rsidP="004530D7">
      <w:pPr>
        <w:spacing w:before="120" w:after="120"/>
        <w:ind w:right="57"/>
        <w:contextualSpacing/>
        <w:jc w:val="both"/>
        <w:rPr>
          <w:rFonts w:ascii="Arial" w:hAnsi="Arial" w:cs="Arial"/>
          <w:b/>
          <w:bCs/>
        </w:rPr>
      </w:pPr>
    </w:p>
    <w:p w:rsidR="004530D7" w:rsidRDefault="004530D7" w:rsidP="004530D7">
      <w:pPr>
        <w:spacing w:before="120" w:after="120"/>
        <w:ind w:right="57"/>
        <w:contextualSpacing/>
        <w:jc w:val="both"/>
        <w:rPr>
          <w:rFonts w:ascii="Arial" w:hAnsi="Arial" w:cs="Arial"/>
          <w:b/>
          <w:bCs/>
        </w:rPr>
      </w:pPr>
    </w:p>
    <w:p w:rsidR="004530D7" w:rsidRDefault="004530D7" w:rsidP="004530D7">
      <w:pPr>
        <w:spacing w:before="120" w:after="120"/>
        <w:ind w:right="57"/>
        <w:contextualSpacing/>
        <w:jc w:val="both"/>
        <w:rPr>
          <w:rFonts w:ascii="Arial" w:hAnsi="Arial" w:cs="Arial"/>
          <w:b/>
          <w:bCs/>
        </w:rPr>
      </w:pPr>
    </w:p>
    <w:p w:rsidR="004530D7" w:rsidRDefault="004530D7" w:rsidP="004530D7">
      <w:pPr>
        <w:spacing w:before="120" w:after="120"/>
        <w:ind w:right="57"/>
        <w:contextualSpacing/>
        <w:jc w:val="both"/>
        <w:rPr>
          <w:rFonts w:ascii="Arial" w:hAnsi="Arial" w:cs="Arial"/>
          <w:b/>
          <w:bCs/>
        </w:rPr>
      </w:pPr>
    </w:p>
    <w:p w:rsidR="004530D7" w:rsidRDefault="004530D7" w:rsidP="004530D7">
      <w:pPr>
        <w:spacing w:before="120" w:after="120"/>
        <w:ind w:right="57"/>
        <w:contextualSpacing/>
        <w:jc w:val="both"/>
        <w:rPr>
          <w:rFonts w:ascii="Arial" w:hAnsi="Arial" w:cs="Arial"/>
          <w:b/>
          <w:bCs/>
        </w:rPr>
      </w:pPr>
    </w:p>
    <w:p w:rsidR="004530D7" w:rsidRDefault="004530D7" w:rsidP="004530D7">
      <w:pPr>
        <w:spacing w:before="120" w:after="120"/>
        <w:ind w:right="57"/>
        <w:contextualSpacing/>
        <w:jc w:val="both"/>
        <w:rPr>
          <w:rFonts w:ascii="Arial" w:hAnsi="Arial" w:cs="Arial"/>
          <w:b/>
          <w:bCs/>
        </w:rPr>
      </w:pPr>
    </w:p>
    <w:p w:rsidR="004530D7" w:rsidRDefault="004530D7" w:rsidP="004530D7">
      <w:pPr>
        <w:spacing w:before="120" w:after="120"/>
        <w:ind w:right="57"/>
        <w:contextualSpacing/>
        <w:jc w:val="both"/>
        <w:rPr>
          <w:rFonts w:ascii="Arial" w:hAnsi="Arial" w:cs="Arial"/>
          <w:b/>
          <w:bCs/>
        </w:rPr>
      </w:pPr>
    </w:p>
    <w:p w:rsidR="004530D7" w:rsidRDefault="004530D7" w:rsidP="004530D7">
      <w:pPr>
        <w:spacing w:before="120" w:after="120"/>
        <w:ind w:right="57"/>
        <w:contextualSpacing/>
        <w:jc w:val="both"/>
        <w:rPr>
          <w:rFonts w:ascii="Arial" w:hAnsi="Arial" w:cs="Arial"/>
          <w:b/>
          <w:bCs/>
        </w:rPr>
      </w:pPr>
    </w:p>
    <w:p w:rsidR="004530D7" w:rsidRDefault="004530D7" w:rsidP="004530D7">
      <w:pPr>
        <w:spacing w:before="120" w:after="120"/>
        <w:ind w:right="57"/>
        <w:contextualSpacing/>
        <w:jc w:val="both"/>
        <w:rPr>
          <w:rFonts w:ascii="Arial" w:hAnsi="Arial" w:cs="Arial"/>
          <w:b/>
          <w:bCs/>
        </w:rPr>
      </w:pPr>
    </w:p>
    <w:p w:rsidR="004530D7" w:rsidRDefault="004530D7" w:rsidP="004530D7">
      <w:pPr>
        <w:spacing w:before="120" w:after="120"/>
        <w:ind w:right="57"/>
        <w:contextualSpacing/>
        <w:jc w:val="both"/>
        <w:rPr>
          <w:rFonts w:ascii="Arial" w:hAnsi="Arial" w:cs="Arial"/>
          <w:b/>
          <w:bCs/>
        </w:rPr>
      </w:pPr>
    </w:p>
    <w:p w:rsidR="004530D7" w:rsidRDefault="004530D7" w:rsidP="004530D7">
      <w:pPr>
        <w:spacing w:before="120" w:after="120"/>
        <w:ind w:right="57"/>
        <w:contextualSpacing/>
        <w:jc w:val="both"/>
        <w:rPr>
          <w:rFonts w:ascii="Arial" w:hAnsi="Arial" w:cs="Arial"/>
          <w:b/>
          <w:bCs/>
        </w:rPr>
      </w:pPr>
    </w:p>
    <w:p w:rsidR="004530D7" w:rsidRDefault="004530D7" w:rsidP="004530D7">
      <w:pPr>
        <w:spacing w:before="120" w:after="120"/>
        <w:ind w:right="57"/>
        <w:contextualSpacing/>
        <w:jc w:val="both"/>
        <w:rPr>
          <w:rFonts w:ascii="Arial" w:hAnsi="Arial" w:cs="Arial"/>
          <w:b/>
          <w:bCs/>
        </w:rPr>
      </w:pPr>
    </w:p>
    <w:p w:rsidR="004530D7" w:rsidRPr="004530D7" w:rsidRDefault="004530D7" w:rsidP="004530D7">
      <w:pPr>
        <w:contextualSpacing/>
        <w:jc w:val="both"/>
        <w:rPr>
          <w:rFonts w:ascii="Arial" w:hAnsi="Arial" w:cs="Arial"/>
        </w:rPr>
      </w:pPr>
    </w:p>
    <w:p w:rsidR="004530D7" w:rsidRPr="004530D7" w:rsidRDefault="004530D7" w:rsidP="004530D7">
      <w:pPr>
        <w:contextualSpacing/>
        <w:jc w:val="both"/>
        <w:rPr>
          <w:rFonts w:ascii="Arial" w:hAnsi="Arial" w:cs="Arial"/>
          <w:b/>
          <w:sz w:val="24"/>
          <w:szCs w:val="24"/>
        </w:rPr>
      </w:pPr>
      <w:r w:rsidRPr="004530D7">
        <w:rPr>
          <w:rFonts w:ascii="Arial" w:hAnsi="Arial" w:cs="Arial"/>
          <w:b/>
          <w:sz w:val="24"/>
          <w:szCs w:val="24"/>
        </w:rPr>
        <w:t>1.8.4.1.1.2.2  DEPARTAMENTO DE VALIDACIÓN Y CONTROL DEL PAGO DE NÓMINA</w:t>
      </w:r>
    </w:p>
    <w:p w:rsidR="004530D7" w:rsidRPr="004530D7" w:rsidRDefault="004530D7" w:rsidP="004530D7">
      <w:pPr>
        <w:contextualSpacing/>
        <w:jc w:val="both"/>
        <w:rPr>
          <w:rFonts w:ascii="Arial" w:hAnsi="Arial" w:cs="Arial"/>
        </w:rPr>
      </w:pPr>
    </w:p>
    <w:p w:rsidR="004530D7" w:rsidRPr="004530D7" w:rsidRDefault="004530D7" w:rsidP="004530D7">
      <w:pPr>
        <w:contextualSpacing/>
        <w:jc w:val="both"/>
        <w:rPr>
          <w:rFonts w:ascii="Arial" w:hAnsi="Arial" w:cs="Arial"/>
          <w:b/>
          <w:sz w:val="24"/>
          <w:szCs w:val="24"/>
        </w:rPr>
      </w:pPr>
      <w:r w:rsidRPr="004530D7">
        <w:rPr>
          <w:rFonts w:ascii="Arial" w:hAnsi="Arial" w:cs="Arial"/>
          <w:b/>
          <w:sz w:val="24"/>
          <w:szCs w:val="24"/>
        </w:rPr>
        <w:t>OBJETIVO</w:t>
      </w:r>
    </w:p>
    <w:p w:rsidR="004530D7" w:rsidRPr="004530D7" w:rsidRDefault="004530D7" w:rsidP="004530D7">
      <w:pPr>
        <w:contextualSpacing/>
        <w:jc w:val="both"/>
        <w:rPr>
          <w:rFonts w:ascii="Arial" w:hAnsi="Arial" w:cs="Arial"/>
        </w:rPr>
      </w:pPr>
    </w:p>
    <w:p w:rsidR="004530D7" w:rsidRPr="004530D7" w:rsidRDefault="004530D7" w:rsidP="004530D7">
      <w:pPr>
        <w:pStyle w:val="Textoindependiente"/>
        <w:spacing w:line="240" w:lineRule="auto"/>
        <w:contextualSpacing/>
        <w:rPr>
          <w:sz w:val="20"/>
        </w:rPr>
      </w:pPr>
      <w:r w:rsidRPr="004530D7">
        <w:rPr>
          <w:sz w:val="20"/>
        </w:rPr>
        <w:t>Efectuar los procedimientos de revisión, validación y verificación de las actualizaciones que en materia salarial, de carácter tributario, aplicación de descuentos a favor de terceros institucionales o privados, distribución de vales de despensa, en cumplimiento a la normatividad aplicable, con el fin de garantizar que las remuneraciones y descuentos en nómina se realicen, aplicando los procedimientos, medidas y lineamientos para garantizar el cumplimiento de la Política Salarial, la mejora continua de la gestión, mejor aprovechamiento de los recursos, adecuado desarrollo del servicio, evaluación, control interno y rendición de cuentas en materia de recursos humanos.</w:t>
      </w:r>
    </w:p>
    <w:p w:rsidR="004530D7" w:rsidRPr="004530D7" w:rsidRDefault="004530D7" w:rsidP="004530D7">
      <w:pPr>
        <w:contextualSpacing/>
        <w:jc w:val="both"/>
        <w:rPr>
          <w:rFonts w:ascii="Arial" w:hAnsi="Arial" w:cs="Arial"/>
          <w:b/>
        </w:rPr>
      </w:pPr>
    </w:p>
    <w:p w:rsidR="004530D7" w:rsidRPr="004530D7" w:rsidRDefault="004530D7" w:rsidP="004530D7">
      <w:pPr>
        <w:contextualSpacing/>
        <w:jc w:val="both"/>
        <w:rPr>
          <w:rFonts w:ascii="Arial" w:hAnsi="Arial" w:cs="Arial"/>
          <w:b/>
          <w:sz w:val="24"/>
          <w:szCs w:val="24"/>
        </w:rPr>
      </w:pPr>
      <w:r w:rsidRPr="004530D7">
        <w:rPr>
          <w:rFonts w:ascii="Arial" w:hAnsi="Arial" w:cs="Arial"/>
          <w:b/>
          <w:sz w:val="24"/>
          <w:szCs w:val="24"/>
        </w:rPr>
        <w:t>FUNCIONES</w:t>
      </w:r>
    </w:p>
    <w:p w:rsidR="004530D7" w:rsidRPr="004530D7" w:rsidRDefault="004530D7" w:rsidP="004530D7">
      <w:pPr>
        <w:contextualSpacing/>
        <w:jc w:val="both"/>
        <w:rPr>
          <w:rFonts w:ascii="Arial" w:hAnsi="Arial" w:cs="Arial"/>
          <w:b/>
        </w:rPr>
      </w:pPr>
    </w:p>
    <w:p w:rsidR="004530D7" w:rsidRPr="004530D7" w:rsidRDefault="004530D7" w:rsidP="004530D7">
      <w:pPr>
        <w:pStyle w:val="Textoindependiente"/>
        <w:spacing w:line="240" w:lineRule="auto"/>
        <w:contextualSpacing/>
        <w:rPr>
          <w:sz w:val="20"/>
        </w:rPr>
      </w:pPr>
      <w:r w:rsidRPr="004530D7">
        <w:rPr>
          <w:sz w:val="20"/>
        </w:rPr>
        <w:t xml:space="preserve">Capturar y actualizar los catálogos de sueldos, becas, centros de responsabilidades y partidas presupuéstales, que se deriven de las disposiciones que al respecto emita la SHCP, verificando su aplicación en el Sistema Integral de Administración de Personal a través de los diferentes procesos que se realizan como son los </w:t>
      </w:r>
      <w:proofErr w:type="spellStart"/>
      <w:r w:rsidRPr="004530D7">
        <w:rPr>
          <w:sz w:val="20"/>
        </w:rPr>
        <w:t>recálculos</w:t>
      </w:r>
      <w:proofErr w:type="spellEnd"/>
      <w:r w:rsidRPr="004530D7">
        <w:rPr>
          <w:sz w:val="20"/>
        </w:rPr>
        <w:t xml:space="preserve">, </w:t>
      </w:r>
      <w:proofErr w:type="spellStart"/>
      <w:r w:rsidRPr="004530D7">
        <w:rPr>
          <w:sz w:val="20"/>
        </w:rPr>
        <w:t>renivelaciones</w:t>
      </w:r>
      <w:proofErr w:type="spellEnd"/>
      <w:r w:rsidRPr="004530D7">
        <w:rPr>
          <w:sz w:val="20"/>
        </w:rPr>
        <w:t xml:space="preserve"> y recodificaciones.</w:t>
      </w:r>
    </w:p>
    <w:p w:rsidR="004530D7" w:rsidRPr="004530D7" w:rsidRDefault="004530D7" w:rsidP="004530D7">
      <w:pPr>
        <w:contextualSpacing/>
        <w:jc w:val="both"/>
        <w:rPr>
          <w:rFonts w:ascii="Arial" w:hAnsi="Arial" w:cs="Arial"/>
        </w:rPr>
      </w:pPr>
    </w:p>
    <w:p w:rsidR="004530D7" w:rsidRPr="004530D7" w:rsidRDefault="004530D7" w:rsidP="004530D7">
      <w:pPr>
        <w:contextualSpacing/>
        <w:jc w:val="both"/>
        <w:rPr>
          <w:rFonts w:ascii="Arial" w:hAnsi="Arial" w:cs="Arial"/>
        </w:rPr>
      </w:pPr>
      <w:r w:rsidRPr="004530D7">
        <w:rPr>
          <w:rFonts w:ascii="Arial" w:hAnsi="Arial" w:cs="Arial"/>
        </w:rPr>
        <w:t>Validar quincenalmente la nómina de pago de remuneraciones del personal para garantizar que los conceptos de percepciones sean las autorizadas de acuerdo al puesto, tabulador y jornada laboral, integrando, resguardando y custodiando la glosa de pago de las diferentes nóminas emitidas.</w:t>
      </w:r>
    </w:p>
    <w:p w:rsidR="004530D7" w:rsidRPr="004530D7" w:rsidRDefault="004530D7" w:rsidP="004530D7">
      <w:pPr>
        <w:contextualSpacing/>
        <w:jc w:val="both"/>
        <w:rPr>
          <w:rFonts w:ascii="Arial" w:hAnsi="Arial" w:cs="Arial"/>
        </w:rPr>
      </w:pPr>
    </w:p>
    <w:p w:rsidR="004530D7" w:rsidRPr="004530D7" w:rsidRDefault="004530D7" w:rsidP="004530D7">
      <w:pPr>
        <w:contextualSpacing/>
        <w:jc w:val="both"/>
        <w:rPr>
          <w:rFonts w:ascii="Arial" w:hAnsi="Arial" w:cs="Arial"/>
        </w:rPr>
      </w:pPr>
      <w:r w:rsidRPr="004530D7">
        <w:rPr>
          <w:rFonts w:ascii="Arial" w:hAnsi="Arial" w:cs="Arial"/>
        </w:rPr>
        <w:t>Validar la nómina de pensión alimenticia, para garantizar que los pagos a los beneficiarios se realicen conforme a la resolución legal correspondiente.</w:t>
      </w:r>
    </w:p>
    <w:p w:rsidR="004530D7" w:rsidRPr="004530D7" w:rsidRDefault="004530D7" w:rsidP="004530D7">
      <w:pPr>
        <w:contextualSpacing/>
        <w:jc w:val="both"/>
        <w:rPr>
          <w:rFonts w:ascii="Arial" w:hAnsi="Arial" w:cs="Arial"/>
        </w:rPr>
      </w:pPr>
    </w:p>
    <w:p w:rsidR="004530D7" w:rsidRPr="004530D7" w:rsidRDefault="004530D7" w:rsidP="004530D7">
      <w:pPr>
        <w:contextualSpacing/>
        <w:jc w:val="both"/>
        <w:rPr>
          <w:rFonts w:ascii="Arial" w:hAnsi="Arial" w:cs="Arial"/>
        </w:rPr>
      </w:pPr>
      <w:r w:rsidRPr="004530D7">
        <w:rPr>
          <w:rFonts w:ascii="Arial" w:hAnsi="Arial" w:cs="Arial"/>
        </w:rPr>
        <w:t>Requerir al área responsable, la aplicación de las medidas de carácter tributario,  verificando la aplicación de las tablas del Impuesto Sobre la Renta, cálculo quincenal, anual y de cada una de las prestaciones que se otorgan como son estímulos, prima dominical, tiempo extraordinario y ajustes por faltas y sanciones, solicitar a la Subdirección de Procesamiento e Integración de Nómina la corrección de las inconsistencias que se detecten en el Sistema Integral de Administración de Personal (SIAP).</w:t>
      </w:r>
    </w:p>
    <w:p w:rsidR="004530D7" w:rsidRPr="004530D7" w:rsidRDefault="004530D7" w:rsidP="004530D7">
      <w:pPr>
        <w:contextualSpacing/>
        <w:jc w:val="both"/>
        <w:rPr>
          <w:rFonts w:ascii="Arial" w:hAnsi="Arial" w:cs="Arial"/>
        </w:rPr>
      </w:pPr>
    </w:p>
    <w:p w:rsidR="004530D7" w:rsidRPr="004530D7" w:rsidRDefault="004530D7" w:rsidP="004530D7">
      <w:pPr>
        <w:contextualSpacing/>
        <w:jc w:val="both"/>
        <w:rPr>
          <w:rFonts w:ascii="Arial" w:hAnsi="Arial" w:cs="Arial"/>
        </w:rPr>
      </w:pPr>
      <w:r w:rsidRPr="004530D7">
        <w:rPr>
          <w:rFonts w:ascii="Arial" w:hAnsi="Arial" w:cs="Arial"/>
        </w:rPr>
        <w:t xml:space="preserve">Tramitar ante el ISSSTE los avisos de inscripción, modificación y baja de los trabajadores de las Unidades Centrales y Órganos Desconcentrados; turnando aviso de confirmación a las unidades e ingresar al SIAP mediante captura directa, el número del ISSSTE y los números de Seguridad Social, asignados a los trabajadores por el ISSSTE. </w:t>
      </w:r>
    </w:p>
    <w:p w:rsidR="004530D7" w:rsidRPr="004530D7" w:rsidRDefault="004530D7" w:rsidP="004530D7">
      <w:pPr>
        <w:contextualSpacing/>
        <w:jc w:val="both"/>
        <w:rPr>
          <w:rFonts w:ascii="Arial" w:hAnsi="Arial" w:cs="Arial"/>
        </w:rPr>
      </w:pPr>
    </w:p>
    <w:p w:rsidR="004530D7" w:rsidRPr="004530D7" w:rsidRDefault="004530D7" w:rsidP="004530D7">
      <w:pPr>
        <w:contextualSpacing/>
        <w:jc w:val="both"/>
        <w:rPr>
          <w:rFonts w:ascii="Arial" w:eastAsia="Calibri" w:hAnsi="Arial" w:cs="Arial"/>
          <w:lang w:eastAsia="en-US"/>
        </w:rPr>
      </w:pPr>
      <w:r w:rsidRPr="004530D7">
        <w:rPr>
          <w:rFonts w:ascii="Arial" w:eastAsia="Calibri" w:hAnsi="Arial" w:cs="Arial"/>
          <w:lang w:eastAsia="en-US"/>
        </w:rPr>
        <w:t xml:space="preserve">Capturar en el SIAP los descuentos por concepto de préstamos hipotecarios que informe el FOVISSSTE, así como los descuentos por préstamos a corto, mediano plazo y de automóvil que por proceso automático no es </w:t>
      </w:r>
      <w:r w:rsidRPr="004530D7">
        <w:rPr>
          <w:rFonts w:ascii="Arial" w:eastAsia="Calibri" w:hAnsi="Arial" w:cs="Arial"/>
          <w:lang w:eastAsia="en-US"/>
        </w:rPr>
        <w:lastRenderedPageBreak/>
        <w:t>posible aplicar a los servidores públicos e informar a los terceros institucionales ISSSTE, FOVISSSTE los casos aceptados y rechazados.</w:t>
      </w:r>
    </w:p>
    <w:p w:rsidR="004530D7" w:rsidRPr="004530D7" w:rsidRDefault="004530D7" w:rsidP="004530D7">
      <w:pPr>
        <w:spacing w:before="120" w:after="120"/>
        <w:ind w:right="57"/>
        <w:contextualSpacing/>
        <w:jc w:val="both"/>
        <w:rPr>
          <w:rFonts w:ascii="Arial" w:hAnsi="Arial" w:cs="Arial"/>
          <w:b/>
          <w:bCs/>
        </w:rPr>
      </w:pPr>
    </w:p>
    <w:p w:rsidR="004530D7" w:rsidRPr="003033F2" w:rsidRDefault="004530D7" w:rsidP="004530D7">
      <w:pPr>
        <w:contextualSpacing/>
        <w:jc w:val="both"/>
        <w:rPr>
          <w:rFonts w:ascii="Arial" w:hAnsi="Arial" w:cs="Arial"/>
        </w:rPr>
      </w:pPr>
    </w:p>
    <w:p w:rsidR="004530D7" w:rsidRPr="003033F2" w:rsidRDefault="004530D7" w:rsidP="004530D7">
      <w:pPr>
        <w:contextualSpacing/>
        <w:jc w:val="both"/>
        <w:rPr>
          <w:rFonts w:ascii="Arial" w:hAnsi="Arial" w:cs="Arial"/>
        </w:rPr>
      </w:pPr>
    </w:p>
    <w:p w:rsidR="004530D7" w:rsidRPr="004530D7" w:rsidRDefault="004530D7" w:rsidP="004530D7">
      <w:pPr>
        <w:spacing w:after="200"/>
        <w:contextualSpacing/>
        <w:jc w:val="both"/>
        <w:rPr>
          <w:rFonts w:ascii="Arial" w:eastAsia="Calibri" w:hAnsi="Arial" w:cs="Arial"/>
          <w:lang w:eastAsia="en-US"/>
        </w:rPr>
      </w:pPr>
      <w:r w:rsidRPr="004530D7">
        <w:rPr>
          <w:rFonts w:ascii="Arial" w:eastAsia="Calibri" w:hAnsi="Arial" w:cs="Arial"/>
          <w:lang w:eastAsia="en-US"/>
        </w:rPr>
        <w:t xml:space="preserve">Efectuar la impresión de los cheques de las nóminas ordinarias, extraordinarias, retroactivos y de pensión alimenticia de las Unidades Centrales y Órganos Desconcentrados, entregando al Departamento de Distribución y Conciliación del Pago, los listados de nóminas, firmas, cheques y comprobantes de pago, para su distribución a las Unidades Centrales y Órganos  Desconcentrados. </w:t>
      </w:r>
    </w:p>
    <w:p w:rsidR="004530D7" w:rsidRPr="004530D7" w:rsidRDefault="004530D7" w:rsidP="004530D7">
      <w:pPr>
        <w:pStyle w:val="Textoindependiente"/>
        <w:spacing w:line="240" w:lineRule="auto"/>
        <w:contextualSpacing/>
        <w:rPr>
          <w:sz w:val="20"/>
        </w:rPr>
      </w:pPr>
      <w:r w:rsidRPr="004530D7">
        <w:rPr>
          <w:sz w:val="20"/>
        </w:rPr>
        <w:t xml:space="preserve">Recibir y distribuir los vales de Despensa de los Programas de Productividad y fin de año, a las Unidades de Áreas Centrales y Órganos Desconcentrados, elaborando los registros diarios de entradas y salidas. </w:t>
      </w:r>
    </w:p>
    <w:p w:rsidR="004530D7" w:rsidRPr="004530D7" w:rsidRDefault="004530D7" w:rsidP="004530D7">
      <w:pPr>
        <w:contextualSpacing/>
        <w:jc w:val="both"/>
        <w:rPr>
          <w:rFonts w:ascii="Arial" w:hAnsi="Arial" w:cs="Arial"/>
        </w:rPr>
      </w:pPr>
    </w:p>
    <w:p w:rsidR="004530D7" w:rsidRPr="004530D7" w:rsidRDefault="004530D7" w:rsidP="004530D7">
      <w:pPr>
        <w:contextualSpacing/>
        <w:jc w:val="both"/>
        <w:rPr>
          <w:rFonts w:ascii="Arial" w:hAnsi="Arial" w:cs="Arial"/>
        </w:rPr>
      </w:pPr>
      <w:r w:rsidRPr="004530D7">
        <w:rPr>
          <w:rFonts w:ascii="Arial" w:hAnsi="Arial" w:cs="Arial"/>
        </w:rPr>
        <w:t>Recibir las solicitudes para la elaboración de las planillas y cédulas de los Laudos Condenatorios.</w:t>
      </w:r>
    </w:p>
    <w:p w:rsidR="004530D7" w:rsidRPr="004530D7" w:rsidRDefault="004530D7" w:rsidP="004530D7">
      <w:pPr>
        <w:contextualSpacing/>
        <w:jc w:val="both"/>
        <w:rPr>
          <w:rFonts w:ascii="Arial" w:hAnsi="Arial" w:cs="Arial"/>
        </w:rPr>
      </w:pPr>
    </w:p>
    <w:p w:rsidR="004530D7" w:rsidRDefault="004530D7" w:rsidP="004530D7">
      <w:pPr>
        <w:spacing w:before="120" w:after="120"/>
        <w:ind w:right="57"/>
        <w:contextualSpacing/>
        <w:jc w:val="both"/>
        <w:rPr>
          <w:rFonts w:ascii="Arial" w:hAnsi="Arial" w:cs="Arial"/>
          <w:b/>
          <w:bCs/>
        </w:rPr>
      </w:pPr>
    </w:p>
    <w:p w:rsidR="004530D7" w:rsidRDefault="004530D7" w:rsidP="004530D7">
      <w:pPr>
        <w:spacing w:before="120" w:after="120"/>
        <w:ind w:right="57"/>
        <w:contextualSpacing/>
        <w:jc w:val="both"/>
        <w:rPr>
          <w:rFonts w:ascii="Arial" w:hAnsi="Arial" w:cs="Arial"/>
          <w:b/>
          <w:bCs/>
        </w:rPr>
      </w:pPr>
    </w:p>
    <w:p w:rsidR="004530D7" w:rsidRDefault="004530D7" w:rsidP="004530D7">
      <w:pPr>
        <w:spacing w:before="120" w:after="120"/>
        <w:ind w:right="57"/>
        <w:contextualSpacing/>
        <w:jc w:val="both"/>
        <w:rPr>
          <w:rFonts w:ascii="Arial" w:hAnsi="Arial" w:cs="Arial"/>
          <w:b/>
          <w:bCs/>
        </w:rPr>
      </w:pPr>
    </w:p>
    <w:p w:rsidR="004530D7" w:rsidRDefault="004530D7" w:rsidP="004530D7">
      <w:pPr>
        <w:spacing w:before="120" w:after="120"/>
        <w:ind w:right="57"/>
        <w:contextualSpacing/>
        <w:jc w:val="both"/>
        <w:rPr>
          <w:rFonts w:ascii="Arial" w:hAnsi="Arial" w:cs="Arial"/>
          <w:b/>
          <w:bCs/>
        </w:rPr>
      </w:pPr>
    </w:p>
    <w:p w:rsidR="004530D7" w:rsidRDefault="004530D7" w:rsidP="004530D7">
      <w:pPr>
        <w:spacing w:before="120" w:after="120"/>
        <w:ind w:right="57"/>
        <w:contextualSpacing/>
        <w:jc w:val="both"/>
        <w:rPr>
          <w:rFonts w:ascii="Arial" w:hAnsi="Arial" w:cs="Arial"/>
          <w:b/>
          <w:bCs/>
        </w:rPr>
      </w:pPr>
    </w:p>
    <w:p w:rsidR="004530D7" w:rsidRDefault="004530D7" w:rsidP="004530D7">
      <w:pPr>
        <w:spacing w:before="120" w:after="120"/>
        <w:ind w:right="57"/>
        <w:contextualSpacing/>
        <w:jc w:val="both"/>
        <w:rPr>
          <w:rFonts w:ascii="Arial" w:hAnsi="Arial" w:cs="Arial"/>
          <w:b/>
          <w:bCs/>
        </w:rPr>
      </w:pPr>
    </w:p>
    <w:p w:rsidR="004530D7" w:rsidRDefault="004530D7" w:rsidP="004530D7">
      <w:pPr>
        <w:spacing w:before="120" w:after="120"/>
        <w:ind w:right="57"/>
        <w:contextualSpacing/>
        <w:jc w:val="both"/>
        <w:rPr>
          <w:rFonts w:ascii="Arial" w:hAnsi="Arial" w:cs="Arial"/>
          <w:b/>
          <w:bCs/>
        </w:rPr>
      </w:pPr>
    </w:p>
    <w:p w:rsidR="004530D7" w:rsidRDefault="004530D7" w:rsidP="004530D7">
      <w:pPr>
        <w:spacing w:before="120" w:after="120"/>
        <w:ind w:right="57"/>
        <w:contextualSpacing/>
        <w:jc w:val="both"/>
        <w:rPr>
          <w:rFonts w:ascii="Arial" w:hAnsi="Arial" w:cs="Arial"/>
          <w:b/>
          <w:bCs/>
        </w:rPr>
      </w:pPr>
    </w:p>
    <w:p w:rsidR="004530D7" w:rsidRDefault="004530D7" w:rsidP="004530D7">
      <w:pPr>
        <w:spacing w:before="120" w:after="120"/>
        <w:ind w:right="57"/>
        <w:contextualSpacing/>
        <w:jc w:val="both"/>
        <w:rPr>
          <w:rFonts w:ascii="Arial" w:hAnsi="Arial" w:cs="Arial"/>
          <w:b/>
          <w:bCs/>
        </w:rPr>
      </w:pPr>
    </w:p>
    <w:p w:rsidR="004530D7" w:rsidRDefault="004530D7" w:rsidP="004530D7">
      <w:pPr>
        <w:spacing w:before="120" w:after="120"/>
        <w:ind w:right="57"/>
        <w:contextualSpacing/>
        <w:jc w:val="both"/>
        <w:rPr>
          <w:rFonts w:ascii="Arial" w:hAnsi="Arial" w:cs="Arial"/>
          <w:b/>
          <w:bCs/>
        </w:rPr>
      </w:pPr>
    </w:p>
    <w:p w:rsidR="004530D7" w:rsidRDefault="004530D7" w:rsidP="004530D7">
      <w:pPr>
        <w:spacing w:before="120" w:after="120"/>
        <w:ind w:right="57"/>
        <w:contextualSpacing/>
        <w:jc w:val="both"/>
        <w:rPr>
          <w:rFonts w:ascii="Arial" w:hAnsi="Arial" w:cs="Arial"/>
          <w:b/>
          <w:bCs/>
        </w:rPr>
      </w:pPr>
    </w:p>
    <w:p w:rsidR="004530D7" w:rsidRDefault="004530D7" w:rsidP="004530D7">
      <w:pPr>
        <w:spacing w:before="120" w:after="120"/>
        <w:ind w:right="57"/>
        <w:contextualSpacing/>
        <w:jc w:val="both"/>
        <w:rPr>
          <w:rFonts w:ascii="Arial" w:hAnsi="Arial" w:cs="Arial"/>
          <w:b/>
          <w:bCs/>
        </w:rPr>
      </w:pPr>
    </w:p>
    <w:p w:rsidR="004530D7" w:rsidRDefault="004530D7" w:rsidP="004530D7">
      <w:pPr>
        <w:spacing w:before="120" w:after="120"/>
        <w:ind w:right="57"/>
        <w:contextualSpacing/>
        <w:jc w:val="both"/>
        <w:rPr>
          <w:rFonts w:ascii="Arial" w:hAnsi="Arial" w:cs="Arial"/>
          <w:b/>
          <w:bCs/>
        </w:rPr>
      </w:pPr>
    </w:p>
    <w:p w:rsidR="004530D7" w:rsidRDefault="004530D7" w:rsidP="004530D7">
      <w:pPr>
        <w:spacing w:before="120" w:after="120"/>
        <w:ind w:right="57"/>
        <w:contextualSpacing/>
        <w:jc w:val="both"/>
        <w:rPr>
          <w:rFonts w:ascii="Arial" w:hAnsi="Arial" w:cs="Arial"/>
          <w:b/>
          <w:bCs/>
        </w:rPr>
      </w:pPr>
    </w:p>
    <w:p w:rsidR="004530D7" w:rsidRDefault="004530D7" w:rsidP="004530D7">
      <w:pPr>
        <w:spacing w:before="120" w:after="120"/>
        <w:ind w:right="57"/>
        <w:contextualSpacing/>
        <w:jc w:val="both"/>
        <w:rPr>
          <w:rFonts w:ascii="Arial" w:hAnsi="Arial" w:cs="Arial"/>
          <w:b/>
          <w:bCs/>
        </w:rPr>
      </w:pPr>
    </w:p>
    <w:p w:rsidR="004530D7" w:rsidRDefault="004530D7" w:rsidP="004530D7">
      <w:pPr>
        <w:spacing w:before="120" w:after="120"/>
        <w:ind w:right="57"/>
        <w:contextualSpacing/>
        <w:jc w:val="both"/>
        <w:rPr>
          <w:rFonts w:ascii="Arial" w:hAnsi="Arial" w:cs="Arial"/>
          <w:b/>
          <w:bCs/>
        </w:rPr>
      </w:pPr>
    </w:p>
    <w:p w:rsidR="004530D7" w:rsidRDefault="004530D7" w:rsidP="004530D7">
      <w:pPr>
        <w:spacing w:before="120" w:after="120"/>
        <w:ind w:right="57"/>
        <w:contextualSpacing/>
        <w:jc w:val="both"/>
        <w:rPr>
          <w:rFonts w:ascii="Arial" w:hAnsi="Arial" w:cs="Arial"/>
          <w:b/>
          <w:bCs/>
        </w:rPr>
      </w:pPr>
    </w:p>
    <w:p w:rsidR="004530D7" w:rsidRDefault="004530D7" w:rsidP="004530D7">
      <w:pPr>
        <w:spacing w:before="120" w:after="120"/>
        <w:ind w:right="57"/>
        <w:contextualSpacing/>
        <w:jc w:val="both"/>
        <w:rPr>
          <w:rFonts w:ascii="Arial" w:hAnsi="Arial" w:cs="Arial"/>
          <w:b/>
          <w:bCs/>
        </w:rPr>
      </w:pPr>
    </w:p>
    <w:p w:rsidR="004530D7" w:rsidRDefault="004530D7" w:rsidP="004530D7">
      <w:pPr>
        <w:spacing w:before="120" w:after="120"/>
        <w:ind w:right="57"/>
        <w:contextualSpacing/>
        <w:jc w:val="both"/>
        <w:rPr>
          <w:rFonts w:ascii="Arial" w:hAnsi="Arial" w:cs="Arial"/>
          <w:b/>
          <w:bCs/>
        </w:rPr>
      </w:pPr>
    </w:p>
    <w:p w:rsidR="004530D7" w:rsidRDefault="004530D7" w:rsidP="004530D7">
      <w:pPr>
        <w:spacing w:before="120" w:after="120"/>
        <w:ind w:right="57"/>
        <w:contextualSpacing/>
        <w:jc w:val="both"/>
        <w:rPr>
          <w:rFonts w:ascii="Arial" w:hAnsi="Arial" w:cs="Arial"/>
          <w:b/>
          <w:bCs/>
        </w:rPr>
      </w:pPr>
    </w:p>
    <w:p w:rsidR="004530D7" w:rsidRDefault="004530D7" w:rsidP="004530D7">
      <w:pPr>
        <w:spacing w:before="120" w:after="120"/>
        <w:ind w:right="57"/>
        <w:contextualSpacing/>
        <w:jc w:val="both"/>
        <w:rPr>
          <w:rFonts w:ascii="Arial" w:hAnsi="Arial" w:cs="Arial"/>
          <w:b/>
          <w:bCs/>
        </w:rPr>
      </w:pPr>
    </w:p>
    <w:p w:rsidR="004530D7" w:rsidRDefault="004530D7" w:rsidP="004530D7">
      <w:pPr>
        <w:spacing w:before="120" w:after="120"/>
        <w:ind w:right="57"/>
        <w:contextualSpacing/>
        <w:jc w:val="both"/>
        <w:rPr>
          <w:rFonts w:ascii="Arial" w:hAnsi="Arial" w:cs="Arial"/>
          <w:b/>
          <w:bCs/>
        </w:rPr>
      </w:pPr>
    </w:p>
    <w:p w:rsidR="004530D7" w:rsidRDefault="004530D7" w:rsidP="004530D7">
      <w:pPr>
        <w:spacing w:before="120" w:after="120"/>
        <w:ind w:right="57"/>
        <w:contextualSpacing/>
        <w:jc w:val="both"/>
        <w:rPr>
          <w:rFonts w:ascii="Arial" w:hAnsi="Arial" w:cs="Arial"/>
          <w:b/>
          <w:bCs/>
        </w:rPr>
      </w:pPr>
    </w:p>
    <w:p w:rsidR="004530D7" w:rsidRDefault="004530D7" w:rsidP="004530D7">
      <w:pPr>
        <w:spacing w:before="120" w:after="120"/>
        <w:ind w:right="57"/>
        <w:contextualSpacing/>
        <w:jc w:val="both"/>
        <w:rPr>
          <w:rFonts w:ascii="Arial" w:hAnsi="Arial" w:cs="Arial"/>
          <w:b/>
          <w:bCs/>
        </w:rPr>
      </w:pPr>
    </w:p>
    <w:p w:rsidR="004530D7" w:rsidRDefault="004530D7" w:rsidP="004530D7">
      <w:pPr>
        <w:spacing w:before="120" w:after="120"/>
        <w:ind w:right="57"/>
        <w:contextualSpacing/>
        <w:jc w:val="both"/>
        <w:rPr>
          <w:rFonts w:ascii="Arial" w:hAnsi="Arial" w:cs="Arial"/>
          <w:b/>
          <w:bCs/>
        </w:rPr>
      </w:pPr>
    </w:p>
    <w:p w:rsidR="004530D7" w:rsidRDefault="004530D7" w:rsidP="004530D7">
      <w:pPr>
        <w:spacing w:before="120" w:after="120"/>
        <w:ind w:right="57"/>
        <w:contextualSpacing/>
        <w:jc w:val="both"/>
        <w:rPr>
          <w:rFonts w:ascii="Arial" w:hAnsi="Arial" w:cs="Arial"/>
          <w:b/>
          <w:bCs/>
        </w:rPr>
      </w:pPr>
    </w:p>
    <w:p w:rsidR="004530D7" w:rsidRDefault="004530D7" w:rsidP="004530D7">
      <w:pPr>
        <w:spacing w:before="120" w:after="120"/>
        <w:ind w:right="57"/>
        <w:contextualSpacing/>
        <w:jc w:val="both"/>
        <w:rPr>
          <w:rFonts w:ascii="Arial" w:hAnsi="Arial" w:cs="Arial"/>
          <w:b/>
          <w:bCs/>
        </w:rPr>
      </w:pPr>
    </w:p>
    <w:p w:rsidR="004530D7" w:rsidRDefault="004530D7" w:rsidP="004530D7">
      <w:pPr>
        <w:spacing w:before="120" w:after="120"/>
        <w:ind w:right="57"/>
        <w:contextualSpacing/>
        <w:jc w:val="both"/>
        <w:rPr>
          <w:rFonts w:ascii="Arial" w:hAnsi="Arial" w:cs="Arial"/>
          <w:b/>
          <w:bCs/>
        </w:rPr>
      </w:pPr>
    </w:p>
    <w:p w:rsidR="004530D7" w:rsidRDefault="004530D7" w:rsidP="004530D7">
      <w:pPr>
        <w:spacing w:before="120" w:after="120"/>
        <w:ind w:right="57"/>
        <w:contextualSpacing/>
        <w:jc w:val="both"/>
        <w:rPr>
          <w:rFonts w:ascii="Arial" w:hAnsi="Arial" w:cs="Arial"/>
          <w:b/>
          <w:bCs/>
        </w:rPr>
      </w:pPr>
    </w:p>
    <w:p w:rsidR="00AD745A" w:rsidRPr="00AD745A" w:rsidRDefault="00AD745A" w:rsidP="00AD745A">
      <w:pPr>
        <w:contextualSpacing/>
        <w:rPr>
          <w:rFonts w:ascii="Arial" w:hAnsi="Arial" w:cs="Arial"/>
        </w:rPr>
      </w:pPr>
    </w:p>
    <w:p w:rsidR="00AD745A" w:rsidRPr="00AD745A" w:rsidRDefault="00AD745A" w:rsidP="00AD745A">
      <w:pPr>
        <w:contextualSpacing/>
        <w:rPr>
          <w:rFonts w:ascii="Arial" w:hAnsi="Arial" w:cs="Arial"/>
          <w:b/>
          <w:sz w:val="24"/>
          <w:szCs w:val="24"/>
        </w:rPr>
      </w:pPr>
      <w:r w:rsidRPr="00AD745A">
        <w:rPr>
          <w:rFonts w:ascii="Arial" w:hAnsi="Arial" w:cs="Arial"/>
          <w:b/>
          <w:sz w:val="24"/>
          <w:szCs w:val="24"/>
        </w:rPr>
        <w:t>1.8.4.1.1.3  SUBDIRECCIÓN DEL PAGO E INCIDENCIAS</w:t>
      </w:r>
    </w:p>
    <w:p w:rsidR="00AD745A" w:rsidRPr="00AD745A" w:rsidRDefault="00AD745A" w:rsidP="00AD745A">
      <w:pPr>
        <w:contextualSpacing/>
        <w:rPr>
          <w:rFonts w:ascii="Arial" w:hAnsi="Arial" w:cs="Arial"/>
        </w:rPr>
      </w:pPr>
    </w:p>
    <w:p w:rsidR="00AD745A" w:rsidRDefault="00AD745A" w:rsidP="00AD745A">
      <w:pPr>
        <w:tabs>
          <w:tab w:val="left" w:pos="7260"/>
        </w:tabs>
        <w:contextualSpacing/>
        <w:rPr>
          <w:rFonts w:ascii="Arial" w:hAnsi="Arial" w:cs="Arial"/>
          <w:b/>
          <w:sz w:val="24"/>
          <w:szCs w:val="24"/>
        </w:rPr>
      </w:pPr>
      <w:r w:rsidRPr="00AD745A">
        <w:rPr>
          <w:rFonts w:ascii="Arial" w:hAnsi="Arial" w:cs="Arial"/>
          <w:b/>
          <w:sz w:val="24"/>
          <w:szCs w:val="24"/>
        </w:rPr>
        <w:t xml:space="preserve">OBJETIVO </w:t>
      </w:r>
    </w:p>
    <w:p w:rsidR="003033F2" w:rsidRPr="00AD745A" w:rsidRDefault="003033F2" w:rsidP="00AD745A">
      <w:pPr>
        <w:tabs>
          <w:tab w:val="left" w:pos="7260"/>
        </w:tabs>
        <w:contextualSpacing/>
        <w:rPr>
          <w:rFonts w:ascii="Arial" w:hAnsi="Arial" w:cs="Arial"/>
          <w:sz w:val="24"/>
          <w:szCs w:val="24"/>
        </w:rPr>
      </w:pPr>
    </w:p>
    <w:p w:rsidR="00AD745A" w:rsidRPr="00AD745A" w:rsidRDefault="00AD745A" w:rsidP="00AD745A">
      <w:pPr>
        <w:contextualSpacing/>
        <w:jc w:val="both"/>
        <w:rPr>
          <w:rFonts w:ascii="Arial" w:hAnsi="Arial" w:cs="Arial"/>
        </w:rPr>
      </w:pPr>
      <w:r w:rsidRPr="00AD745A">
        <w:rPr>
          <w:rFonts w:ascii="Arial" w:hAnsi="Arial" w:cs="Arial"/>
        </w:rPr>
        <w:t>Organizar y coordinar los mecanismos de control  de la incorporación de los movimientos e incidencias de los servidores públicos en el Sistema Integral de Administración de Personal, que permitan la emisión de los productos solicitados por los usuarios, distribuyendo y comprobando la nómina de pago, supervisando la conciliación bancaria de las cuentas productiva e improductiva, a fin  de ejercer el pago a las Unidades de Nivel Central y Órganos Desconcentrados, supervisando el cumplimiento de la Política Salarial emitida por la Secretaría de Hacienda y Crédito Público, la mejora continua de la gestión, aprovechamiento de los recursos, adecuado desarrollo del servicio, evaluación, control interno y rendición de cuentas en materia de recursos humanos.</w:t>
      </w:r>
    </w:p>
    <w:p w:rsidR="00AD745A" w:rsidRPr="00AD745A" w:rsidRDefault="00AD745A" w:rsidP="00AD745A">
      <w:pPr>
        <w:contextualSpacing/>
        <w:jc w:val="both"/>
        <w:rPr>
          <w:rFonts w:ascii="Arial" w:hAnsi="Arial" w:cs="Arial"/>
        </w:rPr>
      </w:pPr>
    </w:p>
    <w:p w:rsidR="00AD745A" w:rsidRPr="00AD745A" w:rsidRDefault="00AD745A" w:rsidP="00AD745A">
      <w:pPr>
        <w:contextualSpacing/>
        <w:jc w:val="both"/>
        <w:rPr>
          <w:rFonts w:ascii="Arial" w:hAnsi="Arial" w:cs="Arial"/>
          <w:b/>
          <w:sz w:val="24"/>
          <w:szCs w:val="24"/>
        </w:rPr>
      </w:pPr>
      <w:r w:rsidRPr="00AD745A">
        <w:rPr>
          <w:rFonts w:ascii="Arial" w:hAnsi="Arial" w:cs="Arial"/>
          <w:b/>
          <w:sz w:val="24"/>
          <w:szCs w:val="24"/>
        </w:rPr>
        <w:t xml:space="preserve">FUNCIONES </w:t>
      </w:r>
    </w:p>
    <w:p w:rsidR="00AD745A" w:rsidRPr="00AD745A" w:rsidRDefault="00AD745A" w:rsidP="00AD745A">
      <w:pPr>
        <w:contextualSpacing/>
        <w:jc w:val="both"/>
        <w:rPr>
          <w:rFonts w:ascii="Arial" w:hAnsi="Arial" w:cs="Arial"/>
        </w:rPr>
      </w:pPr>
    </w:p>
    <w:p w:rsidR="00AD745A" w:rsidRPr="00AD745A" w:rsidRDefault="00AD745A" w:rsidP="00AD745A">
      <w:pPr>
        <w:contextualSpacing/>
        <w:jc w:val="both"/>
        <w:rPr>
          <w:rFonts w:ascii="Arial" w:hAnsi="Arial" w:cs="Arial"/>
        </w:rPr>
      </w:pPr>
      <w:r w:rsidRPr="00AD745A">
        <w:rPr>
          <w:rFonts w:ascii="Arial" w:hAnsi="Arial" w:cs="Arial"/>
        </w:rPr>
        <w:t>Supervisar la formulación y cumplimiento del calendario de recepción de documentos para el trámite de los Formatos Únicos de Personal y Constancias Globales de los Servidores Públicos adscritos en las Unidades Centrales y Órganos Desconcentrados.</w:t>
      </w:r>
    </w:p>
    <w:p w:rsidR="00AD745A" w:rsidRPr="00AD745A" w:rsidRDefault="00AD745A" w:rsidP="00AD745A">
      <w:pPr>
        <w:contextualSpacing/>
        <w:jc w:val="both"/>
        <w:rPr>
          <w:rFonts w:ascii="Arial" w:hAnsi="Arial" w:cs="Arial"/>
        </w:rPr>
      </w:pPr>
    </w:p>
    <w:p w:rsidR="00AD745A" w:rsidRPr="00AD745A" w:rsidRDefault="00AD745A" w:rsidP="00AD745A">
      <w:pPr>
        <w:contextualSpacing/>
        <w:jc w:val="both"/>
        <w:rPr>
          <w:rFonts w:ascii="Arial" w:hAnsi="Arial" w:cs="Arial"/>
        </w:rPr>
      </w:pPr>
      <w:r w:rsidRPr="00AD745A">
        <w:rPr>
          <w:rFonts w:ascii="Arial" w:hAnsi="Arial" w:cs="Arial"/>
        </w:rPr>
        <w:t>Vigilar y verificar la recepción y trámite de movimientos de personal, órdenes judiciales de</w:t>
      </w:r>
      <w:r w:rsidRPr="00AD745A">
        <w:rPr>
          <w:rFonts w:ascii="Arial" w:hAnsi="Arial" w:cs="Arial"/>
          <w:b/>
        </w:rPr>
        <w:t xml:space="preserve"> </w:t>
      </w:r>
      <w:r w:rsidRPr="00AD745A">
        <w:rPr>
          <w:rFonts w:ascii="Arial" w:hAnsi="Arial" w:cs="Arial"/>
        </w:rPr>
        <w:t>pensión alimenticia, aplicación de responsabilidades, reintegros por cheques cancelados y pagos vía nómina extraordinaria de las Unidades Centrales y Órganos Desconcentrados, se efectúen conforme a la normatividad.</w:t>
      </w:r>
    </w:p>
    <w:p w:rsidR="00AD745A" w:rsidRPr="00AD745A" w:rsidRDefault="00AD745A" w:rsidP="00AD745A">
      <w:pPr>
        <w:contextualSpacing/>
        <w:jc w:val="both"/>
        <w:rPr>
          <w:rFonts w:ascii="Arial" w:hAnsi="Arial" w:cs="Arial"/>
        </w:rPr>
      </w:pPr>
    </w:p>
    <w:p w:rsidR="00AD745A" w:rsidRPr="00AD745A" w:rsidRDefault="00AD745A" w:rsidP="00AD745A">
      <w:pPr>
        <w:contextualSpacing/>
        <w:jc w:val="both"/>
        <w:rPr>
          <w:rFonts w:ascii="Arial" w:hAnsi="Arial" w:cs="Arial"/>
        </w:rPr>
      </w:pPr>
      <w:r w:rsidRPr="00AD745A">
        <w:rPr>
          <w:rFonts w:ascii="Arial" w:hAnsi="Arial" w:cs="Arial"/>
        </w:rPr>
        <w:t xml:space="preserve">Aplicar en el Sistema de Nómina la inclusión de los movimientos de personal que se generen por altas, bajas, licencias, reanudaciones, promociones y descensos, cambios de adscripción, quinquenios, compensaciones por servicios en áreas nocivo-peligrosas, deducciones y movimientos diversos de los servidores públicos de las diversas Unidades Centrales y Órganos Desconcentrados de la Secretaría. </w:t>
      </w:r>
    </w:p>
    <w:p w:rsidR="00AD745A" w:rsidRPr="00AD745A" w:rsidRDefault="00AD745A" w:rsidP="00AD745A">
      <w:pPr>
        <w:contextualSpacing/>
        <w:jc w:val="both"/>
        <w:rPr>
          <w:rFonts w:ascii="Arial" w:hAnsi="Arial" w:cs="Arial"/>
        </w:rPr>
      </w:pPr>
    </w:p>
    <w:p w:rsidR="00AD745A" w:rsidRPr="00AD745A" w:rsidRDefault="00AD745A" w:rsidP="00AD745A">
      <w:pPr>
        <w:contextualSpacing/>
        <w:jc w:val="both"/>
        <w:rPr>
          <w:rFonts w:ascii="Arial" w:hAnsi="Arial" w:cs="Arial"/>
        </w:rPr>
      </w:pPr>
      <w:r w:rsidRPr="00AD745A">
        <w:rPr>
          <w:rFonts w:ascii="Arial" w:hAnsi="Arial" w:cs="Arial"/>
        </w:rPr>
        <w:t>Efectuar el pago de tiempo extraordinario, estímulo trimestral y anual, así como los correspondientes a los programas de: Antigüedad, Recompensas Civiles, Día de Madres Trabajadoras, Día del Trabajador de la Secretaría, Día de Reyes, Reconocimiento Único a la Calidad de Médicos, Odontólogos y Enfermeros y Reconocimiento Único a la Calidad de la rama administrativa, de los servidores públicos adscritos en las  Unidades Centrales y Órganos Desconcentrados de la Secretaría.</w:t>
      </w:r>
    </w:p>
    <w:p w:rsidR="00AD745A" w:rsidRPr="00AD745A" w:rsidRDefault="00AD745A" w:rsidP="00AD745A">
      <w:pPr>
        <w:contextualSpacing/>
        <w:jc w:val="both"/>
        <w:rPr>
          <w:rFonts w:ascii="Arial" w:hAnsi="Arial" w:cs="Arial"/>
        </w:rPr>
      </w:pPr>
    </w:p>
    <w:p w:rsidR="00AD745A" w:rsidRPr="00AD745A" w:rsidRDefault="00AD745A" w:rsidP="00AD745A">
      <w:pPr>
        <w:contextualSpacing/>
        <w:jc w:val="both"/>
        <w:rPr>
          <w:rFonts w:ascii="Arial" w:hAnsi="Arial" w:cs="Arial"/>
        </w:rPr>
      </w:pPr>
      <w:r w:rsidRPr="00AD745A">
        <w:rPr>
          <w:rFonts w:ascii="Arial" w:hAnsi="Arial" w:cs="Arial"/>
        </w:rPr>
        <w:t>Aplicar vía nómina extraordinaria de las incidencias y omisiones que genere el Sistema de Nómina de las Unidades Centrales y Órganos Administrativos Desconcentrados para regularizar el pago de los servidores públicos de la Dependencia.</w:t>
      </w:r>
    </w:p>
    <w:p w:rsidR="00AD745A" w:rsidRPr="00AD745A" w:rsidRDefault="00AD745A" w:rsidP="00AD745A">
      <w:pPr>
        <w:contextualSpacing/>
        <w:jc w:val="both"/>
        <w:rPr>
          <w:rFonts w:ascii="Arial" w:hAnsi="Arial" w:cs="Arial"/>
        </w:rPr>
      </w:pPr>
    </w:p>
    <w:p w:rsidR="00AD745A" w:rsidRPr="00AD745A" w:rsidRDefault="00AD745A" w:rsidP="00AD745A">
      <w:pPr>
        <w:contextualSpacing/>
        <w:jc w:val="both"/>
        <w:rPr>
          <w:rFonts w:ascii="Arial" w:hAnsi="Arial" w:cs="Arial"/>
        </w:rPr>
      </w:pPr>
      <w:r w:rsidRPr="00AD745A">
        <w:rPr>
          <w:rFonts w:ascii="Arial" w:hAnsi="Arial" w:cs="Arial"/>
        </w:rPr>
        <w:t>Supervisar la distribución y comprobación del pago, así como la captura de pagos cancelados, correspondientes a Unidades Centrales y Órganos Desconcentrados y Hospitales Regionales de Alta</w:t>
      </w:r>
      <w:r w:rsidR="00C6042B">
        <w:rPr>
          <w:rFonts w:ascii="Arial" w:hAnsi="Arial" w:cs="Arial"/>
        </w:rPr>
        <w:t xml:space="preserve"> Especialidad que corresponda, </w:t>
      </w:r>
      <w:r w:rsidRPr="00AD745A">
        <w:rPr>
          <w:rFonts w:ascii="Arial" w:hAnsi="Arial" w:cs="Arial"/>
        </w:rPr>
        <w:t>para cumplir en tiempo y forma con el calendario de procesos y afectaciones de nómina.</w:t>
      </w:r>
    </w:p>
    <w:p w:rsidR="00AD745A" w:rsidRDefault="00AD745A" w:rsidP="00AD745A">
      <w:pPr>
        <w:contextualSpacing/>
        <w:jc w:val="both"/>
        <w:rPr>
          <w:rFonts w:ascii="Arial" w:hAnsi="Arial" w:cs="Arial"/>
        </w:rPr>
      </w:pPr>
    </w:p>
    <w:p w:rsidR="00AD745A" w:rsidRDefault="00AD745A" w:rsidP="00AD745A">
      <w:pPr>
        <w:contextualSpacing/>
        <w:jc w:val="both"/>
        <w:rPr>
          <w:rFonts w:ascii="Arial" w:hAnsi="Arial" w:cs="Arial"/>
        </w:rPr>
      </w:pPr>
    </w:p>
    <w:p w:rsidR="00AD745A" w:rsidRPr="00AD745A" w:rsidRDefault="00AD745A" w:rsidP="00AD745A">
      <w:pPr>
        <w:contextualSpacing/>
        <w:jc w:val="both"/>
        <w:rPr>
          <w:rFonts w:ascii="Arial" w:hAnsi="Arial" w:cs="Arial"/>
        </w:rPr>
      </w:pPr>
    </w:p>
    <w:p w:rsidR="003033F2" w:rsidRDefault="003033F2" w:rsidP="00AD745A">
      <w:pPr>
        <w:contextualSpacing/>
        <w:jc w:val="both"/>
        <w:rPr>
          <w:rFonts w:ascii="Arial" w:hAnsi="Arial" w:cs="Arial"/>
        </w:rPr>
      </w:pPr>
    </w:p>
    <w:p w:rsidR="00AD745A" w:rsidRPr="00AD745A" w:rsidRDefault="00AD745A" w:rsidP="00AD745A">
      <w:pPr>
        <w:contextualSpacing/>
        <w:jc w:val="both"/>
        <w:rPr>
          <w:rFonts w:ascii="Arial" w:hAnsi="Arial" w:cs="Arial"/>
        </w:rPr>
      </w:pPr>
      <w:r w:rsidRPr="00AD745A">
        <w:rPr>
          <w:rFonts w:ascii="Arial" w:hAnsi="Arial" w:cs="Arial"/>
        </w:rPr>
        <w:t>Supervisar la elaboración del pago correspondiente a los Programas de Separación Voluntaria; así como, su distribución y comprobación de los Servidores Públicos que se inscribieron al mismo, para dar cumplimiento a los lineamientos emitidos por la Secretaría de Hacienda y Crédito Público.</w:t>
      </w:r>
    </w:p>
    <w:p w:rsidR="00AD745A" w:rsidRPr="00AD745A" w:rsidRDefault="00AD745A" w:rsidP="00AD745A">
      <w:pPr>
        <w:contextualSpacing/>
        <w:jc w:val="both"/>
        <w:rPr>
          <w:rFonts w:ascii="Arial" w:hAnsi="Arial" w:cs="Arial"/>
        </w:rPr>
      </w:pPr>
    </w:p>
    <w:p w:rsidR="00AD745A" w:rsidRPr="00AD745A" w:rsidRDefault="00AD745A" w:rsidP="00AD745A">
      <w:pPr>
        <w:spacing w:after="200"/>
        <w:contextualSpacing/>
        <w:jc w:val="both"/>
        <w:rPr>
          <w:rFonts w:ascii="Arial" w:eastAsia="Calibri" w:hAnsi="Arial" w:cs="Arial"/>
          <w:lang w:eastAsia="en-US"/>
        </w:rPr>
      </w:pPr>
      <w:r w:rsidRPr="00AD745A">
        <w:rPr>
          <w:rFonts w:ascii="Arial" w:eastAsia="Calibri" w:hAnsi="Arial" w:cs="Arial"/>
          <w:lang w:eastAsia="en-US"/>
        </w:rPr>
        <w:t>Determinar y aplicar a los servidores públicos de la Dependencia las responsabilidades por pagos en demasía en el Sistema de Nómina para efectuar los reintegros presupuestarios a la Tesorería de la Federación.</w:t>
      </w:r>
    </w:p>
    <w:p w:rsidR="00AD745A" w:rsidRPr="00AD745A" w:rsidRDefault="00AD745A" w:rsidP="00AD745A">
      <w:pPr>
        <w:contextualSpacing/>
        <w:jc w:val="both"/>
        <w:rPr>
          <w:rFonts w:ascii="Arial" w:hAnsi="Arial" w:cs="Arial"/>
        </w:rPr>
      </w:pPr>
      <w:r w:rsidRPr="00AD745A">
        <w:rPr>
          <w:rFonts w:ascii="Arial" w:hAnsi="Arial" w:cs="Arial"/>
        </w:rPr>
        <w:t>Dar respuesta a los diversos juzgados de lo familiar, para informar del cumplimiento al mandato judicial, referente a las altas, bajas y modificaciones de los porcentajes de afectación a los contribuyentes por pago de pensión alimenticia.</w:t>
      </w:r>
    </w:p>
    <w:p w:rsidR="00AD745A" w:rsidRPr="00AD745A" w:rsidRDefault="00AD745A" w:rsidP="00AD745A">
      <w:pPr>
        <w:contextualSpacing/>
        <w:jc w:val="both"/>
        <w:rPr>
          <w:rFonts w:ascii="Arial" w:hAnsi="Arial" w:cs="Arial"/>
        </w:rPr>
      </w:pPr>
    </w:p>
    <w:p w:rsidR="00AD745A" w:rsidRPr="003345E3" w:rsidRDefault="00AD745A" w:rsidP="00AD745A">
      <w:pPr>
        <w:contextualSpacing/>
        <w:jc w:val="both"/>
        <w:rPr>
          <w:rFonts w:ascii="Arial" w:hAnsi="Arial" w:cs="Arial"/>
        </w:rPr>
      </w:pPr>
      <w:r w:rsidRPr="003345E3">
        <w:rPr>
          <w:rFonts w:ascii="Arial" w:hAnsi="Arial" w:cs="Arial"/>
        </w:rPr>
        <w:t>Verificar la revisión y validación de los Movimientos de Personal de las Unidades Centrales y Órganos Desconcentrados, para que se apeguen a la Estructuras Orgánicas Autorizadas por la  Secretaría de Hacienda y Crédito Público.</w:t>
      </w:r>
    </w:p>
    <w:p w:rsidR="00AD745A" w:rsidRPr="003345E3" w:rsidRDefault="00AD745A" w:rsidP="00AD745A">
      <w:pPr>
        <w:contextualSpacing/>
        <w:jc w:val="both"/>
        <w:rPr>
          <w:rFonts w:ascii="Arial" w:hAnsi="Arial" w:cs="Arial"/>
          <w:highlight w:val="yellow"/>
        </w:rPr>
      </w:pPr>
    </w:p>
    <w:p w:rsidR="00AD745A" w:rsidRPr="003345E3" w:rsidRDefault="00AD745A" w:rsidP="00AD745A">
      <w:pPr>
        <w:contextualSpacing/>
        <w:jc w:val="both"/>
        <w:rPr>
          <w:rFonts w:ascii="Arial" w:hAnsi="Arial" w:cs="Arial"/>
        </w:rPr>
      </w:pPr>
      <w:r w:rsidRPr="003345E3">
        <w:rPr>
          <w:rFonts w:ascii="Arial" w:hAnsi="Arial" w:cs="Arial"/>
        </w:rPr>
        <w:t>Verificar la información a través de Medio Magnético que se remite a la Institución Bancaria para la aplicación de la Nómina de Pago Vía Depósito Bancario, de conformidad con la Programación establecida.</w:t>
      </w:r>
    </w:p>
    <w:p w:rsidR="00AD745A" w:rsidRPr="003345E3" w:rsidRDefault="00AD745A" w:rsidP="00AD745A">
      <w:pPr>
        <w:contextualSpacing/>
        <w:jc w:val="both"/>
        <w:rPr>
          <w:rFonts w:ascii="Arial" w:hAnsi="Arial" w:cs="Arial"/>
        </w:rPr>
      </w:pPr>
    </w:p>
    <w:p w:rsidR="00AD745A" w:rsidRPr="003345E3" w:rsidRDefault="00AD745A" w:rsidP="00AD745A">
      <w:pPr>
        <w:contextualSpacing/>
        <w:jc w:val="both"/>
        <w:rPr>
          <w:rFonts w:ascii="Arial" w:hAnsi="Arial" w:cs="Arial"/>
        </w:rPr>
      </w:pPr>
      <w:r w:rsidRPr="003345E3">
        <w:rPr>
          <w:rFonts w:ascii="Arial" w:hAnsi="Arial" w:cs="Arial"/>
        </w:rPr>
        <w:t>Supervisar y efectuar el proceso de vinculación de los archivos de nómina quincenal y extraordinaria en el Sistema de Administración Fiscal Federal (SIAFF), para el pago a los servidores públicos.</w:t>
      </w:r>
    </w:p>
    <w:p w:rsidR="00AD745A" w:rsidRPr="003345E3" w:rsidRDefault="00AD745A" w:rsidP="00AD745A">
      <w:pPr>
        <w:contextualSpacing/>
        <w:jc w:val="both"/>
        <w:rPr>
          <w:rFonts w:ascii="Arial" w:hAnsi="Arial" w:cs="Arial"/>
          <w:highlight w:val="yellow"/>
        </w:rPr>
      </w:pPr>
    </w:p>
    <w:p w:rsidR="00AD745A" w:rsidRPr="003345E3" w:rsidRDefault="00AD745A" w:rsidP="00AD745A">
      <w:pPr>
        <w:contextualSpacing/>
        <w:jc w:val="both"/>
        <w:rPr>
          <w:rFonts w:ascii="Arial" w:hAnsi="Arial" w:cs="Arial"/>
        </w:rPr>
      </w:pPr>
      <w:r w:rsidRPr="003345E3">
        <w:rPr>
          <w:rFonts w:ascii="Arial" w:hAnsi="Arial" w:cs="Arial"/>
        </w:rPr>
        <w:t>Verificar la distribución de cheques y comprobantes de la nómina de pago, para cumplir en tiempo y forma el calendario de procesos y afectaciones en el Sistema Integral de Administración de Personal (SIAP) en las Unidades de Nivel Central y Órganos Desconcentrados, así como en los Hospitales Regionales de Alta Especialidad que corresponda.</w:t>
      </w:r>
    </w:p>
    <w:p w:rsidR="00AD745A" w:rsidRPr="003345E3" w:rsidRDefault="00AD745A" w:rsidP="00AD745A">
      <w:pPr>
        <w:contextualSpacing/>
        <w:jc w:val="both"/>
        <w:rPr>
          <w:rFonts w:ascii="Arial" w:hAnsi="Arial" w:cs="Arial"/>
        </w:rPr>
      </w:pPr>
    </w:p>
    <w:p w:rsidR="00AD745A" w:rsidRPr="003345E3" w:rsidRDefault="00AD745A" w:rsidP="00AD745A">
      <w:pPr>
        <w:contextualSpacing/>
        <w:jc w:val="both"/>
        <w:rPr>
          <w:rFonts w:ascii="Arial" w:hAnsi="Arial" w:cs="Arial"/>
        </w:rPr>
      </w:pPr>
      <w:r w:rsidRPr="003345E3">
        <w:rPr>
          <w:rFonts w:ascii="Arial" w:hAnsi="Arial" w:cs="Arial"/>
        </w:rPr>
        <w:t>Coordinar y supervisar la entrega  de las Constancias de Percepciones y Retenciones de los Servidores Públicos de esta dependencia, para efectos fiscales.</w:t>
      </w:r>
    </w:p>
    <w:p w:rsidR="00AD745A" w:rsidRPr="003345E3" w:rsidRDefault="00AD745A" w:rsidP="00AD745A">
      <w:pPr>
        <w:contextualSpacing/>
        <w:jc w:val="both"/>
        <w:rPr>
          <w:rFonts w:ascii="Arial" w:hAnsi="Arial" w:cs="Arial"/>
          <w:highlight w:val="yellow"/>
        </w:rPr>
      </w:pPr>
    </w:p>
    <w:p w:rsidR="00AD745A" w:rsidRPr="003345E3" w:rsidRDefault="00AD745A" w:rsidP="00AD745A">
      <w:pPr>
        <w:contextualSpacing/>
        <w:jc w:val="both"/>
        <w:rPr>
          <w:rFonts w:ascii="Arial" w:hAnsi="Arial" w:cs="Arial"/>
        </w:rPr>
      </w:pPr>
      <w:r w:rsidRPr="003345E3">
        <w:rPr>
          <w:rFonts w:ascii="Arial" w:hAnsi="Arial" w:cs="Arial"/>
        </w:rPr>
        <w:t>Supervisar los reportes para determinar los saldos e informar a las instancias de control de las conciliaciones de las cuentas bancarias para el pago de la nómina.</w:t>
      </w:r>
    </w:p>
    <w:p w:rsidR="00AD745A" w:rsidRPr="003345E3" w:rsidRDefault="00AD745A" w:rsidP="00AD745A">
      <w:pPr>
        <w:contextualSpacing/>
        <w:jc w:val="both"/>
        <w:rPr>
          <w:rFonts w:ascii="Arial" w:hAnsi="Arial" w:cs="Arial"/>
        </w:rPr>
      </w:pPr>
    </w:p>
    <w:p w:rsidR="00AD745A" w:rsidRPr="003345E3" w:rsidRDefault="00AD745A" w:rsidP="00AD745A">
      <w:pPr>
        <w:contextualSpacing/>
        <w:jc w:val="both"/>
        <w:rPr>
          <w:rFonts w:ascii="Arial" w:hAnsi="Arial" w:cs="Arial"/>
        </w:rPr>
      </w:pPr>
      <w:r w:rsidRPr="003345E3">
        <w:rPr>
          <w:rFonts w:ascii="Arial" w:hAnsi="Arial" w:cs="Arial"/>
        </w:rPr>
        <w:t>Verificar que se efectué la Conciliación quincenal de las nóminas de pago contra los reportes contables, en coordinación con la Subdirección de Control y Análisis para determinar remanentes y/o diferencias presupuestales.</w:t>
      </w:r>
    </w:p>
    <w:p w:rsidR="00AD745A" w:rsidRPr="003345E3" w:rsidRDefault="00AD745A" w:rsidP="00AD745A">
      <w:pPr>
        <w:contextualSpacing/>
        <w:jc w:val="both"/>
        <w:rPr>
          <w:rFonts w:ascii="Arial" w:hAnsi="Arial" w:cs="Arial"/>
          <w:highlight w:val="yellow"/>
        </w:rPr>
      </w:pPr>
    </w:p>
    <w:p w:rsidR="00AD745A" w:rsidRPr="003345E3" w:rsidRDefault="00AD745A" w:rsidP="00AD745A">
      <w:pPr>
        <w:contextualSpacing/>
        <w:jc w:val="both"/>
        <w:rPr>
          <w:rFonts w:ascii="Arial" w:hAnsi="Arial" w:cs="Arial"/>
        </w:rPr>
      </w:pPr>
      <w:r w:rsidRPr="003345E3">
        <w:rPr>
          <w:rFonts w:ascii="Arial" w:hAnsi="Arial" w:cs="Arial"/>
        </w:rPr>
        <w:t>Supervisar y generar la expedición de Constancias de Percepciones y Deducciones, así como por descuentos por créditos otorgados por el ISSSTE y FOVISSSTE, a los servidores públicos de esa Secretaría.</w:t>
      </w:r>
    </w:p>
    <w:p w:rsidR="00AD745A" w:rsidRPr="003345E3" w:rsidRDefault="00AD745A" w:rsidP="00AD745A">
      <w:pPr>
        <w:contextualSpacing/>
        <w:jc w:val="both"/>
        <w:rPr>
          <w:rFonts w:ascii="Arial" w:hAnsi="Arial" w:cs="Arial"/>
        </w:rPr>
      </w:pPr>
    </w:p>
    <w:p w:rsidR="00AD745A" w:rsidRPr="00AD745A" w:rsidRDefault="00AD745A" w:rsidP="00AD745A">
      <w:pPr>
        <w:contextualSpacing/>
        <w:jc w:val="both"/>
        <w:rPr>
          <w:rFonts w:ascii="Arial" w:hAnsi="Arial" w:cs="Arial"/>
        </w:rPr>
      </w:pPr>
      <w:r w:rsidRPr="003345E3">
        <w:rPr>
          <w:rFonts w:ascii="Arial" w:hAnsi="Arial" w:cs="Arial"/>
        </w:rPr>
        <w:t>Supervisar que las Unidades de Nivel Central, Órganos Desconcentrados y Hospitales Regionales de Alta Especialidad que corresponda, designen a los responsables del manejo de valores para determinar el registro de los pagadores habilitados de conformidad con la normatividad establecida.</w:t>
      </w:r>
    </w:p>
    <w:p w:rsidR="00AD745A" w:rsidRDefault="00AD745A" w:rsidP="00AD745A">
      <w:pPr>
        <w:contextualSpacing/>
        <w:jc w:val="both"/>
        <w:rPr>
          <w:rFonts w:ascii="Arial" w:hAnsi="Arial" w:cs="Arial"/>
        </w:rPr>
      </w:pPr>
    </w:p>
    <w:p w:rsidR="00AD745A" w:rsidRDefault="00AD745A" w:rsidP="00AD745A">
      <w:pPr>
        <w:contextualSpacing/>
        <w:jc w:val="both"/>
        <w:rPr>
          <w:rFonts w:ascii="Arial" w:hAnsi="Arial" w:cs="Arial"/>
        </w:rPr>
      </w:pPr>
    </w:p>
    <w:p w:rsidR="00AD745A" w:rsidRDefault="00AD745A" w:rsidP="00AD745A">
      <w:pPr>
        <w:contextualSpacing/>
        <w:jc w:val="both"/>
        <w:rPr>
          <w:rFonts w:ascii="Arial" w:hAnsi="Arial" w:cs="Arial"/>
        </w:rPr>
      </w:pPr>
    </w:p>
    <w:p w:rsidR="00AD745A" w:rsidRDefault="00AD745A" w:rsidP="00AD745A">
      <w:pPr>
        <w:contextualSpacing/>
        <w:jc w:val="both"/>
        <w:rPr>
          <w:rFonts w:ascii="Arial" w:hAnsi="Arial" w:cs="Arial"/>
        </w:rPr>
      </w:pPr>
    </w:p>
    <w:p w:rsidR="00AD745A" w:rsidRPr="00AD745A" w:rsidRDefault="00AD745A" w:rsidP="00AD745A">
      <w:pPr>
        <w:contextualSpacing/>
        <w:jc w:val="both"/>
        <w:rPr>
          <w:rFonts w:ascii="Arial" w:hAnsi="Arial" w:cs="Arial"/>
        </w:rPr>
      </w:pPr>
    </w:p>
    <w:p w:rsidR="004530D7" w:rsidRPr="00AD745A" w:rsidRDefault="00AD745A" w:rsidP="00AD745A">
      <w:pPr>
        <w:spacing w:before="120" w:after="120"/>
        <w:ind w:right="57"/>
        <w:contextualSpacing/>
        <w:jc w:val="both"/>
        <w:rPr>
          <w:rFonts w:ascii="Arial" w:hAnsi="Arial" w:cs="Arial"/>
        </w:rPr>
      </w:pPr>
      <w:r w:rsidRPr="00AD745A">
        <w:rPr>
          <w:rFonts w:ascii="Arial" w:hAnsi="Arial" w:cs="Arial"/>
        </w:rPr>
        <w:t>Efectuar el descuento de los trabajadores y generar el pago de pensión alimenticia a las beneficiarias (os) de conformidad con el dictamen emitido por el juzgado de lo familiar, emitiendo la credencial para el pago correspondiente, coordinando el envío y recepción de aquellos pagos cuya beneficiaria radique en otra Entidad Federativa.</w:t>
      </w:r>
    </w:p>
    <w:p w:rsidR="00AD745A" w:rsidRPr="00AD745A" w:rsidRDefault="00AD745A" w:rsidP="00AD745A">
      <w:pPr>
        <w:spacing w:before="120" w:after="120"/>
        <w:ind w:right="57"/>
        <w:contextualSpacing/>
        <w:jc w:val="both"/>
        <w:rPr>
          <w:rFonts w:ascii="Arial" w:hAnsi="Arial" w:cs="Arial"/>
        </w:rPr>
      </w:pPr>
    </w:p>
    <w:p w:rsidR="00AD745A" w:rsidRPr="00AD745A" w:rsidRDefault="00AD745A" w:rsidP="00AD745A">
      <w:pPr>
        <w:contextualSpacing/>
        <w:jc w:val="both"/>
        <w:rPr>
          <w:rFonts w:ascii="Arial" w:hAnsi="Arial" w:cs="Arial"/>
        </w:rPr>
      </w:pPr>
      <w:r w:rsidRPr="00AD745A">
        <w:rPr>
          <w:rFonts w:ascii="Arial" w:hAnsi="Arial" w:cs="Arial"/>
        </w:rPr>
        <w:t>Coordinar las conciliaciones del recurso que radica la TESOFE para el pago de la nómina conjuntamente con la Dirección General Adjunta de Administración, Operación y Control de Servicios Personales.</w:t>
      </w:r>
    </w:p>
    <w:p w:rsidR="00AD745A" w:rsidRPr="00AD745A" w:rsidRDefault="00AD745A" w:rsidP="00AD745A">
      <w:pPr>
        <w:contextualSpacing/>
        <w:jc w:val="both"/>
        <w:rPr>
          <w:rFonts w:ascii="Arial" w:hAnsi="Arial" w:cs="Arial"/>
        </w:rPr>
      </w:pPr>
    </w:p>
    <w:p w:rsidR="00AD745A" w:rsidRPr="00AD745A" w:rsidRDefault="00AD745A" w:rsidP="00AD745A">
      <w:pPr>
        <w:contextualSpacing/>
        <w:jc w:val="both"/>
        <w:rPr>
          <w:rFonts w:ascii="Arial" w:hAnsi="Arial" w:cs="Arial"/>
        </w:rPr>
      </w:pPr>
      <w:r w:rsidRPr="00AD745A">
        <w:rPr>
          <w:rFonts w:ascii="Arial" w:hAnsi="Arial" w:cs="Arial"/>
        </w:rPr>
        <w:t>Emitir el reporte vía conexión empresarial de los saldos de la cuenta bancaria a efecto de conocer los movimientos de cargo y abono, así como el volumen de cheques en tránsito y pagados para su conciliación.</w:t>
      </w:r>
    </w:p>
    <w:p w:rsidR="00AD745A" w:rsidRPr="00AD745A" w:rsidRDefault="00AD745A" w:rsidP="00AD745A">
      <w:pPr>
        <w:contextualSpacing/>
        <w:jc w:val="both"/>
        <w:rPr>
          <w:rFonts w:ascii="Arial" w:hAnsi="Arial" w:cs="Arial"/>
        </w:rPr>
      </w:pPr>
    </w:p>
    <w:p w:rsidR="00AD745A" w:rsidRPr="00AD745A" w:rsidRDefault="00AD745A" w:rsidP="00AD745A">
      <w:pPr>
        <w:contextualSpacing/>
        <w:jc w:val="both"/>
        <w:rPr>
          <w:rFonts w:ascii="Arial" w:hAnsi="Arial" w:cs="Arial"/>
        </w:rPr>
      </w:pPr>
      <w:r w:rsidRPr="00AD745A">
        <w:rPr>
          <w:rFonts w:ascii="Arial" w:hAnsi="Arial" w:cs="Arial"/>
        </w:rPr>
        <w:t>Elaborar las planillas de evolución salarial, para dar respuesta a los requerimientos que formule la Coordinación General de Asuntos Jurídicos y Derechos Humanos.</w:t>
      </w:r>
    </w:p>
    <w:p w:rsidR="00AD745A" w:rsidRPr="00AD745A" w:rsidRDefault="00AD745A" w:rsidP="00AD745A">
      <w:pPr>
        <w:contextualSpacing/>
        <w:jc w:val="both"/>
        <w:rPr>
          <w:rFonts w:ascii="Arial" w:hAnsi="Arial" w:cs="Arial"/>
        </w:rPr>
      </w:pPr>
    </w:p>
    <w:p w:rsidR="00AD745A" w:rsidRPr="00AD745A" w:rsidRDefault="00AD745A" w:rsidP="00AD745A">
      <w:pPr>
        <w:contextualSpacing/>
        <w:jc w:val="both"/>
        <w:rPr>
          <w:rFonts w:ascii="Arial" w:hAnsi="Arial" w:cs="Arial"/>
        </w:rPr>
      </w:pPr>
      <w:r w:rsidRPr="00AD745A">
        <w:rPr>
          <w:rFonts w:ascii="Arial" w:hAnsi="Arial" w:cs="Arial"/>
        </w:rPr>
        <w:t>Elaborar el pago de salarios caídos, de conformidad con la solicitud que envíe la Coordinación General de Asuntos Jurídicos y Derechos Humanos, previo dictamen emitido por el Tribunal Federal de Conciliación y Arbitraje, registrando el pago al personal de Unidades Centrales y Órganos Desconcentrados incorporados a los programas de separación voluntaria.</w:t>
      </w:r>
    </w:p>
    <w:p w:rsidR="00AD745A" w:rsidRPr="00AD745A" w:rsidRDefault="00AD745A" w:rsidP="00AD745A">
      <w:pPr>
        <w:contextualSpacing/>
        <w:jc w:val="both"/>
        <w:rPr>
          <w:rFonts w:ascii="Arial" w:hAnsi="Arial" w:cs="Arial"/>
        </w:rPr>
      </w:pPr>
    </w:p>
    <w:p w:rsidR="00AD745A" w:rsidRPr="00AD745A" w:rsidRDefault="00AD745A" w:rsidP="00AD745A">
      <w:pPr>
        <w:contextualSpacing/>
        <w:jc w:val="both"/>
        <w:rPr>
          <w:rFonts w:ascii="Arial" w:hAnsi="Arial" w:cs="Arial"/>
        </w:rPr>
      </w:pPr>
      <w:r w:rsidRPr="00AD745A">
        <w:rPr>
          <w:rFonts w:ascii="Arial" w:hAnsi="Arial" w:cs="Arial"/>
        </w:rPr>
        <w:t>Controlar y supervisar en el sistema de nómina, la creación y supresión de plazas, previa autorización de la Dirección General Adjunta de Administración, Operación y Control de Servicios Personales.</w:t>
      </w:r>
    </w:p>
    <w:p w:rsidR="00AD745A" w:rsidRPr="00AD745A" w:rsidRDefault="00AD745A" w:rsidP="00AD745A">
      <w:pPr>
        <w:contextualSpacing/>
        <w:jc w:val="both"/>
        <w:rPr>
          <w:rFonts w:ascii="Arial" w:hAnsi="Arial" w:cs="Arial"/>
        </w:rPr>
      </w:pPr>
    </w:p>
    <w:p w:rsidR="00AD745A" w:rsidRPr="00AD745A" w:rsidRDefault="00AD745A" w:rsidP="00AD745A">
      <w:pPr>
        <w:contextualSpacing/>
        <w:jc w:val="both"/>
        <w:rPr>
          <w:rFonts w:ascii="Arial" w:hAnsi="Arial" w:cs="Arial"/>
        </w:rPr>
      </w:pPr>
      <w:r w:rsidRPr="00AD745A">
        <w:rPr>
          <w:rFonts w:ascii="Arial" w:hAnsi="Arial" w:cs="Arial"/>
        </w:rPr>
        <w:t>Coordinar y revisar el proceso de cancelaciones, suspensiones en el Sistema Integral de Administración Financiera Federal (SIAFF), pagos extraordinarios y liberación de pagos suspendidos mediante el Sistema de Banca Electrónica por Internet a los servidores públicos de Unidades Centrales de Órganos Desconcentrados, recuperando los pagos  realizados a éstos.</w:t>
      </w:r>
    </w:p>
    <w:p w:rsidR="00AD745A" w:rsidRPr="00AD745A" w:rsidRDefault="00AD745A" w:rsidP="00AD745A">
      <w:pPr>
        <w:contextualSpacing/>
        <w:jc w:val="both"/>
        <w:rPr>
          <w:rFonts w:ascii="Arial" w:hAnsi="Arial" w:cs="Arial"/>
        </w:rPr>
      </w:pPr>
    </w:p>
    <w:p w:rsidR="00AD745A" w:rsidRPr="00AD745A" w:rsidRDefault="00AD745A" w:rsidP="00AD745A">
      <w:pPr>
        <w:contextualSpacing/>
        <w:jc w:val="both"/>
        <w:rPr>
          <w:rFonts w:ascii="Arial" w:hAnsi="Arial" w:cs="Arial"/>
        </w:rPr>
      </w:pPr>
      <w:r w:rsidRPr="00AD745A">
        <w:rPr>
          <w:rFonts w:ascii="Arial" w:hAnsi="Arial" w:cs="Arial"/>
        </w:rPr>
        <w:t>Controlar y supervisar el manejo de la Cuenta Única de Tesorería (CUT), verificando que los traspasos recibidos de la TESOFE sean canalizados correctamente a las diferentes cuentas de la Secretaría de Salud para la dispersión de los recursos a los diversos Organismos de Salud en los Estados de la República.</w:t>
      </w:r>
    </w:p>
    <w:p w:rsidR="00AD745A" w:rsidRPr="00AD745A" w:rsidRDefault="00AD745A" w:rsidP="00AD745A">
      <w:pPr>
        <w:contextualSpacing/>
        <w:jc w:val="both"/>
        <w:rPr>
          <w:rFonts w:ascii="Arial" w:hAnsi="Arial" w:cs="Arial"/>
        </w:rPr>
      </w:pPr>
    </w:p>
    <w:p w:rsidR="00AD745A" w:rsidRPr="00AD745A" w:rsidRDefault="00AD745A" w:rsidP="00AD745A">
      <w:pPr>
        <w:spacing w:before="120" w:after="120"/>
        <w:ind w:right="57"/>
        <w:contextualSpacing/>
        <w:jc w:val="both"/>
        <w:rPr>
          <w:rFonts w:ascii="Arial" w:hAnsi="Arial" w:cs="Arial"/>
          <w:b/>
          <w:bCs/>
        </w:rPr>
      </w:pPr>
    </w:p>
    <w:p w:rsidR="004530D7" w:rsidRPr="00AD745A" w:rsidRDefault="004530D7" w:rsidP="00AD745A">
      <w:pPr>
        <w:spacing w:before="120" w:after="120"/>
        <w:ind w:right="57"/>
        <w:contextualSpacing/>
        <w:jc w:val="both"/>
        <w:rPr>
          <w:rFonts w:ascii="Arial" w:hAnsi="Arial" w:cs="Arial"/>
          <w:b/>
          <w:bCs/>
        </w:rPr>
      </w:pPr>
    </w:p>
    <w:p w:rsidR="004530D7" w:rsidRPr="00AD745A" w:rsidRDefault="004530D7" w:rsidP="00AD745A">
      <w:pPr>
        <w:spacing w:before="120" w:after="120"/>
        <w:ind w:right="57"/>
        <w:contextualSpacing/>
        <w:jc w:val="both"/>
        <w:rPr>
          <w:rFonts w:ascii="Arial" w:hAnsi="Arial" w:cs="Arial"/>
          <w:b/>
          <w:bCs/>
        </w:rPr>
      </w:pPr>
    </w:p>
    <w:p w:rsidR="004530D7" w:rsidRPr="00AD745A" w:rsidRDefault="004530D7" w:rsidP="00AD745A">
      <w:pPr>
        <w:spacing w:before="120" w:after="120"/>
        <w:ind w:right="57"/>
        <w:contextualSpacing/>
        <w:jc w:val="both"/>
        <w:rPr>
          <w:rFonts w:ascii="Arial" w:hAnsi="Arial" w:cs="Arial"/>
          <w:b/>
          <w:bCs/>
        </w:rPr>
      </w:pPr>
    </w:p>
    <w:p w:rsidR="004530D7" w:rsidRDefault="004530D7" w:rsidP="00AD745A">
      <w:pPr>
        <w:spacing w:before="120" w:after="120"/>
        <w:ind w:right="57"/>
        <w:contextualSpacing/>
        <w:jc w:val="both"/>
        <w:rPr>
          <w:rFonts w:ascii="Arial" w:hAnsi="Arial" w:cs="Arial"/>
          <w:b/>
          <w:bCs/>
        </w:rPr>
      </w:pPr>
    </w:p>
    <w:p w:rsidR="004530D7" w:rsidRDefault="004530D7" w:rsidP="00AD745A">
      <w:pPr>
        <w:spacing w:before="120" w:after="120"/>
        <w:ind w:right="57"/>
        <w:contextualSpacing/>
        <w:jc w:val="both"/>
        <w:rPr>
          <w:rFonts w:ascii="Arial" w:hAnsi="Arial" w:cs="Arial"/>
          <w:b/>
          <w:bCs/>
        </w:rPr>
      </w:pPr>
    </w:p>
    <w:p w:rsidR="004530D7" w:rsidRPr="004530D7" w:rsidRDefault="004530D7" w:rsidP="00AD745A">
      <w:pPr>
        <w:spacing w:before="120" w:after="120"/>
        <w:ind w:right="57"/>
        <w:contextualSpacing/>
        <w:jc w:val="both"/>
        <w:rPr>
          <w:rFonts w:ascii="Arial" w:hAnsi="Arial" w:cs="Arial"/>
          <w:b/>
          <w:bCs/>
        </w:rPr>
      </w:pPr>
    </w:p>
    <w:p w:rsidR="004530D7" w:rsidRPr="004530D7" w:rsidRDefault="004530D7" w:rsidP="00AD745A">
      <w:pPr>
        <w:spacing w:before="120" w:after="120"/>
        <w:ind w:right="57"/>
        <w:contextualSpacing/>
        <w:jc w:val="both"/>
        <w:rPr>
          <w:rFonts w:ascii="Arial" w:hAnsi="Arial" w:cs="Arial"/>
          <w:b/>
          <w:bCs/>
        </w:rPr>
      </w:pPr>
    </w:p>
    <w:p w:rsidR="004530D7" w:rsidRPr="004530D7" w:rsidRDefault="004530D7" w:rsidP="004530D7">
      <w:pPr>
        <w:spacing w:before="120" w:after="120"/>
        <w:ind w:right="57"/>
        <w:contextualSpacing/>
        <w:jc w:val="both"/>
        <w:rPr>
          <w:rFonts w:ascii="Arial" w:hAnsi="Arial" w:cs="Arial"/>
          <w:b/>
          <w:bCs/>
        </w:rPr>
      </w:pPr>
    </w:p>
    <w:p w:rsidR="004530D7" w:rsidRPr="004530D7" w:rsidRDefault="004530D7" w:rsidP="004530D7">
      <w:pPr>
        <w:spacing w:before="120" w:after="120"/>
        <w:ind w:right="57"/>
        <w:contextualSpacing/>
        <w:jc w:val="both"/>
        <w:rPr>
          <w:rFonts w:ascii="Arial" w:hAnsi="Arial" w:cs="Arial"/>
          <w:b/>
          <w:bCs/>
        </w:rPr>
      </w:pPr>
    </w:p>
    <w:p w:rsidR="004530D7" w:rsidRPr="004530D7" w:rsidRDefault="004530D7" w:rsidP="004530D7">
      <w:pPr>
        <w:spacing w:before="120" w:after="120"/>
        <w:ind w:right="57"/>
        <w:contextualSpacing/>
        <w:jc w:val="both"/>
        <w:rPr>
          <w:rFonts w:ascii="Arial" w:hAnsi="Arial" w:cs="Arial"/>
          <w:b/>
          <w:bCs/>
        </w:rPr>
      </w:pPr>
    </w:p>
    <w:p w:rsidR="004530D7" w:rsidRPr="004530D7" w:rsidRDefault="004530D7" w:rsidP="004530D7">
      <w:pPr>
        <w:spacing w:before="120" w:after="120"/>
        <w:ind w:right="57"/>
        <w:contextualSpacing/>
        <w:jc w:val="both"/>
        <w:rPr>
          <w:rFonts w:ascii="Arial" w:hAnsi="Arial" w:cs="Arial"/>
          <w:b/>
          <w:bCs/>
        </w:rPr>
      </w:pPr>
    </w:p>
    <w:p w:rsidR="004530D7" w:rsidRPr="004530D7" w:rsidRDefault="004530D7" w:rsidP="004530D7">
      <w:pPr>
        <w:spacing w:before="120" w:after="120"/>
        <w:ind w:right="57"/>
        <w:contextualSpacing/>
        <w:jc w:val="both"/>
        <w:rPr>
          <w:rFonts w:ascii="Arial" w:hAnsi="Arial" w:cs="Arial"/>
          <w:b/>
          <w:bCs/>
        </w:rPr>
      </w:pPr>
    </w:p>
    <w:p w:rsidR="004530D7" w:rsidRPr="004530D7" w:rsidRDefault="004530D7" w:rsidP="004530D7">
      <w:pPr>
        <w:spacing w:before="120" w:after="120"/>
        <w:ind w:right="57"/>
        <w:contextualSpacing/>
        <w:jc w:val="both"/>
        <w:rPr>
          <w:rFonts w:ascii="Arial" w:hAnsi="Arial" w:cs="Arial"/>
          <w:b/>
          <w:bCs/>
        </w:rPr>
      </w:pPr>
    </w:p>
    <w:p w:rsidR="004530D7" w:rsidRPr="00743857" w:rsidRDefault="004530D7" w:rsidP="00743857">
      <w:pPr>
        <w:contextualSpacing/>
        <w:jc w:val="both"/>
        <w:rPr>
          <w:rFonts w:ascii="Arial" w:hAnsi="Arial" w:cs="Arial"/>
        </w:rPr>
      </w:pPr>
    </w:p>
    <w:p w:rsidR="00743857" w:rsidRPr="00743857" w:rsidRDefault="00743857" w:rsidP="00743857">
      <w:pPr>
        <w:contextualSpacing/>
        <w:jc w:val="both"/>
        <w:rPr>
          <w:rFonts w:ascii="Arial" w:hAnsi="Arial" w:cs="Arial"/>
          <w:b/>
          <w:sz w:val="24"/>
          <w:szCs w:val="24"/>
        </w:rPr>
      </w:pPr>
      <w:r w:rsidRPr="00743857">
        <w:rPr>
          <w:rFonts w:ascii="Arial" w:hAnsi="Arial" w:cs="Arial"/>
          <w:b/>
          <w:sz w:val="24"/>
          <w:szCs w:val="24"/>
        </w:rPr>
        <w:t>1.8.4.1.1.3.1 DEPARTAMENTO DE DISTRIBUCIÓN Y CONCILIACIÓN DEL PAGO</w:t>
      </w:r>
    </w:p>
    <w:p w:rsidR="00743857" w:rsidRPr="00743857" w:rsidRDefault="00743857" w:rsidP="00743857">
      <w:pPr>
        <w:contextualSpacing/>
        <w:jc w:val="both"/>
        <w:rPr>
          <w:rFonts w:ascii="Arial" w:hAnsi="Arial" w:cs="Arial"/>
        </w:rPr>
      </w:pPr>
    </w:p>
    <w:p w:rsidR="00743857" w:rsidRPr="00743857" w:rsidRDefault="00743857" w:rsidP="00743857">
      <w:pPr>
        <w:contextualSpacing/>
        <w:jc w:val="both"/>
        <w:rPr>
          <w:rFonts w:ascii="Arial" w:hAnsi="Arial" w:cs="Arial"/>
          <w:b/>
          <w:sz w:val="24"/>
          <w:szCs w:val="24"/>
        </w:rPr>
      </w:pPr>
      <w:r w:rsidRPr="00743857">
        <w:rPr>
          <w:rFonts w:ascii="Arial" w:hAnsi="Arial" w:cs="Arial"/>
          <w:b/>
          <w:sz w:val="24"/>
          <w:szCs w:val="24"/>
        </w:rPr>
        <w:t>OBJETIVO</w:t>
      </w:r>
    </w:p>
    <w:p w:rsidR="00743857" w:rsidRPr="00743857" w:rsidRDefault="00743857" w:rsidP="00743857">
      <w:pPr>
        <w:contextualSpacing/>
        <w:jc w:val="both"/>
        <w:rPr>
          <w:rFonts w:ascii="Arial" w:hAnsi="Arial" w:cs="Arial"/>
        </w:rPr>
      </w:pPr>
    </w:p>
    <w:p w:rsidR="00743857" w:rsidRPr="00743857" w:rsidRDefault="00743857" w:rsidP="00743857">
      <w:pPr>
        <w:contextualSpacing/>
        <w:jc w:val="both"/>
        <w:rPr>
          <w:rFonts w:ascii="Arial" w:hAnsi="Arial" w:cs="Arial"/>
        </w:rPr>
      </w:pPr>
      <w:r w:rsidRPr="00743857">
        <w:rPr>
          <w:rFonts w:ascii="Arial" w:hAnsi="Arial" w:cs="Arial"/>
        </w:rPr>
        <w:t>Controlar la entrega, cancelación, reposición y reexpedición del pago de remuneraciones de los trabajadores y la comprobación del pago, conciliando la nómina y bancaria a fin de emitir los reportes e informes que se soliciten al Departamento, aplicando los procedimientos, medidas y lineamientos para garantizar el cumplimiento de la Política Salarial que emite la Secretaría de Hacienda y Crédito Público, la mejora continua de la gestión, mejor aprovechamiento de los recursos, adecuado desarrollo del servicio, evaluación, control interno y rendición de cuentas en materia de recursos humanos.</w:t>
      </w:r>
    </w:p>
    <w:p w:rsidR="00743857" w:rsidRPr="00743857" w:rsidRDefault="00743857" w:rsidP="00743857">
      <w:pPr>
        <w:contextualSpacing/>
        <w:jc w:val="both"/>
        <w:rPr>
          <w:rFonts w:ascii="Arial" w:hAnsi="Arial" w:cs="Arial"/>
        </w:rPr>
      </w:pPr>
    </w:p>
    <w:p w:rsidR="00743857" w:rsidRPr="00743857" w:rsidRDefault="00743857" w:rsidP="00743857">
      <w:pPr>
        <w:contextualSpacing/>
        <w:jc w:val="both"/>
        <w:rPr>
          <w:rFonts w:ascii="Arial" w:hAnsi="Arial" w:cs="Arial"/>
          <w:b/>
          <w:sz w:val="24"/>
          <w:szCs w:val="24"/>
        </w:rPr>
      </w:pPr>
      <w:r w:rsidRPr="00743857">
        <w:rPr>
          <w:rFonts w:ascii="Arial" w:hAnsi="Arial" w:cs="Arial"/>
          <w:b/>
          <w:sz w:val="24"/>
          <w:szCs w:val="24"/>
        </w:rPr>
        <w:t xml:space="preserve">FUNCIONES </w:t>
      </w:r>
    </w:p>
    <w:p w:rsidR="00743857" w:rsidRPr="00743857" w:rsidRDefault="00743857" w:rsidP="00743857">
      <w:pPr>
        <w:contextualSpacing/>
        <w:jc w:val="both"/>
        <w:rPr>
          <w:rFonts w:ascii="Arial" w:hAnsi="Arial" w:cs="Arial"/>
        </w:rPr>
      </w:pPr>
    </w:p>
    <w:p w:rsidR="00743857" w:rsidRPr="00743857" w:rsidRDefault="00743857" w:rsidP="00743857">
      <w:pPr>
        <w:contextualSpacing/>
        <w:jc w:val="both"/>
        <w:rPr>
          <w:rFonts w:ascii="Arial" w:hAnsi="Arial" w:cs="Arial"/>
        </w:rPr>
      </w:pPr>
      <w:r w:rsidRPr="00743857">
        <w:rPr>
          <w:rFonts w:ascii="Arial" w:hAnsi="Arial" w:cs="Arial"/>
        </w:rPr>
        <w:t>Clasificar y efectuar la distribución de cheques y comprobantes de pago, de nóminas y listados de firma; ordinaria, retroactivo y extraordinarios, a las Unidades Centrales, Órganos Desconcentrados y Hospitales Regionales de Alta Especialidad que corresponda, de acuerdo a los lineamientos emitidos.</w:t>
      </w:r>
    </w:p>
    <w:p w:rsidR="00743857" w:rsidRPr="00743857" w:rsidRDefault="00743857" w:rsidP="00743857">
      <w:pPr>
        <w:contextualSpacing/>
        <w:jc w:val="both"/>
        <w:rPr>
          <w:rFonts w:ascii="Arial" w:hAnsi="Arial" w:cs="Arial"/>
        </w:rPr>
      </w:pPr>
    </w:p>
    <w:p w:rsidR="00743857" w:rsidRPr="00743857" w:rsidRDefault="00743857" w:rsidP="00743857">
      <w:pPr>
        <w:contextualSpacing/>
        <w:jc w:val="both"/>
        <w:rPr>
          <w:rFonts w:ascii="Arial" w:hAnsi="Arial" w:cs="Arial"/>
        </w:rPr>
      </w:pPr>
      <w:r w:rsidRPr="00743857">
        <w:rPr>
          <w:rFonts w:ascii="Arial" w:hAnsi="Arial" w:cs="Arial"/>
        </w:rPr>
        <w:t>Recibir, clasificar y conciliar la comprobación del pago de remuneraciones de los servidores públicos de las Unidades Centrales, Órganos Desconcentrados y Hospitales Regionales de Alta Especialidad que corresponda, con la finalidad de atender y dar información a las diferentes áreas contables y de control de la dependencia.</w:t>
      </w:r>
    </w:p>
    <w:p w:rsidR="00743857" w:rsidRPr="00743857" w:rsidRDefault="00743857" w:rsidP="00743857">
      <w:pPr>
        <w:contextualSpacing/>
        <w:jc w:val="both"/>
        <w:rPr>
          <w:rFonts w:ascii="Arial" w:hAnsi="Arial" w:cs="Arial"/>
        </w:rPr>
      </w:pPr>
    </w:p>
    <w:p w:rsidR="00743857" w:rsidRPr="00743857" w:rsidRDefault="00743857" w:rsidP="00743857">
      <w:pPr>
        <w:contextualSpacing/>
        <w:jc w:val="both"/>
        <w:rPr>
          <w:rFonts w:ascii="Arial" w:hAnsi="Arial" w:cs="Arial"/>
        </w:rPr>
      </w:pPr>
      <w:r w:rsidRPr="00743857">
        <w:rPr>
          <w:rFonts w:ascii="Arial" w:hAnsi="Arial" w:cs="Arial"/>
        </w:rPr>
        <w:t>Realizar la cancelación de los pagos en el SIAP, de acuerdo a los lineamientos establecidos, validando las remesas y contabilidades de las cancelaciones, para solicitar las líneas de captura a la Dirección de Control del Ejercicio Presupuestal (DGPOP) y para su posterior  reintegro presupuestal a la TESOFE, vía ventanilla.</w:t>
      </w:r>
    </w:p>
    <w:p w:rsidR="00743857" w:rsidRPr="00743857" w:rsidRDefault="00743857" w:rsidP="00743857">
      <w:pPr>
        <w:contextualSpacing/>
        <w:jc w:val="both"/>
        <w:rPr>
          <w:rFonts w:ascii="Arial" w:hAnsi="Arial" w:cs="Arial"/>
        </w:rPr>
      </w:pPr>
    </w:p>
    <w:p w:rsidR="00743857" w:rsidRPr="00743857" w:rsidRDefault="00743857" w:rsidP="00743857">
      <w:pPr>
        <w:contextualSpacing/>
        <w:jc w:val="both"/>
        <w:rPr>
          <w:rFonts w:ascii="Arial" w:hAnsi="Arial" w:cs="Arial"/>
        </w:rPr>
      </w:pPr>
      <w:r w:rsidRPr="00743857">
        <w:rPr>
          <w:rFonts w:ascii="Arial" w:hAnsi="Arial" w:cs="Arial"/>
        </w:rPr>
        <w:t>Supervisar y registrar a los responsables del manejo de valores que designen las Unidades Centrales, Órganos Desconcentrados y Hospitales Regionales de Alta Especialidad que corresponda, de conformidad con la normatividad en la materia, con el propósito de identificar a los servidores públicos responsables del resguardo, manejo y conducción de valores.</w:t>
      </w:r>
    </w:p>
    <w:p w:rsidR="00743857" w:rsidRPr="00743857" w:rsidRDefault="00743857" w:rsidP="00743857">
      <w:pPr>
        <w:contextualSpacing/>
        <w:jc w:val="both"/>
        <w:rPr>
          <w:rFonts w:ascii="Arial" w:hAnsi="Arial" w:cs="Arial"/>
        </w:rPr>
      </w:pPr>
    </w:p>
    <w:p w:rsidR="00743857" w:rsidRPr="00743857" w:rsidRDefault="00743857" w:rsidP="00743857">
      <w:pPr>
        <w:contextualSpacing/>
        <w:jc w:val="both"/>
        <w:rPr>
          <w:rFonts w:ascii="Arial" w:hAnsi="Arial" w:cs="Arial"/>
        </w:rPr>
      </w:pPr>
      <w:r w:rsidRPr="00743857">
        <w:rPr>
          <w:rFonts w:ascii="Arial" w:hAnsi="Arial" w:cs="Arial"/>
        </w:rPr>
        <w:t>Clasificar por proceso y resguardar durante seis años las nóminas de pago (medio magnético) y listados de firma de las Unidades Centrales, Órganos Desconcentrados y Hospitales Regionales de Alta Especialidad que corresponda, a efecto de proporcionar la información que se requiera en su oportunidad.</w:t>
      </w:r>
    </w:p>
    <w:p w:rsidR="00743857" w:rsidRPr="00743857" w:rsidRDefault="00743857" w:rsidP="00743857">
      <w:pPr>
        <w:contextualSpacing/>
        <w:jc w:val="both"/>
        <w:rPr>
          <w:rFonts w:ascii="Arial" w:hAnsi="Arial" w:cs="Arial"/>
        </w:rPr>
      </w:pPr>
    </w:p>
    <w:p w:rsidR="00743857" w:rsidRPr="00743857" w:rsidRDefault="00743857" w:rsidP="00743857">
      <w:pPr>
        <w:contextualSpacing/>
        <w:jc w:val="both"/>
        <w:rPr>
          <w:rFonts w:ascii="Arial" w:hAnsi="Arial" w:cs="Arial"/>
        </w:rPr>
      </w:pPr>
      <w:r w:rsidRPr="00743857">
        <w:rPr>
          <w:rFonts w:ascii="Arial" w:hAnsi="Arial" w:cs="Arial"/>
        </w:rPr>
        <w:t>Efectuar la conciliación bancaria de la Cuenta Maestra Empresarial para el pago de remuneraciones con el propósito de integrar saldos e informes a las instancias de control.</w:t>
      </w:r>
    </w:p>
    <w:p w:rsidR="00743857" w:rsidRPr="00743857" w:rsidRDefault="00743857" w:rsidP="00743857">
      <w:pPr>
        <w:contextualSpacing/>
        <w:jc w:val="both"/>
        <w:rPr>
          <w:rFonts w:ascii="Arial" w:hAnsi="Arial" w:cs="Arial"/>
        </w:rPr>
      </w:pPr>
    </w:p>
    <w:p w:rsidR="00743857" w:rsidRPr="00743857" w:rsidRDefault="00743857" w:rsidP="00743857">
      <w:pPr>
        <w:contextualSpacing/>
        <w:jc w:val="both"/>
        <w:rPr>
          <w:rFonts w:ascii="Arial" w:hAnsi="Arial" w:cs="Arial"/>
        </w:rPr>
      </w:pPr>
      <w:r w:rsidRPr="00743857">
        <w:rPr>
          <w:rFonts w:ascii="Arial" w:hAnsi="Arial" w:cs="Arial"/>
        </w:rPr>
        <w:t>Realizar las conciliaciones quincenales de las nóminas de pago con los reportes contables en coordinación con el Departamento de Control del FONAC y Conciliación de Nómina, que permitan determinar remanentes y/o diferencias presupuestales.</w:t>
      </w:r>
    </w:p>
    <w:p w:rsidR="00743857" w:rsidRDefault="00743857" w:rsidP="00743857">
      <w:pPr>
        <w:contextualSpacing/>
        <w:jc w:val="both"/>
        <w:rPr>
          <w:rFonts w:ascii="Arial" w:hAnsi="Arial" w:cs="Arial"/>
        </w:rPr>
      </w:pPr>
    </w:p>
    <w:p w:rsidR="00743857" w:rsidRDefault="00743857" w:rsidP="00743857">
      <w:pPr>
        <w:contextualSpacing/>
        <w:jc w:val="both"/>
        <w:rPr>
          <w:rFonts w:ascii="Arial" w:hAnsi="Arial" w:cs="Arial"/>
        </w:rPr>
      </w:pPr>
    </w:p>
    <w:p w:rsidR="00743857" w:rsidRPr="00743857" w:rsidRDefault="00743857" w:rsidP="00743857">
      <w:pPr>
        <w:contextualSpacing/>
        <w:jc w:val="both"/>
        <w:rPr>
          <w:rFonts w:ascii="Arial" w:hAnsi="Arial" w:cs="Arial"/>
        </w:rPr>
      </w:pPr>
    </w:p>
    <w:p w:rsidR="00743857" w:rsidRDefault="00743857" w:rsidP="00743857">
      <w:pPr>
        <w:contextualSpacing/>
        <w:jc w:val="both"/>
        <w:rPr>
          <w:rFonts w:ascii="Arial" w:hAnsi="Arial" w:cs="Arial"/>
        </w:rPr>
      </w:pPr>
    </w:p>
    <w:p w:rsidR="00743857" w:rsidRDefault="00743857" w:rsidP="00743857">
      <w:pPr>
        <w:contextualSpacing/>
        <w:jc w:val="both"/>
        <w:rPr>
          <w:rFonts w:ascii="Arial" w:hAnsi="Arial" w:cs="Arial"/>
        </w:rPr>
      </w:pPr>
    </w:p>
    <w:p w:rsidR="00743857" w:rsidRPr="00743857" w:rsidRDefault="003033F2" w:rsidP="00743857">
      <w:pPr>
        <w:contextualSpacing/>
        <w:jc w:val="both"/>
        <w:rPr>
          <w:rFonts w:ascii="Arial" w:hAnsi="Arial" w:cs="Arial"/>
        </w:rPr>
      </w:pPr>
      <w:r>
        <w:rPr>
          <w:rFonts w:ascii="Arial" w:hAnsi="Arial" w:cs="Arial"/>
        </w:rPr>
        <w:t>Recibir</w:t>
      </w:r>
      <w:r w:rsidR="00743857" w:rsidRPr="00743857">
        <w:rPr>
          <w:rFonts w:ascii="Arial" w:hAnsi="Arial" w:cs="Arial"/>
        </w:rPr>
        <w:t xml:space="preserve"> y conciliar la comprobación del pago de pensión alimenticia a los beneficiarios de los servidores públicos adscritos a las Unidades Centrales, Órganos Desconcentrados y Hospitales Regionales de Alta Especialidad que corresponda en apego al mandamiento judicial, realizando el envío de pagos a las beneficiarias que radican en el interior del a República, elaborando acta circunstanciada para informar al Órgano Interno de Control de la Secretaría de Salud.</w:t>
      </w:r>
    </w:p>
    <w:p w:rsidR="00743857" w:rsidRPr="00743857" w:rsidRDefault="00743857" w:rsidP="00743857">
      <w:pPr>
        <w:contextualSpacing/>
        <w:jc w:val="both"/>
        <w:rPr>
          <w:rFonts w:ascii="Arial" w:hAnsi="Arial" w:cs="Arial"/>
        </w:rPr>
      </w:pPr>
    </w:p>
    <w:p w:rsidR="00743857" w:rsidRPr="00743857" w:rsidRDefault="00743857" w:rsidP="00743857">
      <w:pPr>
        <w:contextualSpacing/>
        <w:jc w:val="both"/>
        <w:rPr>
          <w:rFonts w:ascii="Arial" w:hAnsi="Arial" w:cs="Arial"/>
        </w:rPr>
      </w:pPr>
      <w:r w:rsidRPr="00743857">
        <w:rPr>
          <w:rFonts w:ascii="Arial" w:hAnsi="Arial" w:cs="Arial"/>
        </w:rPr>
        <w:t>Supervisar el envío de las contabilidades por concepto de pagos cancelados y líneas de captura a la Dirección General Adjunta de Administración, Operación y Control de Servicios Personales, para que esta efectúe el registro del reintegro y se turne a la Dirección de Control del Ejercicio Presupuestal (DGPOP).</w:t>
      </w:r>
    </w:p>
    <w:p w:rsidR="00743857" w:rsidRPr="00743857" w:rsidRDefault="00743857" w:rsidP="00743857">
      <w:pPr>
        <w:contextualSpacing/>
        <w:jc w:val="both"/>
        <w:rPr>
          <w:rFonts w:ascii="Arial" w:hAnsi="Arial" w:cs="Arial"/>
        </w:rPr>
      </w:pPr>
    </w:p>
    <w:p w:rsidR="00743857" w:rsidRDefault="00743857" w:rsidP="00743857">
      <w:pPr>
        <w:contextualSpacing/>
        <w:jc w:val="both"/>
        <w:rPr>
          <w:rFonts w:ascii="Arial" w:hAnsi="Arial" w:cs="Arial"/>
        </w:rPr>
      </w:pPr>
    </w:p>
    <w:p w:rsidR="00743857" w:rsidRDefault="00743857" w:rsidP="00743857">
      <w:pPr>
        <w:contextualSpacing/>
        <w:jc w:val="both"/>
        <w:rPr>
          <w:rFonts w:ascii="Arial" w:hAnsi="Arial" w:cs="Arial"/>
        </w:rPr>
      </w:pPr>
    </w:p>
    <w:p w:rsidR="00743857" w:rsidRDefault="00743857" w:rsidP="00743857">
      <w:pPr>
        <w:contextualSpacing/>
        <w:jc w:val="both"/>
        <w:rPr>
          <w:rFonts w:ascii="Arial" w:hAnsi="Arial" w:cs="Arial"/>
        </w:rPr>
      </w:pPr>
    </w:p>
    <w:p w:rsidR="00743857" w:rsidRDefault="00743857" w:rsidP="00743857">
      <w:pPr>
        <w:contextualSpacing/>
        <w:jc w:val="both"/>
        <w:rPr>
          <w:rFonts w:ascii="Arial" w:hAnsi="Arial" w:cs="Arial"/>
        </w:rPr>
      </w:pPr>
    </w:p>
    <w:p w:rsidR="00743857" w:rsidRDefault="00743857" w:rsidP="00743857">
      <w:pPr>
        <w:contextualSpacing/>
        <w:jc w:val="both"/>
        <w:rPr>
          <w:rFonts w:ascii="Arial" w:hAnsi="Arial" w:cs="Arial"/>
        </w:rPr>
      </w:pPr>
    </w:p>
    <w:p w:rsidR="00743857" w:rsidRDefault="00743857" w:rsidP="00743857">
      <w:pPr>
        <w:contextualSpacing/>
        <w:jc w:val="both"/>
        <w:rPr>
          <w:rFonts w:ascii="Arial" w:hAnsi="Arial" w:cs="Arial"/>
        </w:rPr>
      </w:pPr>
    </w:p>
    <w:p w:rsidR="00743857" w:rsidRDefault="00743857" w:rsidP="00743857">
      <w:pPr>
        <w:contextualSpacing/>
        <w:jc w:val="both"/>
        <w:rPr>
          <w:rFonts w:ascii="Arial" w:hAnsi="Arial" w:cs="Arial"/>
        </w:rPr>
      </w:pPr>
    </w:p>
    <w:p w:rsidR="00743857" w:rsidRDefault="00743857" w:rsidP="00743857">
      <w:pPr>
        <w:contextualSpacing/>
        <w:jc w:val="both"/>
        <w:rPr>
          <w:rFonts w:ascii="Arial" w:hAnsi="Arial" w:cs="Arial"/>
        </w:rPr>
      </w:pPr>
    </w:p>
    <w:p w:rsidR="00743857" w:rsidRDefault="00743857" w:rsidP="00743857">
      <w:pPr>
        <w:contextualSpacing/>
        <w:jc w:val="both"/>
        <w:rPr>
          <w:rFonts w:ascii="Arial" w:hAnsi="Arial" w:cs="Arial"/>
        </w:rPr>
      </w:pPr>
    </w:p>
    <w:p w:rsidR="00743857" w:rsidRDefault="00743857" w:rsidP="00743857">
      <w:pPr>
        <w:contextualSpacing/>
        <w:jc w:val="both"/>
        <w:rPr>
          <w:rFonts w:ascii="Arial" w:hAnsi="Arial" w:cs="Arial"/>
        </w:rPr>
      </w:pPr>
    </w:p>
    <w:p w:rsidR="00743857" w:rsidRDefault="00743857" w:rsidP="00743857">
      <w:pPr>
        <w:contextualSpacing/>
        <w:jc w:val="both"/>
        <w:rPr>
          <w:rFonts w:ascii="Arial" w:hAnsi="Arial" w:cs="Arial"/>
        </w:rPr>
      </w:pPr>
    </w:p>
    <w:p w:rsidR="00743857" w:rsidRDefault="00743857" w:rsidP="00743857">
      <w:pPr>
        <w:contextualSpacing/>
        <w:jc w:val="both"/>
        <w:rPr>
          <w:rFonts w:ascii="Arial" w:hAnsi="Arial" w:cs="Arial"/>
        </w:rPr>
      </w:pPr>
    </w:p>
    <w:p w:rsidR="00743857" w:rsidRDefault="00743857" w:rsidP="00743857">
      <w:pPr>
        <w:contextualSpacing/>
        <w:jc w:val="both"/>
        <w:rPr>
          <w:rFonts w:ascii="Arial" w:hAnsi="Arial" w:cs="Arial"/>
        </w:rPr>
      </w:pPr>
    </w:p>
    <w:p w:rsidR="00743857" w:rsidRDefault="00743857" w:rsidP="00743857">
      <w:pPr>
        <w:contextualSpacing/>
        <w:jc w:val="both"/>
        <w:rPr>
          <w:rFonts w:ascii="Arial" w:hAnsi="Arial" w:cs="Arial"/>
        </w:rPr>
      </w:pPr>
    </w:p>
    <w:p w:rsidR="00743857" w:rsidRDefault="00743857" w:rsidP="00743857">
      <w:pPr>
        <w:contextualSpacing/>
        <w:jc w:val="both"/>
        <w:rPr>
          <w:rFonts w:ascii="Arial" w:hAnsi="Arial" w:cs="Arial"/>
        </w:rPr>
      </w:pPr>
    </w:p>
    <w:p w:rsidR="00743857" w:rsidRDefault="00743857" w:rsidP="00743857">
      <w:pPr>
        <w:contextualSpacing/>
        <w:jc w:val="both"/>
        <w:rPr>
          <w:rFonts w:ascii="Arial" w:hAnsi="Arial" w:cs="Arial"/>
        </w:rPr>
      </w:pPr>
    </w:p>
    <w:p w:rsidR="00743857" w:rsidRDefault="00743857" w:rsidP="00743857">
      <w:pPr>
        <w:contextualSpacing/>
        <w:jc w:val="both"/>
        <w:rPr>
          <w:rFonts w:ascii="Arial" w:hAnsi="Arial" w:cs="Arial"/>
        </w:rPr>
      </w:pPr>
    </w:p>
    <w:p w:rsidR="00743857" w:rsidRDefault="00743857" w:rsidP="00743857">
      <w:pPr>
        <w:contextualSpacing/>
        <w:jc w:val="both"/>
        <w:rPr>
          <w:rFonts w:ascii="Arial" w:hAnsi="Arial" w:cs="Arial"/>
        </w:rPr>
      </w:pPr>
    </w:p>
    <w:p w:rsidR="00743857" w:rsidRDefault="00743857" w:rsidP="00743857">
      <w:pPr>
        <w:contextualSpacing/>
        <w:jc w:val="both"/>
        <w:rPr>
          <w:rFonts w:ascii="Arial" w:hAnsi="Arial" w:cs="Arial"/>
        </w:rPr>
      </w:pPr>
    </w:p>
    <w:p w:rsidR="00743857" w:rsidRDefault="00743857" w:rsidP="00743857">
      <w:pPr>
        <w:contextualSpacing/>
        <w:jc w:val="both"/>
        <w:rPr>
          <w:rFonts w:ascii="Arial" w:hAnsi="Arial" w:cs="Arial"/>
        </w:rPr>
      </w:pPr>
    </w:p>
    <w:p w:rsidR="00743857" w:rsidRDefault="00743857" w:rsidP="00743857">
      <w:pPr>
        <w:contextualSpacing/>
        <w:jc w:val="both"/>
        <w:rPr>
          <w:rFonts w:ascii="Arial" w:hAnsi="Arial" w:cs="Arial"/>
        </w:rPr>
      </w:pPr>
    </w:p>
    <w:p w:rsidR="00743857" w:rsidRDefault="00743857" w:rsidP="00743857">
      <w:pPr>
        <w:contextualSpacing/>
        <w:jc w:val="both"/>
        <w:rPr>
          <w:rFonts w:ascii="Arial" w:hAnsi="Arial" w:cs="Arial"/>
        </w:rPr>
      </w:pPr>
    </w:p>
    <w:p w:rsidR="00743857" w:rsidRDefault="00743857" w:rsidP="00743857">
      <w:pPr>
        <w:contextualSpacing/>
        <w:jc w:val="both"/>
        <w:rPr>
          <w:rFonts w:ascii="Arial" w:hAnsi="Arial" w:cs="Arial"/>
        </w:rPr>
      </w:pPr>
    </w:p>
    <w:p w:rsidR="00743857" w:rsidRDefault="00743857" w:rsidP="00743857">
      <w:pPr>
        <w:contextualSpacing/>
        <w:jc w:val="both"/>
        <w:rPr>
          <w:rFonts w:ascii="Arial" w:hAnsi="Arial" w:cs="Arial"/>
        </w:rPr>
      </w:pPr>
    </w:p>
    <w:p w:rsidR="00743857" w:rsidRDefault="00743857" w:rsidP="00743857">
      <w:pPr>
        <w:contextualSpacing/>
        <w:jc w:val="both"/>
        <w:rPr>
          <w:rFonts w:ascii="Arial" w:hAnsi="Arial" w:cs="Arial"/>
        </w:rPr>
      </w:pPr>
    </w:p>
    <w:p w:rsidR="00743857" w:rsidRDefault="00743857" w:rsidP="00743857">
      <w:pPr>
        <w:contextualSpacing/>
        <w:jc w:val="both"/>
        <w:rPr>
          <w:rFonts w:ascii="Arial" w:hAnsi="Arial" w:cs="Arial"/>
        </w:rPr>
      </w:pPr>
    </w:p>
    <w:p w:rsidR="00743857" w:rsidRDefault="00743857" w:rsidP="00743857">
      <w:pPr>
        <w:contextualSpacing/>
        <w:jc w:val="both"/>
        <w:rPr>
          <w:rFonts w:ascii="Arial" w:hAnsi="Arial" w:cs="Arial"/>
        </w:rPr>
      </w:pPr>
    </w:p>
    <w:p w:rsidR="00743857" w:rsidRDefault="00743857" w:rsidP="00743857">
      <w:pPr>
        <w:contextualSpacing/>
        <w:jc w:val="both"/>
        <w:rPr>
          <w:rFonts w:ascii="Arial" w:hAnsi="Arial" w:cs="Arial"/>
        </w:rPr>
      </w:pPr>
    </w:p>
    <w:p w:rsidR="00743857" w:rsidRDefault="00743857" w:rsidP="00743857">
      <w:pPr>
        <w:contextualSpacing/>
        <w:jc w:val="both"/>
        <w:rPr>
          <w:rFonts w:ascii="Arial" w:hAnsi="Arial" w:cs="Arial"/>
        </w:rPr>
      </w:pPr>
    </w:p>
    <w:p w:rsidR="00743857" w:rsidRDefault="00743857" w:rsidP="00743857">
      <w:pPr>
        <w:contextualSpacing/>
        <w:jc w:val="both"/>
        <w:rPr>
          <w:rFonts w:ascii="Arial" w:hAnsi="Arial" w:cs="Arial"/>
        </w:rPr>
      </w:pPr>
    </w:p>
    <w:p w:rsidR="00743857" w:rsidRDefault="00743857" w:rsidP="00743857">
      <w:pPr>
        <w:contextualSpacing/>
        <w:jc w:val="both"/>
        <w:rPr>
          <w:rFonts w:ascii="Arial" w:hAnsi="Arial" w:cs="Arial"/>
        </w:rPr>
      </w:pPr>
    </w:p>
    <w:p w:rsidR="00743857" w:rsidRDefault="00743857" w:rsidP="00743857">
      <w:pPr>
        <w:contextualSpacing/>
        <w:jc w:val="both"/>
        <w:rPr>
          <w:rFonts w:ascii="Arial" w:hAnsi="Arial" w:cs="Arial"/>
        </w:rPr>
      </w:pPr>
    </w:p>
    <w:p w:rsidR="00743857" w:rsidRDefault="00743857" w:rsidP="00743857">
      <w:pPr>
        <w:contextualSpacing/>
        <w:jc w:val="both"/>
        <w:rPr>
          <w:rFonts w:ascii="Arial" w:hAnsi="Arial" w:cs="Arial"/>
        </w:rPr>
      </w:pPr>
    </w:p>
    <w:p w:rsidR="00743857" w:rsidRDefault="00743857" w:rsidP="00743857">
      <w:pPr>
        <w:contextualSpacing/>
        <w:jc w:val="both"/>
        <w:rPr>
          <w:rFonts w:ascii="Arial" w:hAnsi="Arial" w:cs="Arial"/>
        </w:rPr>
      </w:pPr>
    </w:p>
    <w:p w:rsidR="00743857" w:rsidRDefault="00743857" w:rsidP="00743857">
      <w:pPr>
        <w:contextualSpacing/>
        <w:jc w:val="both"/>
        <w:rPr>
          <w:rFonts w:ascii="Arial" w:hAnsi="Arial" w:cs="Arial"/>
        </w:rPr>
      </w:pPr>
    </w:p>
    <w:p w:rsidR="009A39E6" w:rsidRPr="009A39E6" w:rsidRDefault="009A39E6" w:rsidP="009A39E6">
      <w:pPr>
        <w:contextualSpacing/>
        <w:jc w:val="both"/>
        <w:rPr>
          <w:rFonts w:ascii="Arial" w:hAnsi="Arial" w:cs="Arial"/>
        </w:rPr>
      </w:pPr>
    </w:p>
    <w:p w:rsidR="009A39E6" w:rsidRPr="009A39E6" w:rsidRDefault="009A39E6" w:rsidP="009A39E6">
      <w:pPr>
        <w:contextualSpacing/>
        <w:jc w:val="both"/>
        <w:rPr>
          <w:rFonts w:ascii="Arial" w:hAnsi="Arial" w:cs="Arial"/>
          <w:b/>
          <w:sz w:val="24"/>
          <w:szCs w:val="24"/>
        </w:rPr>
      </w:pPr>
      <w:r w:rsidRPr="009A39E6">
        <w:rPr>
          <w:rFonts w:ascii="Arial" w:hAnsi="Arial" w:cs="Arial"/>
          <w:b/>
          <w:sz w:val="24"/>
          <w:szCs w:val="24"/>
        </w:rPr>
        <w:t>1.8.4.1.2.  DIRECCIÓN DE ANÁLISIS E INTEGRACIÓN DE SERVICIOS PERSONALES</w:t>
      </w:r>
    </w:p>
    <w:p w:rsidR="009A39E6" w:rsidRPr="009A39E6" w:rsidRDefault="009A39E6" w:rsidP="009A39E6">
      <w:pPr>
        <w:contextualSpacing/>
        <w:jc w:val="both"/>
        <w:rPr>
          <w:rFonts w:ascii="Arial" w:hAnsi="Arial" w:cs="Arial"/>
        </w:rPr>
      </w:pPr>
    </w:p>
    <w:p w:rsidR="009A39E6" w:rsidRPr="009A39E6" w:rsidRDefault="009A39E6" w:rsidP="009A39E6">
      <w:pPr>
        <w:contextualSpacing/>
        <w:jc w:val="both"/>
        <w:rPr>
          <w:rFonts w:ascii="Arial" w:hAnsi="Arial" w:cs="Arial"/>
          <w:b/>
          <w:sz w:val="24"/>
          <w:szCs w:val="24"/>
        </w:rPr>
      </w:pPr>
      <w:r w:rsidRPr="009A39E6">
        <w:rPr>
          <w:rFonts w:ascii="Arial" w:hAnsi="Arial" w:cs="Arial"/>
          <w:b/>
          <w:sz w:val="24"/>
          <w:szCs w:val="24"/>
        </w:rPr>
        <w:t>OBJETIVO</w:t>
      </w:r>
    </w:p>
    <w:p w:rsidR="009A39E6" w:rsidRPr="009A39E6" w:rsidRDefault="009A39E6" w:rsidP="009A39E6">
      <w:pPr>
        <w:contextualSpacing/>
        <w:jc w:val="both"/>
        <w:rPr>
          <w:rFonts w:ascii="Arial" w:hAnsi="Arial" w:cs="Arial"/>
        </w:rPr>
      </w:pPr>
    </w:p>
    <w:p w:rsidR="009A39E6" w:rsidRPr="009A39E6" w:rsidRDefault="009A39E6" w:rsidP="009A39E6">
      <w:pPr>
        <w:contextualSpacing/>
        <w:jc w:val="both"/>
        <w:rPr>
          <w:rFonts w:ascii="Arial" w:hAnsi="Arial" w:cs="Arial"/>
        </w:rPr>
      </w:pPr>
      <w:r w:rsidRPr="009A39E6">
        <w:rPr>
          <w:rFonts w:ascii="Arial" w:hAnsi="Arial" w:cs="Arial"/>
        </w:rPr>
        <w:t>Coordinar la actualización, integración y operación del Sistema Integral de Administración de Recursos Humanos de la Secretaría de Salud; analizando y aplicando los programas de reclasificación y requerimientos de recursos humanos que demanden las unidades responsables; supervisando el cumplimento de los Programas Institucionales aplicando los lineamientos referentes a Servicios Personales de acuerdo a las disposiciones normativas establecidas, vigilando la aplicación de los procedimientos, medidas y lineamientos, para garantizar el cumplimiento de la Política Salarial que emite la Secretaría de Hacienda y Crédito Público, la mejora continua de la gestión, mejor aprovechamiento de los recursos, adecuado desarrollo del servicio, evaluación, control interno y rendición de cuentas en materia de recursos humanos.</w:t>
      </w:r>
    </w:p>
    <w:p w:rsidR="009A39E6" w:rsidRPr="009A39E6" w:rsidRDefault="009A39E6" w:rsidP="009A39E6">
      <w:pPr>
        <w:contextualSpacing/>
        <w:jc w:val="both"/>
        <w:rPr>
          <w:rFonts w:ascii="Arial" w:hAnsi="Arial" w:cs="Arial"/>
        </w:rPr>
      </w:pPr>
    </w:p>
    <w:p w:rsidR="009A39E6" w:rsidRPr="009A39E6" w:rsidRDefault="009A39E6" w:rsidP="009A39E6">
      <w:pPr>
        <w:contextualSpacing/>
        <w:jc w:val="both"/>
        <w:rPr>
          <w:rFonts w:ascii="Arial" w:hAnsi="Arial" w:cs="Arial"/>
          <w:b/>
          <w:sz w:val="24"/>
          <w:szCs w:val="24"/>
        </w:rPr>
      </w:pPr>
      <w:r w:rsidRPr="009A39E6">
        <w:rPr>
          <w:rFonts w:ascii="Arial" w:hAnsi="Arial" w:cs="Arial"/>
          <w:b/>
          <w:sz w:val="24"/>
          <w:szCs w:val="24"/>
        </w:rPr>
        <w:t>FUNCIONES</w:t>
      </w:r>
    </w:p>
    <w:p w:rsidR="009A39E6" w:rsidRPr="009A39E6" w:rsidRDefault="009A39E6" w:rsidP="009A39E6">
      <w:pPr>
        <w:contextualSpacing/>
        <w:jc w:val="both"/>
        <w:rPr>
          <w:rFonts w:ascii="Arial" w:hAnsi="Arial" w:cs="Arial"/>
        </w:rPr>
      </w:pPr>
    </w:p>
    <w:p w:rsidR="009A39E6" w:rsidRPr="009A39E6" w:rsidRDefault="009A39E6" w:rsidP="009A39E6">
      <w:pPr>
        <w:contextualSpacing/>
        <w:jc w:val="both"/>
        <w:rPr>
          <w:rFonts w:ascii="Arial" w:hAnsi="Arial" w:cs="Arial"/>
        </w:rPr>
      </w:pPr>
      <w:r w:rsidRPr="009A39E6">
        <w:rPr>
          <w:rFonts w:ascii="Arial" w:hAnsi="Arial" w:cs="Arial"/>
        </w:rPr>
        <w:t>Coordinar la integración de la información para la elaboración del Proyecto de Presupuesto de Egresos de la Federación de Servicios Personales de las Áreas Centrales y Órganos Desconcentrados, Institutos Nacionales de Salud, Hospitales Generales, Hospitales Regionales de Alta Especialidad, Organismos Descentralizados y los Organismos Públicos Descentralizados en los Estados.</w:t>
      </w:r>
    </w:p>
    <w:p w:rsidR="009A39E6" w:rsidRPr="009A39E6" w:rsidRDefault="009A39E6" w:rsidP="009A39E6">
      <w:pPr>
        <w:contextualSpacing/>
        <w:jc w:val="both"/>
        <w:rPr>
          <w:rFonts w:ascii="Arial" w:hAnsi="Arial" w:cs="Arial"/>
        </w:rPr>
      </w:pPr>
    </w:p>
    <w:p w:rsidR="009A39E6" w:rsidRPr="009A39E6" w:rsidRDefault="009A39E6" w:rsidP="009A39E6">
      <w:pPr>
        <w:contextualSpacing/>
        <w:jc w:val="both"/>
        <w:rPr>
          <w:rFonts w:ascii="Arial" w:hAnsi="Arial" w:cs="Arial"/>
        </w:rPr>
      </w:pPr>
      <w:r w:rsidRPr="009A39E6">
        <w:rPr>
          <w:rFonts w:ascii="Arial" w:hAnsi="Arial" w:cs="Arial"/>
        </w:rPr>
        <w:t>Coordinar la integración del Presupuesto de Egresos de la Federación relativo a Servicios Personales de la Secretaría de Salud, sus Órganos Desconcentrados y lo relacionado al Fondo de Aportaciones para los Servicios de Salud (FASSA) de los Organismos Públicos Descentralizados en los Estados.</w:t>
      </w:r>
    </w:p>
    <w:p w:rsidR="009A39E6" w:rsidRPr="009A39E6" w:rsidRDefault="009A39E6" w:rsidP="009A39E6">
      <w:pPr>
        <w:contextualSpacing/>
        <w:jc w:val="both"/>
        <w:rPr>
          <w:rFonts w:ascii="Arial" w:hAnsi="Arial" w:cs="Arial"/>
        </w:rPr>
      </w:pPr>
    </w:p>
    <w:p w:rsidR="009A39E6" w:rsidRPr="009A39E6" w:rsidRDefault="009A39E6" w:rsidP="009A39E6">
      <w:pPr>
        <w:contextualSpacing/>
        <w:jc w:val="both"/>
        <w:rPr>
          <w:rFonts w:ascii="Arial" w:hAnsi="Arial" w:cs="Arial"/>
        </w:rPr>
      </w:pPr>
      <w:r w:rsidRPr="009A39E6">
        <w:rPr>
          <w:rFonts w:ascii="Arial" w:hAnsi="Arial" w:cs="Arial"/>
        </w:rPr>
        <w:t>Supervisar el análisis y la integración de la información para la elaboración de los comunicados del Presupuesto de Egresos de la Federación relativos a Servicios Personales, a los Órganos Desconcentrados, Institutos Nacionales de Salud, Hospitales Generales, Hospitales Regionales de Alta Especialidad, Organismos Descentralizados y los Organismos Públicos Descentralizados en los Estados.</w:t>
      </w:r>
    </w:p>
    <w:p w:rsidR="009A39E6" w:rsidRPr="009A39E6" w:rsidRDefault="009A39E6" w:rsidP="009A39E6">
      <w:pPr>
        <w:contextualSpacing/>
        <w:jc w:val="both"/>
        <w:rPr>
          <w:rFonts w:ascii="Arial" w:hAnsi="Arial" w:cs="Arial"/>
        </w:rPr>
      </w:pPr>
    </w:p>
    <w:p w:rsidR="009A39E6" w:rsidRPr="009A39E6" w:rsidRDefault="009A39E6" w:rsidP="009A39E6">
      <w:pPr>
        <w:contextualSpacing/>
        <w:jc w:val="both"/>
        <w:rPr>
          <w:rFonts w:ascii="Arial" w:hAnsi="Arial" w:cs="Arial"/>
        </w:rPr>
      </w:pPr>
      <w:r w:rsidRPr="009A39E6">
        <w:rPr>
          <w:rFonts w:ascii="Arial" w:hAnsi="Arial" w:cs="Arial"/>
        </w:rPr>
        <w:t xml:space="preserve">Coordinar el registro y control del Analítico puesto-plaza de los Institutos Nacionales de Salud y Organismos Públicos Descentralizados por cambios de adscripción y conversiones de plazas, de conformidad con la normatividad vigente. </w:t>
      </w:r>
    </w:p>
    <w:p w:rsidR="009A39E6" w:rsidRPr="009A39E6" w:rsidRDefault="009A39E6" w:rsidP="009A39E6">
      <w:pPr>
        <w:contextualSpacing/>
        <w:jc w:val="both"/>
        <w:rPr>
          <w:rFonts w:ascii="Arial" w:hAnsi="Arial" w:cs="Arial"/>
        </w:rPr>
      </w:pPr>
    </w:p>
    <w:p w:rsidR="009A39E6" w:rsidRPr="009A39E6" w:rsidRDefault="009A39E6" w:rsidP="009A39E6">
      <w:pPr>
        <w:contextualSpacing/>
        <w:jc w:val="both"/>
        <w:rPr>
          <w:rFonts w:ascii="Arial" w:hAnsi="Arial" w:cs="Arial"/>
        </w:rPr>
      </w:pPr>
      <w:r w:rsidRPr="009A39E6">
        <w:rPr>
          <w:rFonts w:ascii="Arial" w:hAnsi="Arial" w:cs="Arial"/>
        </w:rPr>
        <w:t>Coordinar el trámite para la obtención del dictamen de la Subsecretaría de Administración y Finanzas, respecto de la Justificación-Técnico-Funcional de la operación del área para su seguimiento y registro ante la Unidad de Política y Control de Presupuesto de la Secretaría de Hacienda y Crédito Público.</w:t>
      </w:r>
    </w:p>
    <w:p w:rsidR="009A39E6" w:rsidRPr="009A39E6" w:rsidRDefault="009A39E6" w:rsidP="009A39E6">
      <w:pPr>
        <w:contextualSpacing/>
        <w:jc w:val="both"/>
        <w:rPr>
          <w:rFonts w:ascii="Arial" w:hAnsi="Arial" w:cs="Arial"/>
        </w:rPr>
      </w:pPr>
    </w:p>
    <w:p w:rsidR="009A39E6" w:rsidRPr="009A39E6" w:rsidRDefault="009A39E6" w:rsidP="009A39E6">
      <w:pPr>
        <w:contextualSpacing/>
        <w:jc w:val="both"/>
        <w:rPr>
          <w:rFonts w:ascii="Arial" w:hAnsi="Arial" w:cs="Arial"/>
        </w:rPr>
      </w:pPr>
      <w:r w:rsidRPr="009A39E6">
        <w:rPr>
          <w:rFonts w:ascii="Arial" w:hAnsi="Arial" w:cs="Arial"/>
        </w:rPr>
        <w:t>Coordinar la elaboración y trámite de las afectaciones presupuestarias de los movimientos de plazas por conversiones y/o por cambios de adscripción, para que el presupuesto de Servicios Personales esté disponible para cubrir el  costo de éstas en las Unidades Administrativas a las cuales hayan sido transferidas.</w:t>
      </w:r>
    </w:p>
    <w:p w:rsidR="009A39E6" w:rsidRPr="009A39E6" w:rsidRDefault="009A39E6" w:rsidP="009A39E6">
      <w:pPr>
        <w:contextualSpacing/>
        <w:jc w:val="both"/>
        <w:rPr>
          <w:rFonts w:ascii="Arial" w:hAnsi="Arial" w:cs="Arial"/>
        </w:rPr>
      </w:pPr>
    </w:p>
    <w:p w:rsidR="009A39E6" w:rsidRPr="009A39E6" w:rsidRDefault="009A39E6" w:rsidP="009A39E6">
      <w:pPr>
        <w:contextualSpacing/>
        <w:jc w:val="both"/>
        <w:rPr>
          <w:rFonts w:ascii="Arial" w:hAnsi="Arial" w:cs="Arial"/>
        </w:rPr>
      </w:pPr>
      <w:r w:rsidRPr="009A39E6">
        <w:rPr>
          <w:rFonts w:ascii="Arial" w:hAnsi="Arial" w:cs="Arial"/>
        </w:rPr>
        <w:t>Coordinar la actualización de las Políticas Saláriales del Personal Homologado en las Entidades Federativas, así como el registro y control de las plantillas ante la Secretaría de Hacienda y Crédito Público.</w:t>
      </w:r>
    </w:p>
    <w:p w:rsidR="009A39E6" w:rsidRPr="009A39E6" w:rsidRDefault="009A39E6" w:rsidP="009A39E6">
      <w:pPr>
        <w:contextualSpacing/>
        <w:jc w:val="both"/>
        <w:rPr>
          <w:rFonts w:ascii="Arial" w:hAnsi="Arial" w:cs="Arial"/>
        </w:rPr>
      </w:pPr>
    </w:p>
    <w:p w:rsidR="00743857" w:rsidRPr="009A39E6" w:rsidRDefault="00743857" w:rsidP="009A39E6">
      <w:pPr>
        <w:contextualSpacing/>
        <w:jc w:val="both"/>
        <w:rPr>
          <w:rFonts w:ascii="Arial" w:hAnsi="Arial" w:cs="Arial"/>
        </w:rPr>
      </w:pPr>
    </w:p>
    <w:p w:rsidR="009A39E6" w:rsidRPr="009A39E6" w:rsidRDefault="009A39E6" w:rsidP="009A39E6">
      <w:pPr>
        <w:contextualSpacing/>
        <w:jc w:val="both"/>
        <w:rPr>
          <w:rFonts w:ascii="Arial" w:hAnsi="Arial" w:cs="Arial"/>
        </w:rPr>
      </w:pPr>
      <w:r w:rsidRPr="009A39E6">
        <w:rPr>
          <w:rFonts w:ascii="Arial" w:hAnsi="Arial" w:cs="Arial"/>
        </w:rPr>
        <w:t>Analizar y dar seguimiento a las recomendaciones u observaciones que emite el Órgano Interno de Control de la Secretaría de Salud o la Auditoría Superior de la Federación que se generan de auditorías.</w:t>
      </w:r>
    </w:p>
    <w:p w:rsidR="009A39E6" w:rsidRPr="009A39E6" w:rsidRDefault="009A39E6" w:rsidP="009A39E6">
      <w:pPr>
        <w:contextualSpacing/>
        <w:jc w:val="both"/>
        <w:rPr>
          <w:rFonts w:ascii="Arial" w:hAnsi="Arial" w:cs="Arial"/>
        </w:rPr>
      </w:pPr>
    </w:p>
    <w:p w:rsidR="009A39E6" w:rsidRPr="009A39E6" w:rsidRDefault="009A39E6" w:rsidP="009A39E6">
      <w:pPr>
        <w:contextualSpacing/>
        <w:jc w:val="both"/>
        <w:rPr>
          <w:rFonts w:ascii="Arial" w:hAnsi="Arial" w:cs="Arial"/>
        </w:rPr>
      </w:pPr>
      <w:r w:rsidRPr="009A39E6">
        <w:rPr>
          <w:rFonts w:ascii="Arial" w:hAnsi="Arial" w:cs="Arial"/>
        </w:rPr>
        <w:t>Analizar y coordinar el reporte trimestral de prestaciones con las diferentes áreas de la dirección General de Recursos Humanos involucradas en el proceso, para dar cumplimiento a lo que solicita la Globalizadora Hacendaria, dando seguimiento a los reportes trimestrales de prestaciones que los Institutos Nacionales de Salud, Hospitales Generales, Hospitales Regionales de Alta Especialidad y Organismos Descentralizados, envían a la Secretaria de Hacienda y Crédito Público.</w:t>
      </w:r>
    </w:p>
    <w:p w:rsidR="009A39E6" w:rsidRPr="009A39E6" w:rsidRDefault="009A39E6" w:rsidP="009A39E6">
      <w:pPr>
        <w:contextualSpacing/>
        <w:jc w:val="both"/>
        <w:rPr>
          <w:rFonts w:ascii="Arial" w:hAnsi="Arial" w:cs="Arial"/>
        </w:rPr>
      </w:pPr>
    </w:p>
    <w:p w:rsidR="009A39E6" w:rsidRPr="009A39E6" w:rsidRDefault="009A39E6" w:rsidP="009A39E6">
      <w:pPr>
        <w:contextualSpacing/>
        <w:jc w:val="both"/>
        <w:rPr>
          <w:rFonts w:ascii="Arial" w:hAnsi="Arial" w:cs="Arial"/>
        </w:rPr>
      </w:pPr>
      <w:r w:rsidRPr="009A39E6">
        <w:rPr>
          <w:rFonts w:ascii="Arial" w:hAnsi="Arial" w:cs="Arial"/>
        </w:rPr>
        <w:t>Analizar el impacto y suficiencia presupuestal para coordinar el trámite para la autorización de los estímulos a los Investigadores de los Institutos Nacionales de Salud, Hospitales Generales, Hospitales Regionales de Alta Especialidad y Organismos Descentralizados, para que estos profesionales de la salud reciban en tiempo y forma los recursos a que se hicieron acreedores derivados de la evaluación a la eficiencia y calidad de su trabajo, de conformidad con la normatividad de calificación vigente.</w:t>
      </w:r>
    </w:p>
    <w:p w:rsidR="009A39E6" w:rsidRPr="009A39E6" w:rsidRDefault="009A39E6" w:rsidP="009A39E6">
      <w:pPr>
        <w:contextualSpacing/>
        <w:jc w:val="both"/>
        <w:rPr>
          <w:rFonts w:ascii="Arial" w:hAnsi="Arial" w:cs="Arial"/>
        </w:rPr>
      </w:pPr>
    </w:p>
    <w:p w:rsidR="009A39E6" w:rsidRPr="009A39E6" w:rsidRDefault="009A39E6" w:rsidP="009A39E6">
      <w:pPr>
        <w:contextualSpacing/>
        <w:jc w:val="both"/>
        <w:rPr>
          <w:rFonts w:ascii="Arial" w:hAnsi="Arial" w:cs="Arial"/>
        </w:rPr>
      </w:pPr>
      <w:r w:rsidRPr="009A39E6">
        <w:rPr>
          <w:rFonts w:ascii="Arial" w:hAnsi="Arial" w:cs="Arial"/>
        </w:rPr>
        <w:t>Analizar el impacto y suficiencia presupuestal para Coordinar el trámite para el registro y autorización del Estímulo a la Calidad del Desempeño del Personal de Salud, de las Áreas Centrales, Órganos Desconcentrados, Institutos Nacionales de Salud, Hospitales Generales, Hospitales Regionales de Alta Especialidad, Organismos Descentralizados y los Organismos Públicos Descentralizados en los Estados.</w:t>
      </w:r>
    </w:p>
    <w:p w:rsidR="009A39E6" w:rsidRPr="009A39E6" w:rsidRDefault="009A39E6" w:rsidP="009A39E6">
      <w:pPr>
        <w:contextualSpacing/>
        <w:jc w:val="both"/>
        <w:rPr>
          <w:rFonts w:ascii="Arial" w:hAnsi="Arial" w:cs="Arial"/>
        </w:rPr>
      </w:pPr>
    </w:p>
    <w:p w:rsidR="009A39E6" w:rsidRPr="009A39E6" w:rsidRDefault="009A39E6" w:rsidP="009A39E6">
      <w:pPr>
        <w:contextualSpacing/>
        <w:jc w:val="both"/>
        <w:rPr>
          <w:rFonts w:ascii="Arial" w:hAnsi="Arial" w:cs="Arial"/>
        </w:rPr>
      </w:pPr>
      <w:r w:rsidRPr="009A39E6">
        <w:rPr>
          <w:rFonts w:ascii="Arial" w:hAnsi="Arial" w:cs="Arial"/>
        </w:rPr>
        <w:t>Gestionar ante la Secretaria de Hacienda y Crédito Público las solicitudes de modificación a los Reglamentos de los Estímulos a los investigadores; y al Estímulo a la Calidad del Personal de Salud.</w:t>
      </w:r>
    </w:p>
    <w:p w:rsidR="009A39E6" w:rsidRPr="009A39E6" w:rsidRDefault="009A39E6" w:rsidP="009A39E6">
      <w:pPr>
        <w:contextualSpacing/>
        <w:jc w:val="both"/>
        <w:rPr>
          <w:rFonts w:ascii="Arial" w:hAnsi="Arial" w:cs="Arial"/>
        </w:rPr>
      </w:pPr>
    </w:p>
    <w:p w:rsidR="009A39E6" w:rsidRPr="009A39E6" w:rsidRDefault="009A39E6" w:rsidP="009A39E6">
      <w:pPr>
        <w:contextualSpacing/>
        <w:jc w:val="both"/>
        <w:rPr>
          <w:rFonts w:ascii="Arial" w:hAnsi="Arial" w:cs="Arial"/>
        </w:rPr>
      </w:pPr>
      <w:r w:rsidRPr="009A39E6">
        <w:rPr>
          <w:rFonts w:ascii="Arial" w:hAnsi="Arial" w:cs="Arial"/>
        </w:rPr>
        <w:t>Coordinar la elaboración de  las afectaciones presupuestales por concepto de los Estímulos a la productividad científica y Estímulos al Desempeño Docente; de los investigadores de los Institutos Nacionales de Salud, Hospitales de Alta Especialidad, Hospitales Generales, para que estos profesionales de la salud reciban en tiempo y forma los recursos a que se hicieron acreedores derivados de la evaluación de su productividad y desempeño de su trabajo, de conformidad con la normatividad vigente.</w:t>
      </w:r>
    </w:p>
    <w:p w:rsidR="009A39E6" w:rsidRPr="009A39E6" w:rsidRDefault="009A39E6" w:rsidP="009A39E6">
      <w:pPr>
        <w:contextualSpacing/>
        <w:jc w:val="both"/>
        <w:rPr>
          <w:rFonts w:ascii="Arial" w:hAnsi="Arial" w:cs="Arial"/>
        </w:rPr>
      </w:pPr>
    </w:p>
    <w:p w:rsidR="009A39E6" w:rsidRPr="009A39E6" w:rsidRDefault="009A39E6" w:rsidP="009A39E6">
      <w:pPr>
        <w:contextualSpacing/>
        <w:jc w:val="both"/>
        <w:rPr>
          <w:rFonts w:ascii="Arial" w:hAnsi="Arial" w:cs="Arial"/>
        </w:rPr>
      </w:pPr>
      <w:r w:rsidRPr="009A39E6">
        <w:rPr>
          <w:rFonts w:ascii="Arial" w:hAnsi="Arial" w:cs="Arial"/>
        </w:rPr>
        <w:t>Analizar los reportes e informes relativos al presupuesto modificado de los Servicios Personales, para la toma de decisiones de los superiores jerárquicos, así como en su caso de los Órganos Internos y Externos de Control de Auditoria.</w:t>
      </w:r>
    </w:p>
    <w:p w:rsidR="009A39E6" w:rsidRPr="009A39E6" w:rsidRDefault="009A39E6" w:rsidP="009A39E6">
      <w:pPr>
        <w:contextualSpacing/>
        <w:jc w:val="both"/>
        <w:rPr>
          <w:rFonts w:ascii="Arial" w:hAnsi="Arial" w:cs="Arial"/>
        </w:rPr>
      </w:pPr>
    </w:p>
    <w:p w:rsidR="009A39E6" w:rsidRPr="009A39E6" w:rsidRDefault="009A39E6" w:rsidP="009A39E6">
      <w:pPr>
        <w:contextualSpacing/>
        <w:jc w:val="both"/>
        <w:rPr>
          <w:rFonts w:ascii="Arial" w:hAnsi="Arial" w:cs="Arial"/>
        </w:rPr>
      </w:pPr>
      <w:r w:rsidRPr="009A39E6">
        <w:rPr>
          <w:rFonts w:ascii="Arial" w:hAnsi="Arial" w:cs="Arial"/>
        </w:rPr>
        <w:t>Coordinar el análisis e integración del Estado del Ejercicio del Presupuesto para la elaboración de los formatos del Sistemas Integral de información.</w:t>
      </w:r>
    </w:p>
    <w:p w:rsidR="009A39E6" w:rsidRPr="009A39E6" w:rsidRDefault="009A39E6" w:rsidP="009A39E6">
      <w:pPr>
        <w:contextualSpacing/>
        <w:jc w:val="both"/>
        <w:rPr>
          <w:rFonts w:ascii="Arial" w:hAnsi="Arial" w:cs="Arial"/>
        </w:rPr>
      </w:pPr>
    </w:p>
    <w:p w:rsidR="009A39E6" w:rsidRPr="009A39E6" w:rsidRDefault="009A39E6" w:rsidP="009A39E6">
      <w:pPr>
        <w:contextualSpacing/>
        <w:jc w:val="both"/>
        <w:rPr>
          <w:rFonts w:ascii="Arial" w:hAnsi="Arial" w:cs="Arial"/>
        </w:rPr>
      </w:pPr>
      <w:r w:rsidRPr="009A39E6">
        <w:rPr>
          <w:rFonts w:ascii="Arial" w:hAnsi="Arial" w:cs="Arial"/>
        </w:rPr>
        <w:t>Coordinar la elaboración de los formatos de la Cuenta de la Hacienda Pública Federal relativos a Servicios Personales de Áreas Centrales y Órganos Desconcentrados, para dar cumplimiento a lo establecido en el Presupuesto de Egresos de la Federación, por la Cámara de Diputados en materia de rendición de cuentas y transparencia del gasto.</w:t>
      </w:r>
    </w:p>
    <w:p w:rsidR="009A39E6" w:rsidRPr="009A39E6" w:rsidRDefault="009A39E6" w:rsidP="009A39E6">
      <w:pPr>
        <w:contextualSpacing/>
        <w:jc w:val="both"/>
        <w:rPr>
          <w:rFonts w:ascii="Arial" w:hAnsi="Arial" w:cs="Arial"/>
        </w:rPr>
      </w:pPr>
    </w:p>
    <w:p w:rsidR="009A39E6" w:rsidRPr="009A39E6" w:rsidRDefault="009A39E6" w:rsidP="009A39E6">
      <w:pPr>
        <w:contextualSpacing/>
        <w:jc w:val="both"/>
        <w:rPr>
          <w:rFonts w:ascii="Arial" w:hAnsi="Arial" w:cs="Arial"/>
        </w:rPr>
      </w:pPr>
    </w:p>
    <w:p w:rsidR="00743857" w:rsidRPr="009A39E6" w:rsidRDefault="00743857" w:rsidP="009A39E6">
      <w:pPr>
        <w:contextualSpacing/>
        <w:jc w:val="both"/>
        <w:rPr>
          <w:rFonts w:ascii="Arial" w:hAnsi="Arial" w:cs="Arial"/>
        </w:rPr>
      </w:pPr>
    </w:p>
    <w:p w:rsidR="00743857" w:rsidRDefault="00743857" w:rsidP="00743857">
      <w:pPr>
        <w:contextualSpacing/>
        <w:jc w:val="both"/>
        <w:rPr>
          <w:rFonts w:ascii="Arial" w:hAnsi="Arial" w:cs="Arial"/>
        </w:rPr>
      </w:pPr>
    </w:p>
    <w:p w:rsidR="00743857" w:rsidRDefault="00743857" w:rsidP="00743857">
      <w:pPr>
        <w:contextualSpacing/>
        <w:jc w:val="both"/>
        <w:rPr>
          <w:rFonts w:ascii="Arial" w:hAnsi="Arial" w:cs="Arial"/>
        </w:rPr>
      </w:pPr>
    </w:p>
    <w:p w:rsidR="00A62546" w:rsidRPr="00A62546" w:rsidRDefault="00A62546" w:rsidP="00A62546">
      <w:pPr>
        <w:contextualSpacing/>
        <w:jc w:val="both"/>
        <w:rPr>
          <w:rFonts w:ascii="Arial" w:hAnsi="Arial" w:cs="Arial"/>
        </w:rPr>
      </w:pPr>
    </w:p>
    <w:p w:rsidR="00A62546" w:rsidRPr="00A62546" w:rsidRDefault="00A62546" w:rsidP="00A62546">
      <w:pPr>
        <w:contextualSpacing/>
        <w:jc w:val="both"/>
        <w:rPr>
          <w:rFonts w:ascii="Arial" w:hAnsi="Arial" w:cs="Arial"/>
          <w:b/>
          <w:sz w:val="24"/>
          <w:szCs w:val="24"/>
        </w:rPr>
      </w:pPr>
      <w:r w:rsidRPr="00A62546">
        <w:rPr>
          <w:rFonts w:ascii="Arial" w:hAnsi="Arial" w:cs="Arial"/>
          <w:b/>
          <w:sz w:val="24"/>
          <w:szCs w:val="24"/>
        </w:rPr>
        <w:t>1.8.4.1.2.0.1 DEPARTAMENTO DE INTEGRACIÓN Y OPERACIÓN DE SERVICIOS PERSONALES DE UNIDADES CENTRALES Y ÓRGANOS DESCONCENTRADOS</w:t>
      </w:r>
    </w:p>
    <w:p w:rsidR="00A62546" w:rsidRPr="00A62546" w:rsidRDefault="00A62546" w:rsidP="00A62546">
      <w:pPr>
        <w:contextualSpacing/>
        <w:jc w:val="both"/>
        <w:rPr>
          <w:rFonts w:ascii="Arial" w:hAnsi="Arial" w:cs="Arial"/>
        </w:rPr>
      </w:pPr>
    </w:p>
    <w:p w:rsidR="00A62546" w:rsidRPr="00A62546" w:rsidRDefault="00A62546" w:rsidP="00A62546">
      <w:pPr>
        <w:contextualSpacing/>
        <w:jc w:val="both"/>
        <w:rPr>
          <w:rFonts w:ascii="Arial" w:hAnsi="Arial" w:cs="Arial"/>
          <w:b/>
          <w:sz w:val="24"/>
          <w:szCs w:val="24"/>
        </w:rPr>
      </w:pPr>
      <w:r w:rsidRPr="00A62546">
        <w:rPr>
          <w:rFonts w:ascii="Arial" w:hAnsi="Arial" w:cs="Arial"/>
          <w:b/>
          <w:sz w:val="24"/>
          <w:szCs w:val="24"/>
        </w:rPr>
        <w:t>OBJETIVO</w:t>
      </w:r>
    </w:p>
    <w:p w:rsidR="00A62546" w:rsidRPr="00A62546" w:rsidRDefault="00A62546" w:rsidP="00A62546">
      <w:pPr>
        <w:contextualSpacing/>
        <w:jc w:val="both"/>
        <w:rPr>
          <w:rFonts w:ascii="Arial" w:hAnsi="Arial" w:cs="Arial"/>
        </w:rPr>
      </w:pPr>
    </w:p>
    <w:p w:rsidR="00A62546" w:rsidRPr="00A62546" w:rsidRDefault="00A62546" w:rsidP="00A62546">
      <w:pPr>
        <w:contextualSpacing/>
        <w:jc w:val="both"/>
        <w:rPr>
          <w:rFonts w:ascii="Arial" w:hAnsi="Arial" w:cs="Arial"/>
        </w:rPr>
      </w:pPr>
      <w:r w:rsidRPr="00A62546">
        <w:rPr>
          <w:rFonts w:ascii="Arial" w:hAnsi="Arial" w:cs="Arial"/>
        </w:rPr>
        <w:t>Operar y actualizar el Sistema Integral de Administración de Recursos Humanos en lo referente a Servicios Personales de las Unidades Centrales y Órganos Desconcentrados de la Secretaría de Salud; aplicando los procedimientos, medidas y lineamientos para garantizar el cumplimiento de la Política Salarial que emite la Secretaría de Hacienda y Crédito Público, la mejora continua de la gestión, mejor aprovechamiento de los recursos, adecuado desarrollo del servicio, evaluación, control interno y rendición de cuentas en materia de recursos humanos.</w:t>
      </w:r>
    </w:p>
    <w:p w:rsidR="00A62546" w:rsidRPr="00A62546" w:rsidRDefault="00A62546" w:rsidP="00A62546">
      <w:pPr>
        <w:contextualSpacing/>
        <w:jc w:val="both"/>
        <w:rPr>
          <w:rFonts w:ascii="Arial" w:hAnsi="Arial" w:cs="Arial"/>
        </w:rPr>
      </w:pPr>
    </w:p>
    <w:p w:rsidR="00A62546" w:rsidRPr="00A62546" w:rsidRDefault="00A62546" w:rsidP="00A62546">
      <w:pPr>
        <w:contextualSpacing/>
        <w:jc w:val="both"/>
        <w:rPr>
          <w:rFonts w:ascii="Arial" w:hAnsi="Arial" w:cs="Arial"/>
          <w:b/>
          <w:sz w:val="24"/>
          <w:szCs w:val="24"/>
        </w:rPr>
      </w:pPr>
      <w:r w:rsidRPr="00A62546">
        <w:rPr>
          <w:rFonts w:ascii="Arial" w:hAnsi="Arial" w:cs="Arial"/>
          <w:b/>
          <w:sz w:val="24"/>
          <w:szCs w:val="24"/>
        </w:rPr>
        <w:t>FUNCIONES</w:t>
      </w:r>
    </w:p>
    <w:p w:rsidR="00A62546" w:rsidRPr="00A62546" w:rsidRDefault="00A62546" w:rsidP="00A62546">
      <w:pPr>
        <w:contextualSpacing/>
        <w:jc w:val="both"/>
        <w:rPr>
          <w:rFonts w:ascii="Arial" w:hAnsi="Arial" w:cs="Arial"/>
        </w:rPr>
      </w:pPr>
    </w:p>
    <w:p w:rsidR="00A62546" w:rsidRPr="00A62546" w:rsidRDefault="00A62546" w:rsidP="00A62546">
      <w:pPr>
        <w:contextualSpacing/>
        <w:jc w:val="both"/>
        <w:rPr>
          <w:rFonts w:ascii="Arial" w:hAnsi="Arial" w:cs="Arial"/>
        </w:rPr>
      </w:pPr>
      <w:r w:rsidRPr="00A62546">
        <w:rPr>
          <w:rFonts w:ascii="Arial" w:hAnsi="Arial" w:cs="Arial"/>
        </w:rPr>
        <w:t>Integrar y Analizar la información para la elaboración de Proyecto de Presupuesto de Egresos de la Federación  de Servicios Personales del Área Central y Órganos Desconcentrados.</w:t>
      </w:r>
    </w:p>
    <w:p w:rsidR="00A62546" w:rsidRPr="00A62546" w:rsidRDefault="00A62546" w:rsidP="00A62546">
      <w:pPr>
        <w:contextualSpacing/>
        <w:jc w:val="both"/>
        <w:rPr>
          <w:rFonts w:ascii="Arial" w:hAnsi="Arial" w:cs="Arial"/>
        </w:rPr>
      </w:pPr>
    </w:p>
    <w:p w:rsidR="00A62546" w:rsidRPr="00A62546" w:rsidRDefault="00A62546" w:rsidP="00A62546">
      <w:pPr>
        <w:contextualSpacing/>
        <w:jc w:val="both"/>
        <w:rPr>
          <w:rFonts w:ascii="Arial" w:hAnsi="Arial" w:cs="Arial"/>
        </w:rPr>
      </w:pPr>
      <w:r w:rsidRPr="00A62546">
        <w:rPr>
          <w:rFonts w:ascii="Arial" w:hAnsi="Arial" w:cs="Arial"/>
        </w:rPr>
        <w:t>Elaborar e integrar el Presupuesto de Egresos de la Federación de Servicios Personales del Área Central y Órganos Desconcentrados para contar con los recursos presupuestales necesarios que permitan cubrir las  nóminas del personal adscrito a la Secretaria de Salud, efectuando el entero de terceros institucionales.</w:t>
      </w:r>
    </w:p>
    <w:p w:rsidR="00A62546" w:rsidRPr="00A62546" w:rsidRDefault="00A62546" w:rsidP="00A62546">
      <w:pPr>
        <w:contextualSpacing/>
        <w:jc w:val="both"/>
        <w:rPr>
          <w:rFonts w:ascii="Arial" w:hAnsi="Arial" w:cs="Arial"/>
        </w:rPr>
      </w:pPr>
    </w:p>
    <w:p w:rsidR="00A62546" w:rsidRPr="00A62546" w:rsidRDefault="00A62546" w:rsidP="00A62546">
      <w:pPr>
        <w:contextualSpacing/>
        <w:jc w:val="both"/>
        <w:rPr>
          <w:rFonts w:ascii="Arial" w:hAnsi="Arial" w:cs="Arial"/>
        </w:rPr>
      </w:pPr>
      <w:r w:rsidRPr="00A62546">
        <w:rPr>
          <w:rFonts w:ascii="Arial" w:hAnsi="Arial" w:cs="Arial"/>
        </w:rPr>
        <w:t>Remitir el presupuesto autorizado a nivel partida específica de Servicios Personales a los Órganos Desconcentrados, para que estén en condiciones de dar seguimiento del gasto respectivo, de las plantillas de personal a su cargo.</w:t>
      </w:r>
    </w:p>
    <w:p w:rsidR="00A62546" w:rsidRPr="00A62546" w:rsidRDefault="00A62546" w:rsidP="00A62546">
      <w:pPr>
        <w:contextualSpacing/>
        <w:jc w:val="both"/>
        <w:rPr>
          <w:rFonts w:ascii="Arial" w:hAnsi="Arial" w:cs="Arial"/>
        </w:rPr>
      </w:pPr>
    </w:p>
    <w:p w:rsidR="00A62546" w:rsidRPr="00A62546" w:rsidRDefault="00A62546" w:rsidP="00A62546">
      <w:pPr>
        <w:contextualSpacing/>
        <w:jc w:val="both"/>
        <w:rPr>
          <w:rFonts w:ascii="Arial" w:hAnsi="Arial" w:cs="Arial"/>
        </w:rPr>
      </w:pPr>
      <w:r w:rsidRPr="00A62546">
        <w:rPr>
          <w:rFonts w:ascii="Arial" w:hAnsi="Arial" w:cs="Arial"/>
        </w:rPr>
        <w:t>Generar y tramitar las afectaciones presupuestales por concepto de estímulos a Médicos, Odontólogos y Enfermeras, para que estos profesionales de la salud reciban en tiempo y forma los recursos a que se hicieron  acreedores derivados de la evaluación a la eficiencia y calidad de su trabajo, de conformidad con la normatividad de calificación vigente.</w:t>
      </w:r>
    </w:p>
    <w:p w:rsidR="00A62546" w:rsidRPr="00A62546" w:rsidRDefault="00A62546" w:rsidP="00A62546">
      <w:pPr>
        <w:contextualSpacing/>
        <w:jc w:val="both"/>
        <w:rPr>
          <w:rFonts w:ascii="Arial" w:hAnsi="Arial" w:cs="Arial"/>
        </w:rPr>
      </w:pPr>
    </w:p>
    <w:p w:rsidR="00A62546" w:rsidRPr="00A62546" w:rsidRDefault="00A62546" w:rsidP="00A62546">
      <w:pPr>
        <w:contextualSpacing/>
        <w:jc w:val="both"/>
        <w:rPr>
          <w:rFonts w:ascii="Arial" w:hAnsi="Arial" w:cs="Arial"/>
        </w:rPr>
      </w:pPr>
      <w:r w:rsidRPr="00A62546">
        <w:rPr>
          <w:rFonts w:ascii="Arial" w:hAnsi="Arial" w:cs="Arial"/>
        </w:rPr>
        <w:t>Elaborar las afectaciones presupuestales derivadas de los movimientos de personal, creación y conversión, así como incrementos salariales y transferencias de recursos del Área Central y Órganos Desconcentrados de las plazas que fueron transferidas, para cubrir el incremento de los sueldos y salarios de los trabajadores.</w:t>
      </w:r>
    </w:p>
    <w:p w:rsidR="00A62546" w:rsidRPr="00A62546" w:rsidRDefault="00A62546" w:rsidP="00A62546">
      <w:pPr>
        <w:contextualSpacing/>
        <w:jc w:val="both"/>
        <w:rPr>
          <w:rFonts w:ascii="Arial" w:hAnsi="Arial" w:cs="Arial"/>
        </w:rPr>
      </w:pPr>
    </w:p>
    <w:p w:rsidR="00A62546" w:rsidRPr="00A62546" w:rsidRDefault="00A62546" w:rsidP="00A62546">
      <w:pPr>
        <w:contextualSpacing/>
        <w:jc w:val="both"/>
        <w:rPr>
          <w:rFonts w:ascii="Arial" w:hAnsi="Arial" w:cs="Arial"/>
        </w:rPr>
      </w:pPr>
      <w:r w:rsidRPr="00A62546">
        <w:rPr>
          <w:rFonts w:ascii="Arial" w:hAnsi="Arial" w:cs="Arial"/>
        </w:rPr>
        <w:t>Dar a conocer las afectaciones presupuestarias correspondientes a los movimientos de plazas autorizados a las Unidades del Área Central y Órganos Desconcentrados, para que las unidades responsables en las cuales se elaboran diversos movimientos de Servicios Personales, actualicen sus registros y en su caso procedan a su ejercicio de conformidad con la normatividad vigente.</w:t>
      </w:r>
    </w:p>
    <w:p w:rsidR="00A62546" w:rsidRPr="00A62546" w:rsidRDefault="00A62546" w:rsidP="00A62546">
      <w:pPr>
        <w:contextualSpacing/>
        <w:jc w:val="both"/>
        <w:rPr>
          <w:rFonts w:ascii="Arial" w:hAnsi="Arial" w:cs="Arial"/>
        </w:rPr>
      </w:pPr>
    </w:p>
    <w:p w:rsidR="00A62546" w:rsidRPr="00A62546" w:rsidRDefault="00A62546" w:rsidP="00A62546">
      <w:pPr>
        <w:contextualSpacing/>
        <w:jc w:val="both"/>
        <w:rPr>
          <w:rFonts w:ascii="Arial" w:hAnsi="Arial" w:cs="Arial"/>
        </w:rPr>
      </w:pPr>
      <w:r w:rsidRPr="00A62546">
        <w:rPr>
          <w:rFonts w:ascii="Arial" w:hAnsi="Arial" w:cs="Arial"/>
        </w:rPr>
        <w:t>Integrar los elementos de nómina (presupuéstales y de plantilla) para su incorporación y reporte en el Sistema Integral de Información de la Secretaría de Hacienda y Crédito Público.</w:t>
      </w:r>
    </w:p>
    <w:p w:rsidR="00A62546" w:rsidRPr="00A62546" w:rsidRDefault="00A62546" w:rsidP="00A62546">
      <w:pPr>
        <w:contextualSpacing/>
        <w:jc w:val="both"/>
        <w:rPr>
          <w:rFonts w:ascii="Arial" w:hAnsi="Arial" w:cs="Arial"/>
        </w:rPr>
      </w:pPr>
    </w:p>
    <w:p w:rsidR="00743857" w:rsidRDefault="00743857" w:rsidP="00A62546">
      <w:pPr>
        <w:contextualSpacing/>
        <w:jc w:val="both"/>
        <w:rPr>
          <w:rFonts w:ascii="Arial" w:hAnsi="Arial" w:cs="Arial"/>
        </w:rPr>
      </w:pPr>
    </w:p>
    <w:p w:rsidR="008E4CC2" w:rsidRPr="00A62546" w:rsidRDefault="008E4CC2" w:rsidP="00A62546">
      <w:pPr>
        <w:contextualSpacing/>
        <w:jc w:val="both"/>
        <w:rPr>
          <w:rFonts w:ascii="Arial" w:hAnsi="Arial" w:cs="Arial"/>
        </w:rPr>
      </w:pPr>
    </w:p>
    <w:p w:rsidR="00743857" w:rsidRPr="00A62546" w:rsidRDefault="00743857" w:rsidP="00A62546">
      <w:pPr>
        <w:contextualSpacing/>
        <w:jc w:val="both"/>
        <w:rPr>
          <w:rFonts w:ascii="Arial" w:hAnsi="Arial" w:cs="Arial"/>
        </w:rPr>
      </w:pPr>
    </w:p>
    <w:p w:rsidR="00A62546" w:rsidRPr="00D97E87" w:rsidRDefault="00A62546" w:rsidP="00D97E87">
      <w:pPr>
        <w:contextualSpacing/>
        <w:jc w:val="both"/>
        <w:rPr>
          <w:rFonts w:ascii="Arial" w:hAnsi="Arial" w:cs="Arial"/>
          <w:b/>
          <w:sz w:val="24"/>
          <w:szCs w:val="24"/>
        </w:rPr>
      </w:pPr>
      <w:r w:rsidRPr="00D97E87">
        <w:rPr>
          <w:rFonts w:ascii="Arial" w:hAnsi="Arial" w:cs="Arial"/>
          <w:b/>
          <w:sz w:val="24"/>
          <w:szCs w:val="24"/>
        </w:rPr>
        <w:t>1.8.4.1.2.0.2 DEPARTAMENTO DE INTEGRACIÓN Y OPERACIÓN DE SERVICIOS PERSONALES DE ENTIDADES FEDERATIVAS</w:t>
      </w:r>
    </w:p>
    <w:p w:rsidR="00A62546" w:rsidRPr="00D97E87" w:rsidRDefault="00A62546" w:rsidP="00D97E87">
      <w:pPr>
        <w:contextualSpacing/>
        <w:jc w:val="both"/>
        <w:rPr>
          <w:rFonts w:ascii="Arial" w:hAnsi="Arial" w:cs="Arial"/>
        </w:rPr>
      </w:pPr>
    </w:p>
    <w:p w:rsidR="00A62546" w:rsidRPr="00D97E87" w:rsidRDefault="00A62546" w:rsidP="00D97E87">
      <w:pPr>
        <w:contextualSpacing/>
        <w:jc w:val="both"/>
        <w:rPr>
          <w:rFonts w:ascii="Arial" w:hAnsi="Arial" w:cs="Arial"/>
          <w:b/>
          <w:sz w:val="24"/>
          <w:szCs w:val="24"/>
        </w:rPr>
      </w:pPr>
      <w:r w:rsidRPr="00D97E87">
        <w:rPr>
          <w:rFonts w:ascii="Arial" w:hAnsi="Arial" w:cs="Arial"/>
          <w:b/>
          <w:sz w:val="24"/>
          <w:szCs w:val="24"/>
        </w:rPr>
        <w:t>OBJETIVO</w:t>
      </w:r>
    </w:p>
    <w:p w:rsidR="00A62546" w:rsidRPr="00D97E87" w:rsidRDefault="00A62546" w:rsidP="00D97E87">
      <w:pPr>
        <w:contextualSpacing/>
        <w:jc w:val="both"/>
        <w:rPr>
          <w:rFonts w:ascii="Arial" w:hAnsi="Arial" w:cs="Arial"/>
        </w:rPr>
      </w:pPr>
    </w:p>
    <w:p w:rsidR="00A62546" w:rsidRPr="00D97E87" w:rsidRDefault="00A62546" w:rsidP="00D97E87">
      <w:pPr>
        <w:contextualSpacing/>
        <w:jc w:val="both"/>
        <w:rPr>
          <w:rFonts w:ascii="Arial" w:hAnsi="Arial" w:cs="Arial"/>
        </w:rPr>
      </w:pPr>
      <w:r w:rsidRPr="00D97E87">
        <w:rPr>
          <w:rFonts w:ascii="Arial" w:hAnsi="Arial" w:cs="Arial"/>
        </w:rPr>
        <w:t>Operar y actualizar el Sistema Integral de Administración de Recursos Humanos en lo referente a Servicios Personales de los Organismos Públicos Descentralizados de la Secretaría en las Entidades Federativas, aplicando los procedimientos, medidas y lineamientos para garantizar el cumplimiento de la Política Salarial que emite la Secretaría de Hacienda y Crédito Público, la mejora continua de la gestión, mejor aprovechamiento de los recursos, adecuado desarrollo del servicio, evaluación, control interno y rendición de cuentas en materia de recursos humanos.</w:t>
      </w:r>
    </w:p>
    <w:p w:rsidR="00A62546" w:rsidRPr="00D97E87" w:rsidRDefault="00A62546" w:rsidP="00D97E87">
      <w:pPr>
        <w:contextualSpacing/>
        <w:jc w:val="both"/>
        <w:rPr>
          <w:rFonts w:ascii="Arial" w:hAnsi="Arial" w:cs="Arial"/>
        </w:rPr>
      </w:pPr>
    </w:p>
    <w:p w:rsidR="00A62546" w:rsidRPr="00D97E87" w:rsidRDefault="00A62546" w:rsidP="00D97E87">
      <w:pPr>
        <w:contextualSpacing/>
        <w:jc w:val="both"/>
        <w:rPr>
          <w:rFonts w:ascii="Arial" w:hAnsi="Arial" w:cs="Arial"/>
          <w:b/>
          <w:sz w:val="24"/>
          <w:szCs w:val="24"/>
        </w:rPr>
      </w:pPr>
      <w:r w:rsidRPr="00D97E87">
        <w:rPr>
          <w:rFonts w:ascii="Arial" w:hAnsi="Arial" w:cs="Arial"/>
          <w:b/>
          <w:sz w:val="24"/>
          <w:szCs w:val="24"/>
        </w:rPr>
        <w:t>FUNCIONES</w:t>
      </w:r>
    </w:p>
    <w:p w:rsidR="00A62546" w:rsidRPr="00D97E87" w:rsidRDefault="00A62546" w:rsidP="00D97E87">
      <w:pPr>
        <w:contextualSpacing/>
        <w:jc w:val="both"/>
        <w:rPr>
          <w:rFonts w:ascii="Arial" w:hAnsi="Arial" w:cs="Arial"/>
        </w:rPr>
      </w:pPr>
    </w:p>
    <w:p w:rsidR="00A62546" w:rsidRPr="00D97E87" w:rsidRDefault="00A62546" w:rsidP="00D97E87">
      <w:pPr>
        <w:contextualSpacing/>
        <w:jc w:val="both"/>
        <w:rPr>
          <w:rFonts w:ascii="Arial" w:hAnsi="Arial" w:cs="Arial"/>
        </w:rPr>
      </w:pPr>
      <w:r w:rsidRPr="00D97E87">
        <w:rPr>
          <w:rFonts w:ascii="Arial" w:hAnsi="Arial" w:cs="Arial"/>
        </w:rPr>
        <w:t xml:space="preserve">Integrar la información para la elaboración del Proyecto de Presupuesto de Egresos de la Federación de Servicios Personales de cada una de las Entidades Federativas. </w:t>
      </w:r>
    </w:p>
    <w:p w:rsidR="00A62546" w:rsidRPr="00D97E87" w:rsidRDefault="00A62546" w:rsidP="00D97E87">
      <w:pPr>
        <w:contextualSpacing/>
        <w:jc w:val="both"/>
        <w:rPr>
          <w:rFonts w:ascii="Arial" w:hAnsi="Arial" w:cs="Arial"/>
        </w:rPr>
      </w:pPr>
    </w:p>
    <w:p w:rsidR="00A62546" w:rsidRPr="00D97E87" w:rsidRDefault="00A62546" w:rsidP="00D97E87">
      <w:pPr>
        <w:contextualSpacing/>
        <w:jc w:val="both"/>
        <w:rPr>
          <w:rFonts w:ascii="Arial" w:hAnsi="Arial" w:cs="Arial"/>
        </w:rPr>
      </w:pPr>
      <w:r w:rsidRPr="00D97E87">
        <w:rPr>
          <w:rFonts w:ascii="Arial" w:hAnsi="Arial" w:cs="Arial"/>
        </w:rPr>
        <w:t>Elaborar e integrar el Presupuesto de Egresos de la Federación de Servicios Personales de las Entidades Federativas.</w:t>
      </w:r>
    </w:p>
    <w:p w:rsidR="00A62546" w:rsidRPr="00D97E87" w:rsidRDefault="00A62546" w:rsidP="00D97E87">
      <w:pPr>
        <w:contextualSpacing/>
        <w:jc w:val="both"/>
        <w:rPr>
          <w:rFonts w:ascii="Arial" w:hAnsi="Arial" w:cs="Arial"/>
        </w:rPr>
      </w:pPr>
    </w:p>
    <w:p w:rsidR="00A62546" w:rsidRPr="00D97E87" w:rsidRDefault="00A62546" w:rsidP="00D97E87">
      <w:pPr>
        <w:contextualSpacing/>
        <w:jc w:val="both"/>
        <w:rPr>
          <w:rFonts w:ascii="Arial" w:hAnsi="Arial" w:cs="Arial"/>
        </w:rPr>
      </w:pPr>
      <w:r w:rsidRPr="00D97E87">
        <w:rPr>
          <w:rFonts w:ascii="Arial" w:hAnsi="Arial" w:cs="Arial"/>
        </w:rPr>
        <w:t>Remitir el presupuesto autorizado a nivel partida específica de Servicios Personales en las Entidades Federativas.</w:t>
      </w:r>
    </w:p>
    <w:p w:rsidR="00A62546" w:rsidRPr="00D97E87" w:rsidRDefault="00A62546" w:rsidP="00D97E87">
      <w:pPr>
        <w:contextualSpacing/>
        <w:jc w:val="both"/>
        <w:rPr>
          <w:rFonts w:ascii="Arial" w:hAnsi="Arial" w:cs="Arial"/>
        </w:rPr>
      </w:pPr>
    </w:p>
    <w:p w:rsidR="00A62546" w:rsidRPr="00D97E87" w:rsidRDefault="00A62546" w:rsidP="00D97E87">
      <w:pPr>
        <w:contextualSpacing/>
        <w:jc w:val="both"/>
        <w:rPr>
          <w:rFonts w:ascii="Arial" w:hAnsi="Arial" w:cs="Arial"/>
        </w:rPr>
      </w:pPr>
      <w:r w:rsidRPr="00D97E87">
        <w:rPr>
          <w:rFonts w:ascii="Arial" w:hAnsi="Arial" w:cs="Arial"/>
        </w:rPr>
        <w:t>Dar seguimiento al ejercicio del presupuesto autorizado, presentado por los Organismos Públicos Descentralizados en las Entidades Federativas para determinar en su caso variaciones que permitan identificar nuevas necesidades y/o adecuaciones al presupuesto de conformidad a las necesidades reales de operación.</w:t>
      </w:r>
    </w:p>
    <w:p w:rsidR="00A62546" w:rsidRPr="00D97E87" w:rsidRDefault="00A62546" w:rsidP="00D97E87">
      <w:pPr>
        <w:contextualSpacing/>
        <w:jc w:val="both"/>
        <w:rPr>
          <w:rFonts w:ascii="Arial" w:hAnsi="Arial" w:cs="Arial"/>
        </w:rPr>
      </w:pPr>
    </w:p>
    <w:p w:rsidR="00A62546" w:rsidRPr="00D97E87" w:rsidRDefault="00A62546" w:rsidP="00D97E87">
      <w:pPr>
        <w:contextualSpacing/>
        <w:jc w:val="both"/>
        <w:rPr>
          <w:rFonts w:ascii="Arial" w:hAnsi="Arial" w:cs="Arial"/>
        </w:rPr>
      </w:pPr>
      <w:r w:rsidRPr="00D97E87">
        <w:rPr>
          <w:rFonts w:ascii="Arial" w:hAnsi="Arial" w:cs="Arial"/>
        </w:rPr>
        <w:t>Registrar y controlar el Analítico puesto-plaza de las Entidades Federativas por cambios de adscripción, para mantener actualizada la plantilla de personal.</w:t>
      </w:r>
    </w:p>
    <w:p w:rsidR="00A62546" w:rsidRPr="00D97E87" w:rsidRDefault="00A62546" w:rsidP="00D97E87">
      <w:pPr>
        <w:contextualSpacing/>
        <w:jc w:val="both"/>
        <w:rPr>
          <w:rFonts w:ascii="Arial" w:hAnsi="Arial" w:cs="Arial"/>
        </w:rPr>
      </w:pPr>
    </w:p>
    <w:p w:rsidR="00A62546" w:rsidRPr="00D97E87" w:rsidRDefault="00A62546" w:rsidP="00D97E87">
      <w:pPr>
        <w:contextualSpacing/>
        <w:jc w:val="both"/>
        <w:rPr>
          <w:rFonts w:ascii="Arial" w:hAnsi="Arial" w:cs="Arial"/>
        </w:rPr>
      </w:pPr>
      <w:r w:rsidRPr="00D97E87">
        <w:rPr>
          <w:rFonts w:ascii="Arial" w:hAnsi="Arial" w:cs="Arial"/>
        </w:rPr>
        <w:t>Elaborar y efectuar las afectaciones presupuestales derivadas de los movimientos de plazas por cambio de adscripción en las Entidades Federativas.</w:t>
      </w:r>
    </w:p>
    <w:p w:rsidR="00A62546" w:rsidRPr="00D97E87" w:rsidRDefault="00A62546" w:rsidP="00D97E87">
      <w:pPr>
        <w:contextualSpacing/>
        <w:jc w:val="both"/>
        <w:rPr>
          <w:rFonts w:ascii="Arial" w:hAnsi="Arial" w:cs="Arial"/>
        </w:rPr>
      </w:pPr>
    </w:p>
    <w:p w:rsidR="00A62546" w:rsidRPr="00D97E87" w:rsidRDefault="00A62546" w:rsidP="00D97E87">
      <w:pPr>
        <w:contextualSpacing/>
        <w:jc w:val="both"/>
        <w:rPr>
          <w:rFonts w:ascii="Arial" w:hAnsi="Arial" w:cs="Arial"/>
        </w:rPr>
      </w:pPr>
      <w:r w:rsidRPr="00D97E87">
        <w:rPr>
          <w:rFonts w:ascii="Arial" w:hAnsi="Arial" w:cs="Arial"/>
        </w:rPr>
        <w:t>Actualizar las políticas salariales del Personal Homologado en las Entidades Federativas con la finalidad de  proporcionarlas a la Secretaría de Hacienda y Crédito Público para que en su caso apruebe la ampliación presupuestal respectiva.</w:t>
      </w:r>
    </w:p>
    <w:p w:rsidR="00A62546" w:rsidRPr="00D97E87" w:rsidRDefault="00A62546" w:rsidP="00D97E87">
      <w:pPr>
        <w:contextualSpacing/>
        <w:jc w:val="both"/>
        <w:rPr>
          <w:rFonts w:ascii="Arial" w:hAnsi="Arial" w:cs="Arial"/>
        </w:rPr>
      </w:pPr>
    </w:p>
    <w:p w:rsidR="00A62546" w:rsidRPr="00D97E87" w:rsidRDefault="00A62546" w:rsidP="00D97E87">
      <w:pPr>
        <w:contextualSpacing/>
        <w:jc w:val="both"/>
        <w:rPr>
          <w:rFonts w:ascii="Arial" w:hAnsi="Arial" w:cs="Arial"/>
        </w:rPr>
      </w:pPr>
      <w:r w:rsidRPr="00D97E87">
        <w:rPr>
          <w:rFonts w:ascii="Arial" w:hAnsi="Arial" w:cs="Arial"/>
        </w:rPr>
        <w:t>Registrar y controlar las plantillas del personal homologado ante la Secretaría de Hacienda y Crédito Público, para mantener actualizada la plantilla de este tipo de personal.</w:t>
      </w:r>
    </w:p>
    <w:p w:rsidR="00A62546" w:rsidRPr="00D97E87" w:rsidRDefault="00A62546" w:rsidP="00D97E87">
      <w:pPr>
        <w:contextualSpacing/>
        <w:jc w:val="both"/>
        <w:rPr>
          <w:rFonts w:ascii="Arial" w:hAnsi="Arial" w:cs="Arial"/>
        </w:rPr>
      </w:pPr>
    </w:p>
    <w:p w:rsidR="00A62546" w:rsidRPr="00D97E87" w:rsidRDefault="00A62546" w:rsidP="00D97E87">
      <w:pPr>
        <w:contextualSpacing/>
        <w:jc w:val="both"/>
        <w:rPr>
          <w:rFonts w:ascii="Arial" w:hAnsi="Arial" w:cs="Arial"/>
        </w:rPr>
      </w:pPr>
      <w:r w:rsidRPr="00D97E87">
        <w:rPr>
          <w:rFonts w:ascii="Arial" w:hAnsi="Arial" w:cs="Arial"/>
        </w:rPr>
        <w:t>Tramitar el registro y autorización del Estímulo a la Calidad del Desempeño del Personal de Salud, de las Áreas Centrales, Órganos Desconcentrados, Institutos Nacionales de Salud, Hospitales Generales Descentralizados</w:t>
      </w:r>
      <w:r w:rsidR="00D97E87">
        <w:rPr>
          <w:rFonts w:ascii="Arial" w:hAnsi="Arial" w:cs="Arial"/>
        </w:rPr>
        <w:t xml:space="preserve">, </w:t>
      </w:r>
      <w:r w:rsidRPr="00D97E87">
        <w:rPr>
          <w:rFonts w:ascii="Arial" w:hAnsi="Arial" w:cs="Arial"/>
        </w:rPr>
        <w:t>Regionales de Alta Especialidad y Organismos Públicos Descentralizados en las Entidades Federativas.</w:t>
      </w:r>
    </w:p>
    <w:p w:rsidR="00A62546" w:rsidRDefault="00A62546" w:rsidP="00D97E87">
      <w:pPr>
        <w:contextualSpacing/>
        <w:jc w:val="both"/>
        <w:rPr>
          <w:rFonts w:ascii="Arial" w:hAnsi="Arial" w:cs="Arial"/>
        </w:rPr>
      </w:pPr>
    </w:p>
    <w:p w:rsidR="00D97E87" w:rsidRDefault="00D97E87" w:rsidP="00D97E87">
      <w:pPr>
        <w:contextualSpacing/>
        <w:jc w:val="both"/>
        <w:rPr>
          <w:rFonts w:ascii="Arial" w:hAnsi="Arial" w:cs="Arial"/>
        </w:rPr>
      </w:pPr>
    </w:p>
    <w:p w:rsidR="00A62546" w:rsidRPr="00D97E87" w:rsidRDefault="00A62546" w:rsidP="00D97E87">
      <w:pPr>
        <w:contextualSpacing/>
        <w:jc w:val="both"/>
        <w:rPr>
          <w:rFonts w:ascii="Arial" w:hAnsi="Arial" w:cs="Arial"/>
        </w:rPr>
      </w:pPr>
      <w:r w:rsidRPr="00D97E87">
        <w:rPr>
          <w:rFonts w:ascii="Arial" w:hAnsi="Arial" w:cs="Arial"/>
        </w:rPr>
        <w:t>Comunicar a quien corresponda las afectaciones presupuestarias correspondientes a los movimientos de plazas autorizadas por la Secretaría de Hacienda y Crédito Público de las Entidades Federativas.</w:t>
      </w:r>
    </w:p>
    <w:p w:rsidR="00A62546" w:rsidRDefault="00A62546" w:rsidP="00D97E87">
      <w:pPr>
        <w:contextualSpacing/>
        <w:jc w:val="both"/>
        <w:rPr>
          <w:rFonts w:ascii="Arial" w:hAnsi="Arial" w:cs="Arial"/>
        </w:rPr>
      </w:pPr>
    </w:p>
    <w:p w:rsidR="00D97E87" w:rsidRDefault="00D97E87" w:rsidP="00D97E87">
      <w:pPr>
        <w:contextualSpacing/>
        <w:jc w:val="both"/>
        <w:rPr>
          <w:rFonts w:ascii="Arial" w:hAnsi="Arial" w:cs="Arial"/>
        </w:rPr>
      </w:pPr>
    </w:p>
    <w:p w:rsidR="00D97E87" w:rsidRDefault="00D97E87" w:rsidP="00D97E87">
      <w:pPr>
        <w:contextualSpacing/>
        <w:jc w:val="both"/>
        <w:rPr>
          <w:rFonts w:ascii="Arial" w:hAnsi="Arial" w:cs="Arial"/>
        </w:rPr>
      </w:pPr>
    </w:p>
    <w:p w:rsidR="00D97E87" w:rsidRDefault="00D97E87" w:rsidP="00D97E87">
      <w:pPr>
        <w:contextualSpacing/>
        <w:jc w:val="both"/>
        <w:rPr>
          <w:rFonts w:ascii="Arial" w:hAnsi="Arial" w:cs="Arial"/>
        </w:rPr>
      </w:pPr>
    </w:p>
    <w:p w:rsidR="00D97E87" w:rsidRDefault="00D97E87" w:rsidP="00D97E87">
      <w:pPr>
        <w:contextualSpacing/>
        <w:jc w:val="both"/>
        <w:rPr>
          <w:rFonts w:ascii="Arial" w:hAnsi="Arial" w:cs="Arial"/>
        </w:rPr>
      </w:pPr>
    </w:p>
    <w:p w:rsidR="00D97E87" w:rsidRDefault="00D97E87" w:rsidP="00D97E87">
      <w:pPr>
        <w:contextualSpacing/>
        <w:jc w:val="both"/>
        <w:rPr>
          <w:rFonts w:ascii="Arial" w:hAnsi="Arial" w:cs="Arial"/>
        </w:rPr>
      </w:pPr>
    </w:p>
    <w:p w:rsidR="00D97E87" w:rsidRDefault="00D97E87" w:rsidP="00D97E87">
      <w:pPr>
        <w:contextualSpacing/>
        <w:jc w:val="both"/>
        <w:rPr>
          <w:rFonts w:ascii="Arial" w:hAnsi="Arial" w:cs="Arial"/>
        </w:rPr>
      </w:pPr>
    </w:p>
    <w:p w:rsidR="00D97E87" w:rsidRDefault="00D97E87" w:rsidP="00D97E87">
      <w:pPr>
        <w:contextualSpacing/>
        <w:jc w:val="both"/>
        <w:rPr>
          <w:rFonts w:ascii="Arial" w:hAnsi="Arial" w:cs="Arial"/>
        </w:rPr>
      </w:pPr>
    </w:p>
    <w:p w:rsidR="00D97E87" w:rsidRDefault="00D97E87" w:rsidP="00D97E87">
      <w:pPr>
        <w:contextualSpacing/>
        <w:jc w:val="both"/>
        <w:rPr>
          <w:rFonts w:ascii="Arial" w:hAnsi="Arial" w:cs="Arial"/>
        </w:rPr>
      </w:pPr>
    </w:p>
    <w:p w:rsidR="00D97E87" w:rsidRDefault="00D97E87" w:rsidP="00D97E87">
      <w:pPr>
        <w:contextualSpacing/>
        <w:jc w:val="both"/>
        <w:rPr>
          <w:rFonts w:ascii="Arial" w:hAnsi="Arial" w:cs="Arial"/>
        </w:rPr>
      </w:pPr>
    </w:p>
    <w:p w:rsidR="00D97E87" w:rsidRDefault="00D97E87" w:rsidP="00D97E87">
      <w:pPr>
        <w:contextualSpacing/>
        <w:jc w:val="both"/>
        <w:rPr>
          <w:rFonts w:ascii="Arial" w:hAnsi="Arial" w:cs="Arial"/>
        </w:rPr>
      </w:pPr>
    </w:p>
    <w:p w:rsidR="00D97E87" w:rsidRDefault="00D97E87" w:rsidP="00D97E87">
      <w:pPr>
        <w:contextualSpacing/>
        <w:jc w:val="both"/>
        <w:rPr>
          <w:rFonts w:ascii="Arial" w:hAnsi="Arial" w:cs="Arial"/>
        </w:rPr>
      </w:pPr>
    </w:p>
    <w:p w:rsidR="00D97E87" w:rsidRDefault="00D97E87" w:rsidP="00D97E87">
      <w:pPr>
        <w:contextualSpacing/>
        <w:jc w:val="both"/>
        <w:rPr>
          <w:rFonts w:ascii="Arial" w:hAnsi="Arial" w:cs="Arial"/>
        </w:rPr>
      </w:pPr>
    </w:p>
    <w:p w:rsidR="00D97E87" w:rsidRDefault="00D97E87" w:rsidP="00D97E87">
      <w:pPr>
        <w:contextualSpacing/>
        <w:jc w:val="both"/>
        <w:rPr>
          <w:rFonts w:ascii="Arial" w:hAnsi="Arial" w:cs="Arial"/>
        </w:rPr>
      </w:pPr>
    </w:p>
    <w:p w:rsidR="00D97E87" w:rsidRDefault="00D97E87" w:rsidP="00D97E87">
      <w:pPr>
        <w:contextualSpacing/>
        <w:jc w:val="both"/>
        <w:rPr>
          <w:rFonts w:ascii="Arial" w:hAnsi="Arial" w:cs="Arial"/>
        </w:rPr>
      </w:pPr>
    </w:p>
    <w:p w:rsidR="00D97E87" w:rsidRDefault="00D97E87" w:rsidP="00D97E87">
      <w:pPr>
        <w:contextualSpacing/>
        <w:jc w:val="both"/>
        <w:rPr>
          <w:rFonts w:ascii="Arial" w:hAnsi="Arial" w:cs="Arial"/>
        </w:rPr>
      </w:pPr>
    </w:p>
    <w:p w:rsidR="00D97E87" w:rsidRDefault="00D97E87" w:rsidP="00D97E87">
      <w:pPr>
        <w:contextualSpacing/>
        <w:jc w:val="both"/>
        <w:rPr>
          <w:rFonts w:ascii="Arial" w:hAnsi="Arial" w:cs="Arial"/>
        </w:rPr>
      </w:pPr>
    </w:p>
    <w:p w:rsidR="00D97E87" w:rsidRDefault="00D97E87" w:rsidP="00D97E87">
      <w:pPr>
        <w:contextualSpacing/>
        <w:jc w:val="both"/>
        <w:rPr>
          <w:rFonts w:ascii="Arial" w:hAnsi="Arial" w:cs="Arial"/>
        </w:rPr>
      </w:pPr>
    </w:p>
    <w:p w:rsidR="00D97E87" w:rsidRDefault="00D97E87" w:rsidP="00D97E87">
      <w:pPr>
        <w:contextualSpacing/>
        <w:jc w:val="both"/>
        <w:rPr>
          <w:rFonts w:ascii="Arial" w:hAnsi="Arial" w:cs="Arial"/>
        </w:rPr>
      </w:pPr>
    </w:p>
    <w:p w:rsidR="00D97E87" w:rsidRDefault="00D97E87" w:rsidP="00D97E87">
      <w:pPr>
        <w:contextualSpacing/>
        <w:jc w:val="both"/>
        <w:rPr>
          <w:rFonts w:ascii="Arial" w:hAnsi="Arial" w:cs="Arial"/>
        </w:rPr>
      </w:pPr>
    </w:p>
    <w:p w:rsidR="00D97E87" w:rsidRDefault="00D97E87" w:rsidP="00D97E87">
      <w:pPr>
        <w:contextualSpacing/>
        <w:jc w:val="both"/>
        <w:rPr>
          <w:rFonts w:ascii="Arial" w:hAnsi="Arial" w:cs="Arial"/>
        </w:rPr>
      </w:pPr>
    </w:p>
    <w:p w:rsidR="00D97E87" w:rsidRDefault="00D97E87" w:rsidP="00D97E87">
      <w:pPr>
        <w:contextualSpacing/>
        <w:jc w:val="both"/>
        <w:rPr>
          <w:rFonts w:ascii="Arial" w:hAnsi="Arial" w:cs="Arial"/>
        </w:rPr>
      </w:pPr>
    </w:p>
    <w:p w:rsidR="00D97E87" w:rsidRDefault="00D97E87" w:rsidP="00D97E87">
      <w:pPr>
        <w:contextualSpacing/>
        <w:jc w:val="both"/>
        <w:rPr>
          <w:rFonts w:ascii="Arial" w:hAnsi="Arial" w:cs="Arial"/>
        </w:rPr>
      </w:pPr>
    </w:p>
    <w:p w:rsidR="00D97E87" w:rsidRDefault="00D97E87" w:rsidP="00D97E87">
      <w:pPr>
        <w:contextualSpacing/>
        <w:jc w:val="both"/>
        <w:rPr>
          <w:rFonts w:ascii="Arial" w:hAnsi="Arial" w:cs="Arial"/>
        </w:rPr>
      </w:pPr>
    </w:p>
    <w:p w:rsidR="00D97E87" w:rsidRDefault="00D97E87" w:rsidP="00D97E87">
      <w:pPr>
        <w:contextualSpacing/>
        <w:jc w:val="both"/>
        <w:rPr>
          <w:rFonts w:ascii="Arial" w:hAnsi="Arial" w:cs="Arial"/>
        </w:rPr>
      </w:pPr>
    </w:p>
    <w:p w:rsidR="00D97E87" w:rsidRDefault="00D97E87" w:rsidP="00D97E87">
      <w:pPr>
        <w:contextualSpacing/>
        <w:jc w:val="both"/>
        <w:rPr>
          <w:rFonts w:ascii="Arial" w:hAnsi="Arial" w:cs="Arial"/>
        </w:rPr>
      </w:pPr>
    </w:p>
    <w:p w:rsidR="00D97E87" w:rsidRDefault="00D97E87" w:rsidP="00D97E87">
      <w:pPr>
        <w:contextualSpacing/>
        <w:jc w:val="both"/>
        <w:rPr>
          <w:rFonts w:ascii="Arial" w:hAnsi="Arial" w:cs="Arial"/>
        </w:rPr>
      </w:pPr>
    </w:p>
    <w:p w:rsidR="00D97E87" w:rsidRDefault="00D97E87" w:rsidP="00D97E87">
      <w:pPr>
        <w:contextualSpacing/>
        <w:jc w:val="both"/>
        <w:rPr>
          <w:rFonts w:ascii="Arial" w:hAnsi="Arial" w:cs="Arial"/>
        </w:rPr>
      </w:pPr>
    </w:p>
    <w:p w:rsidR="00D97E87" w:rsidRDefault="00D97E87" w:rsidP="00D97E87">
      <w:pPr>
        <w:contextualSpacing/>
        <w:jc w:val="both"/>
        <w:rPr>
          <w:rFonts w:ascii="Arial" w:hAnsi="Arial" w:cs="Arial"/>
        </w:rPr>
      </w:pPr>
    </w:p>
    <w:p w:rsidR="00D97E87" w:rsidRDefault="00D97E87" w:rsidP="00D97E87">
      <w:pPr>
        <w:contextualSpacing/>
        <w:jc w:val="both"/>
        <w:rPr>
          <w:rFonts w:ascii="Arial" w:hAnsi="Arial" w:cs="Arial"/>
        </w:rPr>
      </w:pPr>
    </w:p>
    <w:p w:rsidR="00D97E87" w:rsidRDefault="00D97E87" w:rsidP="00D97E87">
      <w:pPr>
        <w:contextualSpacing/>
        <w:jc w:val="both"/>
        <w:rPr>
          <w:rFonts w:ascii="Arial" w:hAnsi="Arial" w:cs="Arial"/>
        </w:rPr>
      </w:pPr>
    </w:p>
    <w:p w:rsidR="00D97E87" w:rsidRDefault="00D97E87" w:rsidP="00D97E87">
      <w:pPr>
        <w:contextualSpacing/>
        <w:jc w:val="both"/>
        <w:rPr>
          <w:rFonts w:ascii="Arial" w:hAnsi="Arial" w:cs="Arial"/>
        </w:rPr>
      </w:pPr>
    </w:p>
    <w:p w:rsidR="00D97E87" w:rsidRDefault="00D97E87" w:rsidP="00D97E87">
      <w:pPr>
        <w:contextualSpacing/>
        <w:jc w:val="both"/>
        <w:rPr>
          <w:rFonts w:ascii="Arial" w:hAnsi="Arial" w:cs="Arial"/>
        </w:rPr>
      </w:pPr>
    </w:p>
    <w:p w:rsidR="00D97E87" w:rsidRDefault="00D97E87" w:rsidP="00D97E87">
      <w:pPr>
        <w:contextualSpacing/>
        <w:jc w:val="both"/>
        <w:rPr>
          <w:rFonts w:ascii="Arial" w:hAnsi="Arial" w:cs="Arial"/>
        </w:rPr>
      </w:pPr>
    </w:p>
    <w:p w:rsidR="00D97E87" w:rsidRDefault="00D97E87" w:rsidP="00D97E87">
      <w:pPr>
        <w:contextualSpacing/>
        <w:jc w:val="both"/>
        <w:rPr>
          <w:rFonts w:ascii="Arial" w:hAnsi="Arial" w:cs="Arial"/>
        </w:rPr>
      </w:pPr>
    </w:p>
    <w:p w:rsidR="00D97E87" w:rsidRDefault="00D97E87" w:rsidP="00D97E87">
      <w:pPr>
        <w:contextualSpacing/>
        <w:jc w:val="both"/>
        <w:rPr>
          <w:rFonts w:ascii="Arial" w:hAnsi="Arial" w:cs="Arial"/>
        </w:rPr>
      </w:pPr>
    </w:p>
    <w:p w:rsidR="00D97E87" w:rsidRDefault="00D97E87" w:rsidP="00D97E87">
      <w:pPr>
        <w:contextualSpacing/>
        <w:jc w:val="both"/>
        <w:rPr>
          <w:rFonts w:ascii="Arial" w:hAnsi="Arial" w:cs="Arial"/>
        </w:rPr>
      </w:pPr>
    </w:p>
    <w:p w:rsidR="00D97E87" w:rsidRDefault="00D97E87" w:rsidP="00D97E87">
      <w:pPr>
        <w:contextualSpacing/>
        <w:jc w:val="both"/>
        <w:rPr>
          <w:rFonts w:ascii="Arial" w:hAnsi="Arial" w:cs="Arial"/>
        </w:rPr>
      </w:pPr>
    </w:p>
    <w:p w:rsidR="00D97E87" w:rsidRDefault="00D97E87" w:rsidP="00D97E87">
      <w:pPr>
        <w:contextualSpacing/>
        <w:jc w:val="both"/>
        <w:rPr>
          <w:rFonts w:ascii="Arial" w:hAnsi="Arial" w:cs="Arial"/>
        </w:rPr>
      </w:pPr>
    </w:p>
    <w:p w:rsidR="00D97E87" w:rsidRDefault="00D97E87" w:rsidP="00D97E87">
      <w:pPr>
        <w:contextualSpacing/>
        <w:jc w:val="both"/>
        <w:rPr>
          <w:rFonts w:ascii="Arial" w:hAnsi="Arial" w:cs="Arial"/>
        </w:rPr>
      </w:pPr>
    </w:p>
    <w:p w:rsidR="00D97E87" w:rsidRDefault="00D97E87" w:rsidP="00D97E87">
      <w:pPr>
        <w:contextualSpacing/>
        <w:jc w:val="both"/>
        <w:rPr>
          <w:rFonts w:ascii="Arial" w:hAnsi="Arial" w:cs="Arial"/>
        </w:rPr>
      </w:pPr>
    </w:p>
    <w:p w:rsidR="00D97E87" w:rsidRDefault="00D97E87" w:rsidP="00D97E87">
      <w:pPr>
        <w:contextualSpacing/>
        <w:jc w:val="both"/>
        <w:rPr>
          <w:rFonts w:ascii="Arial" w:hAnsi="Arial" w:cs="Arial"/>
        </w:rPr>
      </w:pPr>
    </w:p>
    <w:p w:rsidR="00D97E87" w:rsidRDefault="00D97E87" w:rsidP="00D97E87">
      <w:pPr>
        <w:contextualSpacing/>
        <w:jc w:val="both"/>
        <w:rPr>
          <w:rFonts w:ascii="Arial" w:hAnsi="Arial" w:cs="Arial"/>
        </w:rPr>
      </w:pPr>
    </w:p>
    <w:p w:rsidR="00CE50E5" w:rsidRDefault="00CE50E5" w:rsidP="00402C32">
      <w:pPr>
        <w:pStyle w:val="Ttulo1"/>
        <w:ind w:left="1561" w:hanging="1561"/>
        <w:contextualSpacing/>
        <w:jc w:val="both"/>
        <w:rPr>
          <w:rFonts w:cs="Arial"/>
          <w:b w:val="0"/>
          <w:i w:val="0"/>
          <w:sz w:val="20"/>
        </w:rPr>
      </w:pPr>
    </w:p>
    <w:p w:rsidR="00402C32" w:rsidRPr="00402C32" w:rsidRDefault="00402C32" w:rsidP="00402C32">
      <w:pPr>
        <w:pStyle w:val="Ttulo1"/>
        <w:ind w:left="1561" w:hanging="1561"/>
        <w:contextualSpacing/>
        <w:jc w:val="both"/>
        <w:rPr>
          <w:rFonts w:cs="Arial"/>
          <w:i w:val="0"/>
          <w:sz w:val="24"/>
          <w:szCs w:val="24"/>
        </w:rPr>
      </w:pPr>
      <w:r w:rsidRPr="00402C32">
        <w:rPr>
          <w:rFonts w:cs="Arial"/>
          <w:i w:val="0"/>
          <w:sz w:val="24"/>
          <w:szCs w:val="24"/>
        </w:rPr>
        <w:t>1.8.4.1.2.0.3 DEPARTAMENTO DE INTEGRACIÓN Y OPERACIÓN DE SERVICIOS PERSONALES DE LOS INSTITUTOS NACIONALES DE SALUD</w:t>
      </w:r>
    </w:p>
    <w:p w:rsidR="00402C32" w:rsidRPr="00402C32" w:rsidRDefault="00402C32" w:rsidP="00402C32">
      <w:pPr>
        <w:contextualSpacing/>
        <w:jc w:val="both"/>
        <w:rPr>
          <w:rFonts w:ascii="Arial" w:hAnsi="Arial" w:cs="Arial"/>
        </w:rPr>
      </w:pPr>
    </w:p>
    <w:p w:rsidR="00402C32" w:rsidRPr="00402C32" w:rsidRDefault="00402C32" w:rsidP="00402C32">
      <w:pPr>
        <w:contextualSpacing/>
        <w:jc w:val="both"/>
        <w:rPr>
          <w:rFonts w:ascii="Arial" w:hAnsi="Arial" w:cs="Arial"/>
          <w:b/>
          <w:sz w:val="24"/>
          <w:szCs w:val="24"/>
        </w:rPr>
      </w:pPr>
      <w:r w:rsidRPr="00402C32">
        <w:rPr>
          <w:rFonts w:ascii="Arial" w:hAnsi="Arial" w:cs="Arial"/>
          <w:b/>
          <w:sz w:val="24"/>
          <w:szCs w:val="24"/>
        </w:rPr>
        <w:t>OBJETIVO</w:t>
      </w:r>
    </w:p>
    <w:p w:rsidR="00402C32" w:rsidRPr="00402C32" w:rsidRDefault="00402C32" w:rsidP="00402C32">
      <w:pPr>
        <w:contextualSpacing/>
        <w:jc w:val="both"/>
        <w:rPr>
          <w:rFonts w:ascii="Arial" w:hAnsi="Arial" w:cs="Arial"/>
        </w:rPr>
      </w:pPr>
    </w:p>
    <w:p w:rsidR="00402C32" w:rsidRDefault="00402C32" w:rsidP="00402C32">
      <w:pPr>
        <w:contextualSpacing/>
        <w:jc w:val="both"/>
        <w:rPr>
          <w:rFonts w:ascii="Arial" w:hAnsi="Arial" w:cs="Arial"/>
        </w:rPr>
      </w:pPr>
      <w:r w:rsidRPr="00402C32">
        <w:rPr>
          <w:rFonts w:ascii="Arial" w:hAnsi="Arial" w:cs="Arial"/>
        </w:rPr>
        <w:t>Mantener actualizado el Sistema Integral de Recursos Humanos en lo referente a los Servicios Personales de la Secretaría de Salud, respecto de los Institutos Nacionales de Salud, Hospitales Generales, Hospitales Regionales de Alta Especialidad y Organismos Descentralizados aplicando los procedimientos, medidas y lineamientos para garantizar el cumplimiento de la Política Salarial que emite la Secretaría de Hacienda y Crédito Público, la mejora continua de la gestión, mejor aprovechamiento de los recursos, adecuado desarrollo del servicio, evaluación, control interno y rendición de cuentas en materia de recursos humanos.</w:t>
      </w:r>
    </w:p>
    <w:p w:rsidR="00CE50E5" w:rsidRPr="00402C32" w:rsidRDefault="00CE50E5" w:rsidP="00402C32">
      <w:pPr>
        <w:contextualSpacing/>
        <w:jc w:val="both"/>
        <w:rPr>
          <w:rFonts w:ascii="Arial" w:hAnsi="Arial" w:cs="Arial"/>
        </w:rPr>
      </w:pPr>
    </w:p>
    <w:p w:rsidR="00402C32" w:rsidRPr="00402C32" w:rsidRDefault="00402C32" w:rsidP="00402C32">
      <w:pPr>
        <w:contextualSpacing/>
        <w:jc w:val="both"/>
        <w:rPr>
          <w:rFonts w:ascii="Arial" w:hAnsi="Arial" w:cs="Arial"/>
          <w:b/>
          <w:sz w:val="24"/>
          <w:szCs w:val="24"/>
        </w:rPr>
      </w:pPr>
      <w:r w:rsidRPr="00402C32">
        <w:rPr>
          <w:rFonts w:ascii="Arial" w:hAnsi="Arial" w:cs="Arial"/>
          <w:b/>
          <w:sz w:val="24"/>
          <w:szCs w:val="24"/>
        </w:rPr>
        <w:t>FUNCIONES</w:t>
      </w:r>
    </w:p>
    <w:p w:rsidR="00402C32" w:rsidRPr="00402C32" w:rsidRDefault="00402C32" w:rsidP="00402C32">
      <w:pPr>
        <w:contextualSpacing/>
        <w:jc w:val="both"/>
        <w:rPr>
          <w:rFonts w:ascii="Arial" w:hAnsi="Arial" w:cs="Arial"/>
        </w:rPr>
      </w:pPr>
    </w:p>
    <w:p w:rsidR="00402C32" w:rsidRPr="00402C32" w:rsidRDefault="00402C32" w:rsidP="00402C32">
      <w:pPr>
        <w:contextualSpacing/>
        <w:jc w:val="both"/>
        <w:rPr>
          <w:rFonts w:ascii="Arial" w:hAnsi="Arial" w:cs="Arial"/>
        </w:rPr>
      </w:pPr>
      <w:r w:rsidRPr="00402C32">
        <w:rPr>
          <w:rFonts w:ascii="Arial" w:hAnsi="Arial" w:cs="Arial"/>
        </w:rPr>
        <w:t>Integrar la información para la elaboración del Proyecto de Presupuesto de Egresos de la Federación de Servicios Personales de cada uno de los Institutos Nacionales de Salud, Hospitales Generales, Hospitales Regionales de Alta Especialidad y Organismos Descentralizados.</w:t>
      </w:r>
    </w:p>
    <w:p w:rsidR="00402C32" w:rsidRPr="00CE50E5" w:rsidRDefault="00402C32" w:rsidP="00402C32">
      <w:pPr>
        <w:contextualSpacing/>
        <w:jc w:val="both"/>
        <w:rPr>
          <w:rFonts w:ascii="Arial" w:hAnsi="Arial" w:cs="Arial"/>
        </w:rPr>
      </w:pPr>
    </w:p>
    <w:p w:rsidR="00402C32" w:rsidRPr="00402C32" w:rsidRDefault="00402C32" w:rsidP="00402C32">
      <w:pPr>
        <w:contextualSpacing/>
        <w:jc w:val="both"/>
        <w:rPr>
          <w:rFonts w:ascii="Arial" w:hAnsi="Arial" w:cs="Arial"/>
        </w:rPr>
      </w:pPr>
      <w:r w:rsidRPr="00402C32">
        <w:rPr>
          <w:rFonts w:ascii="Arial" w:hAnsi="Arial" w:cs="Arial"/>
        </w:rPr>
        <w:t>Elaborar e integrar el Presupuesto de Egresos de la Federación de Servicios Personales de los Institutos Nacionales de Salud, Hospitales Generales, Hospitales Regionales de Alta Especialidad y Organismos Descentralizados.</w:t>
      </w:r>
    </w:p>
    <w:p w:rsidR="00402C32" w:rsidRPr="00402C32" w:rsidRDefault="00402C32" w:rsidP="00402C32">
      <w:pPr>
        <w:contextualSpacing/>
        <w:jc w:val="both"/>
        <w:rPr>
          <w:rFonts w:ascii="Arial" w:hAnsi="Arial" w:cs="Arial"/>
        </w:rPr>
      </w:pPr>
    </w:p>
    <w:p w:rsidR="00402C32" w:rsidRPr="00CE50E5" w:rsidRDefault="00402C32" w:rsidP="00402C32">
      <w:pPr>
        <w:contextualSpacing/>
        <w:jc w:val="both"/>
        <w:rPr>
          <w:rFonts w:ascii="Arial" w:hAnsi="Arial" w:cs="Arial"/>
        </w:rPr>
      </w:pPr>
      <w:r w:rsidRPr="00402C32">
        <w:rPr>
          <w:rFonts w:ascii="Arial" w:hAnsi="Arial" w:cs="Arial"/>
        </w:rPr>
        <w:t>Remitir el presupuesto autorizado a nivel capítulo y partida específica de Servicios Personales a los Institutos Nacionales de Salud, Hospitales Generales, Hospitales Regionales de Alta Especialidad y Organismos Descentralizados.</w:t>
      </w:r>
    </w:p>
    <w:p w:rsidR="00402C32" w:rsidRPr="00402C32" w:rsidRDefault="00402C32" w:rsidP="00402C32">
      <w:pPr>
        <w:contextualSpacing/>
        <w:jc w:val="both"/>
        <w:rPr>
          <w:rFonts w:ascii="Arial" w:hAnsi="Arial" w:cs="Arial"/>
        </w:rPr>
      </w:pPr>
    </w:p>
    <w:p w:rsidR="00402C32" w:rsidRPr="00402C32" w:rsidRDefault="00402C32" w:rsidP="00402C32">
      <w:pPr>
        <w:contextualSpacing/>
        <w:jc w:val="both"/>
        <w:rPr>
          <w:rFonts w:ascii="Arial" w:hAnsi="Arial" w:cs="Arial"/>
        </w:rPr>
      </w:pPr>
      <w:r w:rsidRPr="00402C32">
        <w:rPr>
          <w:rFonts w:ascii="Arial" w:hAnsi="Arial" w:cs="Arial"/>
        </w:rPr>
        <w:t xml:space="preserve">Conciliar semestralmente con los responsables de las áreas de Recursos Humanos de los Institutos Nacionales de Salud, Hospitales Generales, Hospitales Regionales de Alta Especialidad y Organismos Descentralizados, los recursos presupuestarios asignados en el Presupuesto de Egresos de la Federación, comparándolo con el flujo de efectivo presentado por cada Unidad Responsable. </w:t>
      </w:r>
    </w:p>
    <w:p w:rsidR="00402C32" w:rsidRPr="00CE50E5" w:rsidRDefault="00402C32" w:rsidP="00402C32">
      <w:pPr>
        <w:contextualSpacing/>
        <w:jc w:val="both"/>
        <w:rPr>
          <w:rFonts w:ascii="Arial" w:hAnsi="Arial" w:cs="Arial"/>
        </w:rPr>
      </w:pPr>
    </w:p>
    <w:p w:rsidR="00402C32" w:rsidRPr="00402C32" w:rsidRDefault="00402C32" w:rsidP="00402C32">
      <w:pPr>
        <w:contextualSpacing/>
        <w:jc w:val="both"/>
        <w:rPr>
          <w:rFonts w:ascii="Arial" w:hAnsi="Arial" w:cs="Arial"/>
        </w:rPr>
      </w:pPr>
      <w:r w:rsidRPr="00402C32">
        <w:rPr>
          <w:rFonts w:ascii="Arial" w:hAnsi="Arial" w:cs="Arial"/>
        </w:rPr>
        <w:t xml:space="preserve">Orientar al personal asignado por los Institutos Nacionales de Salud, Hospitales Generales, Hospitales Regionales de Alta Especialidad y Organismos Descentralizados, en los procesos y procedimientos emitidos por la Globalizadora Hacendaria de acuerdo a la normatividad vigente. </w:t>
      </w:r>
    </w:p>
    <w:p w:rsidR="00402C32" w:rsidRPr="00402C32" w:rsidRDefault="00402C32" w:rsidP="00402C32">
      <w:pPr>
        <w:contextualSpacing/>
        <w:jc w:val="both"/>
        <w:rPr>
          <w:rFonts w:ascii="Arial" w:hAnsi="Arial" w:cs="Arial"/>
        </w:rPr>
      </w:pPr>
    </w:p>
    <w:p w:rsidR="00402C32" w:rsidRPr="00402C32" w:rsidRDefault="00402C32" w:rsidP="00402C32">
      <w:pPr>
        <w:pStyle w:val="Textoindependiente"/>
        <w:spacing w:line="240" w:lineRule="auto"/>
        <w:contextualSpacing/>
        <w:rPr>
          <w:sz w:val="20"/>
        </w:rPr>
      </w:pPr>
      <w:r w:rsidRPr="00402C32">
        <w:rPr>
          <w:sz w:val="20"/>
        </w:rPr>
        <w:t xml:space="preserve">Supervisar el ejercicio del presupuesto de los Institutos Nacionales de Salud, Hospitales Generales, Hospitales Regionales de Alta Especialidad y Organismos Descentralizados. </w:t>
      </w:r>
    </w:p>
    <w:p w:rsidR="00402C32" w:rsidRPr="00402C32" w:rsidRDefault="00402C32" w:rsidP="00402C32">
      <w:pPr>
        <w:pStyle w:val="Textoindependiente"/>
        <w:spacing w:line="240" w:lineRule="auto"/>
        <w:contextualSpacing/>
        <w:rPr>
          <w:sz w:val="20"/>
        </w:rPr>
      </w:pPr>
    </w:p>
    <w:p w:rsidR="00402C32" w:rsidRDefault="00402C32" w:rsidP="00402C32">
      <w:pPr>
        <w:contextualSpacing/>
        <w:jc w:val="both"/>
        <w:rPr>
          <w:rFonts w:ascii="Arial" w:hAnsi="Arial" w:cs="Arial"/>
        </w:rPr>
      </w:pPr>
      <w:r w:rsidRPr="00402C32">
        <w:rPr>
          <w:rFonts w:ascii="Arial" w:hAnsi="Arial" w:cs="Arial"/>
        </w:rPr>
        <w:t>Controlar el Analítico puesto-plaza de los Institutos Nacionales de Salud, Hospitales Generales, Hospitales Regionales de Alta Especialidad y Organismos Descentralizados, por cambio de adscripción, conversiones, creaciones y/o reducciones para mantener actualizada la plantilla de personal.</w:t>
      </w:r>
    </w:p>
    <w:p w:rsidR="00402C32" w:rsidRDefault="00402C32" w:rsidP="00402C32">
      <w:pPr>
        <w:contextualSpacing/>
        <w:jc w:val="both"/>
        <w:rPr>
          <w:rFonts w:ascii="Arial" w:hAnsi="Arial" w:cs="Arial"/>
        </w:rPr>
      </w:pPr>
    </w:p>
    <w:p w:rsidR="00402C32" w:rsidRPr="00402C32" w:rsidRDefault="00402C32" w:rsidP="00402C32">
      <w:pPr>
        <w:contextualSpacing/>
        <w:jc w:val="both"/>
        <w:rPr>
          <w:rFonts w:ascii="Arial" w:hAnsi="Arial" w:cs="Arial"/>
        </w:rPr>
      </w:pPr>
    </w:p>
    <w:p w:rsidR="00402C32" w:rsidRPr="00402C32" w:rsidRDefault="00402C32" w:rsidP="00402C32">
      <w:pPr>
        <w:contextualSpacing/>
        <w:jc w:val="both"/>
        <w:rPr>
          <w:rFonts w:ascii="Arial" w:hAnsi="Arial" w:cs="Arial"/>
        </w:rPr>
      </w:pPr>
    </w:p>
    <w:p w:rsidR="00D97E87" w:rsidRPr="00402C32" w:rsidRDefault="00402C32" w:rsidP="00402C32">
      <w:pPr>
        <w:contextualSpacing/>
        <w:jc w:val="both"/>
        <w:rPr>
          <w:rFonts w:ascii="Arial" w:hAnsi="Arial" w:cs="Arial"/>
        </w:rPr>
      </w:pPr>
      <w:r w:rsidRPr="00402C32">
        <w:rPr>
          <w:rFonts w:ascii="Arial" w:hAnsi="Arial" w:cs="Arial"/>
        </w:rPr>
        <w:t>Elaborar y tramitar las afectaciones presupuestarias derivadas de los movimientos de plazas por cambio de adscripción, conversiones, creaciones y/o reducciones de plazas así como por incrementos salariales de los Institutos Nacionales de Salud, Hospitales Generales, Hospitales Regionales de Alta Especialidad y Organismos Descentralizados.</w:t>
      </w:r>
    </w:p>
    <w:p w:rsidR="00402C32" w:rsidRPr="005661C2" w:rsidRDefault="00402C32" w:rsidP="005661C2">
      <w:pPr>
        <w:contextualSpacing/>
        <w:jc w:val="both"/>
        <w:rPr>
          <w:rFonts w:ascii="Arial" w:hAnsi="Arial" w:cs="Arial"/>
        </w:rPr>
      </w:pPr>
    </w:p>
    <w:p w:rsidR="005661C2" w:rsidRPr="005661C2" w:rsidRDefault="005661C2" w:rsidP="005661C2">
      <w:pPr>
        <w:pStyle w:val="Textoindependiente"/>
        <w:spacing w:line="240" w:lineRule="auto"/>
        <w:contextualSpacing/>
        <w:rPr>
          <w:sz w:val="20"/>
        </w:rPr>
      </w:pPr>
      <w:r w:rsidRPr="005661C2">
        <w:rPr>
          <w:sz w:val="20"/>
        </w:rPr>
        <w:t>Elaborar y tramitar las afectaciones presupuestarias para el envió de los ahorros presupuestales y subejercicios generados por los Institutos Nacionales de Salud, Hospitales Generales, Hospitales Regionales de Alta Especialidad y Organismos Descentralizados al Ramo 23, de acuerdo a los plazos establecidos por la normatividad vigente.</w:t>
      </w:r>
    </w:p>
    <w:p w:rsidR="005661C2" w:rsidRPr="005661C2" w:rsidRDefault="005661C2" w:rsidP="005661C2">
      <w:pPr>
        <w:pStyle w:val="Textoindependiente"/>
        <w:spacing w:line="240" w:lineRule="auto"/>
        <w:contextualSpacing/>
        <w:rPr>
          <w:sz w:val="20"/>
        </w:rPr>
      </w:pPr>
    </w:p>
    <w:p w:rsidR="005661C2" w:rsidRPr="005661C2" w:rsidRDefault="005661C2" w:rsidP="005661C2">
      <w:pPr>
        <w:pStyle w:val="Textoindependiente"/>
        <w:spacing w:line="240" w:lineRule="auto"/>
        <w:contextualSpacing/>
        <w:rPr>
          <w:sz w:val="20"/>
        </w:rPr>
      </w:pPr>
      <w:r w:rsidRPr="005661C2">
        <w:rPr>
          <w:sz w:val="20"/>
        </w:rPr>
        <w:t>Elaborar y tramitar las afectaciones presupuestarias derivadas de los movimientos de personal por creación, conversión y transferencias de plazas gestionadas por los Institutos Nacionales de Salud, Hospitales Generales, Hospitales Regionales de Alta Especialidad y Organismos Descentralizados, de acuerdo a la memoria de cálculo emitida por la Secretaría de Hacienda y Crédito Público; así como las derivadas de incrementos salariales autorizados.</w:t>
      </w:r>
    </w:p>
    <w:p w:rsidR="005661C2" w:rsidRPr="005661C2" w:rsidRDefault="005661C2" w:rsidP="005661C2">
      <w:pPr>
        <w:pStyle w:val="Textoindependiente"/>
        <w:spacing w:line="240" w:lineRule="auto"/>
        <w:contextualSpacing/>
        <w:rPr>
          <w:sz w:val="20"/>
        </w:rPr>
      </w:pPr>
    </w:p>
    <w:p w:rsidR="005661C2" w:rsidRPr="005661C2" w:rsidRDefault="005661C2" w:rsidP="005661C2">
      <w:pPr>
        <w:pStyle w:val="Textoindependiente"/>
        <w:spacing w:line="240" w:lineRule="auto"/>
        <w:contextualSpacing/>
        <w:rPr>
          <w:sz w:val="20"/>
        </w:rPr>
      </w:pPr>
      <w:r w:rsidRPr="005661C2">
        <w:rPr>
          <w:sz w:val="20"/>
        </w:rPr>
        <w:t>Gestionar y tramitar las afectaciones presupuestarias tramitadas por los Institutos Nacionales de Salud, Hospitales Generales, Hospitales Regionales de Alta Especialidad y Organismos Descentralizados, por concepto de estímulos a la productividad científica y estímulos al Desempeño Docente, derivados de la evaluación de su productividad y desempeño de su trabajo, de conformidad con la normatividad vigente.</w:t>
      </w:r>
    </w:p>
    <w:p w:rsidR="005661C2" w:rsidRPr="005661C2" w:rsidRDefault="005661C2" w:rsidP="005661C2">
      <w:pPr>
        <w:pStyle w:val="Textoindependiente"/>
        <w:spacing w:line="240" w:lineRule="auto"/>
        <w:contextualSpacing/>
        <w:rPr>
          <w:sz w:val="20"/>
        </w:rPr>
      </w:pPr>
    </w:p>
    <w:p w:rsidR="005661C2" w:rsidRPr="005661C2" w:rsidRDefault="005661C2" w:rsidP="005661C2">
      <w:pPr>
        <w:pStyle w:val="Textoindependiente"/>
        <w:spacing w:line="240" w:lineRule="auto"/>
        <w:contextualSpacing/>
        <w:rPr>
          <w:sz w:val="20"/>
        </w:rPr>
      </w:pPr>
      <w:r w:rsidRPr="005661C2">
        <w:rPr>
          <w:sz w:val="20"/>
        </w:rPr>
        <w:t>Gestionar ante la Secretaria de Hacienda y Crédito Público las solicitudes de la Comisión Coordinadora de Institutos Nacionales de Salud sobre la modificación a los Reglamentos de Estímulos de los investigadores de los Institutos Nacionales de Salud, Hospitales Generales y Hospitales Regionales de Alta Especialidad, con la finalidad de mantener los estándares de calidad, productividad y eficiencia de la investigación.</w:t>
      </w:r>
    </w:p>
    <w:p w:rsidR="005661C2" w:rsidRPr="005661C2" w:rsidRDefault="005661C2" w:rsidP="005661C2">
      <w:pPr>
        <w:pStyle w:val="Textoindependiente"/>
        <w:spacing w:line="240" w:lineRule="auto"/>
        <w:contextualSpacing/>
        <w:rPr>
          <w:sz w:val="20"/>
        </w:rPr>
      </w:pPr>
    </w:p>
    <w:p w:rsidR="005661C2" w:rsidRPr="005661C2" w:rsidRDefault="005661C2" w:rsidP="005661C2">
      <w:pPr>
        <w:pStyle w:val="Textoindependiente"/>
        <w:spacing w:line="240" w:lineRule="auto"/>
        <w:contextualSpacing/>
        <w:rPr>
          <w:sz w:val="20"/>
        </w:rPr>
      </w:pPr>
      <w:r w:rsidRPr="005661C2">
        <w:rPr>
          <w:sz w:val="20"/>
        </w:rPr>
        <w:t>Dar seguimiento a los reportes trimestrales de prestaciones que los Institutos Nacionales de Salud, Hospitales Generales, Hospitales Regionales de Alta Especialidad y Organismos Descentralizados, envían a la Secretaria de Hacienda y Crédito Público de acuerdo a la normatividad vigente.</w:t>
      </w:r>
    </w:p>
    <w:p w:rsidR="005661C2" w:rsidRPr="005661C2" w:rsidRDefault="005661C2" w:rsidP="005661C2">
      <w:pPr>
        <w:pStyle w:val="Textoindependiente"/>
        <w:spacing w:line="240" w:lineRule="auto"/>
        <w:contextualSpacing/>
        <w:rPr>
          <w:sz w:val="20"/>
        </w:rPr>
      </w:pPr>
    </w:p>
    <w:p w:rsidR="005661C2" w:rsidRPr="005661C2" w:rsidRDefault="005661C2" w:rsidP="005661C2">
      <w:pPr>
        <w:pStyle w:val="Textoindependiente"/>
        <w:spacing w:line="240" w:lineRule="auto"/>
        <w:contextualSpacing/>
        <w:rPr>
          <w:sz w:val="20"/>
        </w:rPr>
      </w:pPr>
      <w:r w:rsidRPr="005661C2">
        <w:rPr>
          <w:sz w:val="20"/>
        </w:rPr>
        <w:t>Comunicar a quien corresponda las afectaciones presupuestales correspondientes a los movimientos de plazas autorizados por la Secretaría de Hacienda y Crédito Público a los Institutos Nacionales de Salud y Hospitales Generales Descentralizados, para que las unidades responsables en las cuales se elaboran diversos movimientos de  Servicios Personales, actualicen sus registros y en su caso procedan a su ejercicio de conformidad con la normatividad vigente.</w:t>
      </w:r>
    </w:p>
    <w:p w:rsidR="005661C2" w:rsidRPr="005661C2" w:rsidRDefault="005661C2" w:rsidP="005661C2">
      <w:pPr>
        <w:pStyle w:val="Textoindependiente"/>
        <w:spacing w:line="240" w:lineRule="auto"/>
        <w:contextualSpacing/>
        <w:rPr>
          <w:sz w:val="20"/>
        </w:rPr>
      </w:pPr>
    </w:p>
    <w:p w:rsidR="005661C2" w:rsidRPr="005661C2" w:rsidRDefault="005661C2" w:rsidP="005661C2">
      <w:pPr>
        <w:contextualSpacing/>
        <w:jc w:val="both"/>
        <w:rPr>
          <w:rFonts w:ascii="Arial" w:hAnsi="Arial" w:cs="Arial"/>
        </w:rPr>
      </w:pPr>
    </w:p>
    <w:p w:rsidR="00402C32" w:rsidRPr="005661C2" w:rsidRDefault="00402C32" w:rsidP="005661C2">
      <w:pPr>
        <w:contextualSpacing/>
        <w:jc w:val="both"/>
        <w:rPr>
          <w:rFonts w:ascii="Arial" w:hAnsi="Arial" w:cs="Arial"/>
        </w:rPr>
      </w:pPr>
    </w:p>
    <w:p w:rsidR="00402C32" w:rsidRPr="005661C2" w:rsidRDefault="00402C32" w:rsidP="005661C2">
      <w:pPr>
        <w:contextualSpacing/>
        <w:jc w:val="both"/>
        <w:rPr>
          <w:rFonts w:ascii="Arial" w:hAnsi="Arial" w:cs="Arial"/>
        </w:rPr>
      </w:pPr>
    </w:p>
    <w:p w:rsidR="00402C32" w:rsidRPr="005661C2" w:rsidRDefault="00402C32" w:rsidP="005661C2">
      <w:pPr>
        <w:contextualSpacing/>
        <w:jc w:val="both"/>
        <w:rPr>
          <w:rFonts w:ascii="Arial" w:hAnsi="Arial" w:cs="Arial"/>
        </w:rPr>
      </w:pPr>
    </w:p>
    <w:p w:rsidR="00402C32" w:rsidRPr="005661C2" w:rsidRDefault="00402C32" w:rsidP="005661C2">
      <w:pPr>
        <w:contextualSpacing/>
        <w:jc w:val="both"/>
        <w:rPr>
          <w:rFonts w:ascii="Arial" w:hAnsi="Arial" w:cs="Arial"/>
        </w:rPr>
      </w:pPr>
    </w:p>
    <w:p w:rsidR="00CE50E5" w:rsidRDefault="00CE50E5" w:rsidP="009F38E3">
      <w:pPr>
        <w:contextualSpacing/>
        <w:jc w:val="both"/>
        <w:rPr>
          <w:rFonts w:ascii="Arial" w:hAnsi="Arial" w:cs="Arial"/>
          <w:b/>
          <w:sz w:val="24"/>
          <w:szCs w:val="24"/>
        </w:rPr>
      </w:pPr>
    </w:p>
    <w:p w:rsidR="009F38E3" w:rsidRPr="009F38E3" w:rsidRDefault="009F38E3" w:rsidP="009F38E3">
      <w:pPr>
        <w:contextualSpacing/>
        <w:jc w:val="both"/>
        <w:rPr>
          <w:rFonts w:ascii="Arial" w:hAnsi="Arial" w:cs="Arial"/>
          <w:b/>
          <w:sz w:val="24"/>
          <w:szCs w:val="24"/>
        </w:rPr>
      </w:pPr>
      <w:r w:rsidRPr="009F38E3">
        <w:rPr>
          <w:rFonts w:ascii="Arial" w:hAnsi="Arial" w:cs="Arial"/>
          <w:b/>
          <w:sz w:val="24"/>
          <w:szCs w:val="24"/>
        </w:rPr>
        <w:t>1.8.4.1.3 DIRECCIÓN DE INTEGRACIÓN DE PUESTOS Y SERVICIOS PERSONALES</w:t>
      </w:r>
    </w:p>
    <w:p w:rsidR="009F38E3" w:rsidRPr="009F38E3" w:rsidRDefault="009F38E3" w:rsidP="009F38E3">
      <w:pPr>
        <w:contextualSpacing/>
        <w:jc w:val="both"/>
        <w:rPr>
          <w:rFonts w:ascii="Arial" w:hAnsi="Arial" w:cs="Arial"/>
        </w:rPr>
      </w:pPr>
    </w:p>
    <w:p w:rsidR="009F38E3" w:rsidRPr="00E02631" w:rsidRDefault="009F38E3" w:rsidP="009F38E3">
      <w:pPr>
        <w:contextualSpacing/>
        <w:jc w:val="both"/>
        <w:rPr>
          <w:rFonts w:ascii="Arial" w:hAnsi="Arial" w:cs="Arial"/>
          <w:b/>
          <w:sz w:val="24"/>
          <w:szCs w:val="24"/>
        </w:rPr>
      </w:pPr>
      <w:r w:rsidRPr="00E02631">
        <w:rPr>
          <w:rFonts w:ascii="Arial" w:hAnsi="Arial" w:cs="Arial"/>
          <w:b/>
          <w:sz w:val="24"/>
          <w:szCs w:val="24"/>
        </w:rPr>
        <w:t>OBJETIVO</w:t>
      </w:r>
    </w:p>
    <w:p w:rsidR="009F38E3" w:rsidRPr="009F38E3" w:rsidRDefault="009F38E3" w:rsidP="009F38E3">
      <w:pPr>
        <w:contextualSpacing/>
        <w:jc w:val="both"/>
        <w:rPr>
          <w:rFonts w:ascii="Arial" w:hAnsi="Arial" w:cs="Arial"/>
        </w:rPr>
      </w:pPr>
    </w:p>
    <w:p w:rsidR="009F38E3" w:rsidRPr="009F38E3" w:rsidRDefault="009F38E3" w:rsidP="009F38E3">
      <w:pPr>
        <w:pStyle w:val="Ttulo2"/>
        <w:contextualSpacing/>
        <w:jc w:val="both"/>
        <w:rPr>
          <w:rFonts w:cs="Arial"/>
          <w:b w:val="0"/>
          <w:sz w:val="20"/>
        </w:rPr>
      </w:pPr>
      <w:r w:rsidRPr="009F38E3">
        <w:rPr>
          <w:rFonts w:cs="Arial"/>
          <w:b w:val="0"/>
          <w:sz w:val="20"/>
        </w:rPr>
        <w:t xml:space="preserve">Administrar y coordinar la operación del presupuesto de los servicios personales de las Unidades Administrativas y Organismos Coordinados de la Secretaría de Salud, verificando que se cumpla con la normatividad de permanencia en áreas nocivo-peligrosas y con el binomio puesto-área (Concepto 30), y la aplicación de los procedimientos, medidas y lineamientos, en cumplimiento de la Política Salarial que emite la Secretaría de Hacienda y Crédito Público, la mejora continua de la gestión, aprovechamiento de los recursos, adecuado desarrollo del servicio, evaluación, control interno y rendición de cuentas en materia de recursos humanos. </w:t>
      </w:r>
    </w:p>
    <w:p w:rsidR="009F38E3" w:rsidRPr="009F38E3" w:rsidRDefault="009F38E3" w:rsidP="009F38E3">
      <w:pPr>
        <w:pStyle w:val="Ttulo2"/>
        <w:contextualSpacing/>
        <w:jc w:val="both"/>
        <w:rPr>
          <w:rFonts w:cs="Arial"/>
          <w:b w:val="0"/>
          <w:sz w:val="20"/>
        </w:rPr>
      </w:pPr>
    </w:p>
    <w:p w:rsidR="009F38E3" w:rsidRPr="00E02631" w:rsidRDefault="009F38E3" w:rsidP="009F38E3">
      <w:pPr>
        <w:pStyle w:val="Ttulo2"/>
        <w:contextualSpacing/>
        <w:jc w:val="both"/>
        <w:rPr>
          <w:rFonts w:cs="Arial"/>
          <w:sz w:val="24"/>
          <w:szCs w:val="24"/>
        </w:rPr>
      </w:pPr>
      <w:r w:rsidRPr="00E02631">
        <w:rPr>
          <w:rFonts w:cs="Arial"/>
          <w:sz w:val="24"/>
          <w:szCs w:val="24"/>
        </w:rPr>
        <w:t xml:space="preserve">FUNCIONES </w:t>
      </w:r>
    </w:p>
    <w:p w:rsidR="009F38E3" w:rsidRPr="009F38E3" w:rsidRDefault="009F38E3" w:rsidP="009F38E3">
      <w:pPr>
        <w:contextualSpacing/>
        <w:jc w:val="both"/>
        <w:rPr>
          <w:rFonts w:ascii="Arial" w:hAnsi="Arial" w:cs="Arial"/>
        </w:rPr>
      </w:pPr>
    </w:p>
    <w:p w:rsidR="009F38E3" w:rsidRPr="009F38E3" w:rsidRDefault="009F38E3" w:rsidP="009F38E3">
      <w:pPr>
        <w:pStyle w:val="Textoindependiente"/>
        <w:spacing w:line="240" w:lineRule="auto"/>
        <w:ind w:left="1"/>
        <w:contextualSpacing/>
        <w:rPr>
          <w:sz w:val="20"/>
        </w:rPr>
      </w:pPr>
      <w:r w:rsidRPr="009F38E3">
        <w:rPr>
          <w:sz w:val="20"/>
        </w:rPr>
        <w:t xml:space="preserve">Coordinar  el registro y control del Analítico puesto-plaza de los Institutos Nacionales de Salud y Organismos Públicos Descentralizados por cambios de adscripción y conversiones de plazas, de conformidad con la normatividad vigente. </w:t>
      </w:r>
    </w:p>
    <w:p w:rsidR="009F38E3" w:rsidRPr="009F38E3" w:rsidRDefault="009F38E3" w:rsidP="009F38E3">
      <w:pPr>
        <w:pStyle w:val="Textoindependiente"/>
        <w:spacing w:line="240" w:lineRule="auto"/>
        <w:ind w:left="1"/>
        <w:contextualSpacing/>
        <w:rPr>
          <w:sz w:val="20"/>
        </w:rPr>
      </w:pPr>
    </w:p>
    <w:p w:rsidR="009F38E3" w:rsidRPr="009F38E3" w:rsidRDefault="009F38E3" w:rsidP="009F38E3">
      <w:pPr>
        <w:ind w:left="1"/>
        <w:contextualSpacing/>
        <w:jc w:val="both"/>
        <w:rPr>
          <w:rFonts w:ascii="Arial" w:hAnsi="Arial" w:cs="Arial"/>
        </w:rPr>
      </w:pPr>
      <w:r w:rsidRPr="009F38E3">
        <w:rPr>
          <w:rFonts w:ascii="Arial" w:hAnsi="Arial" w:cs="Arial"/>
        </w:rPr>
        <w:t xml:space="preserve">Coordinar la gestión del gasto autorizado del capítulo 1000, "Servicios Personales" relativo a trámites de conversión transferencias, verificando la autorización de la Secretaría de Hacienda y Crédito Público. </w:t>
      </w:r>
    </w:p>
    <w:p w:rsidR="009F38E3" w:rsidRPr="009F38E3" w:rsidRDefault="009F38E3" w:rsidP="009F38E3">
      <w:pPr>
        <w:ind w:left="1"/>
        <w:contextualSpacing/>
        <w:jc w:val="both"/>
        <w:rPr>
          <w:rFonts w:ascii="Arial" w:hAnsi="Arial" w:cs="Arial"/>
        </w:rPr>
      </w:pPr>
    </w:p>
    <w:p w:rsidR="009F38E3" w:rsidRPr="009F38E3" w:rsidRDefault="009F38E3" w:rsidP="009F38E3">
      <w:pPr>
        <w:ind w:left="1"/>
        <w:contextualSpacing/>
        <w:jc w:val="both"/>
        <w:rPr>
          <w:rFonts w:ascii="Arial" w:hAnsi="Arial" w:cs="Arial"/>
        </w:rPr>
      </w:pPr>
      <w:r w:rsidRPr="009F38E3">
        <w:rPr>
          <w:rFonts w:ascii="Arial" w:hAnsi="Arial" w:cs="Arial"/>
        </w:rPr>
        <w:t xml:space="preserve">Apoyar a la Dirección General Adjunta para la supervisión de funciones inherentes en materia de procesamiento e integración de nómina y de sus áreas dependientes. </w:t>
      </w:r>
    </w:p>
    <w:p w:rsidR="009F38E3" w:rsidRPr="009F38E3" w:rsidRDefault="009F38E3" w:rsidP="009F38E3">
      <w:pPr>
        <w:ind w:left="1"/>
        <w:contextualSpacing/>
        <w:jc w:val="both"/>
        <w:rPr>
          <w:rFonts w:ascii="Arial" w:hAnsi="Arial" w:cs="Arial"/>
        </w:rPr>
      </w:pPr>
    </w:p>
    <w:p w:rsidR="009F38E3" w:rsidRPr="009F38E3" w:rsidRDefault="009F38E3" w:rsidP="009F38E3">
      <w:pPr>
        <w:ind w:left="1"/>
        <w:contextualSpacing/>
        <w:jc w:val="both"/>
        <w:rPr>
          <w:rFonts w:ascii="Arial" w:hAnsi="Arial" w:cs="Arial"/>
        </w:rPr>
      </w:pPr>
      <w:r w:rsidRPr="009F38E3">
        <w:rPr>
          <w:rFonts w:ascii="Arial" w:hAnsi="Arial" w:cs="Arial"/>
        </w:rPr>
        <w:t>Conducir la aplicación de los incrementos saláriales o prestaciones que son autorizados por la Secretaría de Hacienda y Crédito Público, así como de los conceptos de prima quinquenal, pago de prestaciones y estímulos al personal, para la actualización del pago correspondiente a los trabajadores.</w:t>
      </w:r>
    </w:p>
    <w:p w:rsidR="009F38E3" w:rsidRPr="009F38E3" w:rsidRDefault="009F38E3" w:rsidP="009F38E3">
      <w:pPr>
        <w:ind w:left="1"/>
        <w:contextualSpacing/>
        <w:jc w:val="both"/>
        <w:rPr>
          <w:rFonts w:ascii="Arial" w:hAnsi="Arial" w:cs="Arial"/>
        </w:rPr>
      </w:pPr>
    </w:p>
    <w:p w:rsidR="009F38E3" w:rsidRPr="009F38E3" w:rsidRDefault="009F38E3" w:rsidP="009F38E3">
      <w:pPr>
        <w:ind w:left="1"/>
        <w:contextualSpacing/>
        <w:jc w:val="both"/>
        <w:rPr>
          <w:rFonts w:ascii="Arial" w:hAnsi="Arial" w:cs="Arial"/>
        </w:rPr>
      </w:pPr>
      <w:r w:rsidRPr="009F38E3">
        <w:rPr>
          <w:rFonts w:ascii="Arial" w:hAnsi="Arial" w:cs="Arial"/>
        </w:rPr>
        <w:t>Coordinar la generación de afectaciones presupuestales derivadas de los movimientos de personal, incrementos saláriales, creación de plazas y plantillas de personal, para su actualización.</w:t>
      </w:r>
    </w:p>
    <w:p w:rsidR="009F38E3" w:rsidRPr="009F38E3" w:rsidRDefault="009F38E3" w:rsidP="009F38E3">
      <w:pPr>
        <w:ind w:left="1"/>
        <w:contextualSpacing/>
        <w:jc w:val="both"/>
        <w:rPr>
          <w:rFonts w:ascii="Arial" w:hAnsi="Arial" w:cs="Arial"/>
        </w:rPr>
      </w:pPr>
    </w:p>
    <w:p w:rsidR="009F38E3" w:rsidRPr="009F38E3" w:rsidRDefault="009F38E3" w:rsidP="009F38E3">
      <w:pPr>
        <w:ind w:left="1"/>
        <w:contextualSpacing/>
        <w:jc w:val="both"/>
        <w:rPr>
          <w:rFonts w:ascii="Arial" w:hAnsi="Arial" w:cs="Arial"/>
        </w:rPr>
      </w:pPr>
      <w:r w:rsidRPr="009F38E3">
        <w:rPr>
          <w:rFonts w:ascii="Arial" w:hAnsi="Arial" w:cs="Arial"/>
        </w:rPr>
        <w:t>Conducir los lineamientos para dictaminar la distribución de las plazas vacantes y de nueva creación cuyos puestos sean de pie de rama, para que se encuentren reflejados en las plantillas ocupacionales de cada Unidad Administrativa según corresponda.</w:t>
      </w:r>
    </w:p>
    <w:p w:rsidR="009F38E3" w:rsidRPr="009F38E3" w:rsidRDefault="009F38E3" w:rsidP="009F38E3">
      <w:pPr>
        <w:ind w:left="1"/>
        <w:contextualSpacing/>
        <w:jc w:val="both"/>
        <w:rPr>
          <w:rFonts w:ascii="Arial" w:hAnsi="Arial" w:cs="Arial"/>
        </w:rPr>
      </w:pPr>
    </w:p>
    <w:p w:rsidR="009F38E3" w:rsidRPr="009F38E3" w:rsidRDefault="009F38E3" w:rsidP="009F38E3">
      <w:pPr>
        <w:ind w:left="1"/>
        <w:contextualSpacing/>
        <w:jc w:val="both"/>
        <w:rPr>
          <w:rFonts w:ascii="Arial" w:hAnsi="Arial" w:cs="Arial"/>
        </w:rPr>
      </w:pPr>
      <w:r w:rsidRPr="009F38E3">
        <w:rPr>
          <w:rFonts w:ascii="Arial" w:hAnsi="Arial" w:cs="Arial"/>
        </w:rPr>
        <w:t>Coordinar y supervisar la actualización del catálogo de puestos y tabulador de sueldos del personal de la Secretaría de Salud, de acuerdo a las normas establecidas por la Secretaría de Hacienda y Crédito Público, comunicando a las Unidades Centrales, Órganos Administrativos Desconcentrados y Organismos Descentralizados para su aplicación.</w:t>
      </w:r>
    </w:p>
    <w:p w:rsidR="009F38E3" w:rsidRPr="009F38E3" w:rsidRDefault="009F38E3" w:rsidP="009F38E3">
      <w:pPr>
        <w:ind w:left="1"/>
        <w:contextualSpacing/>
        <w:jc w:val="both"/>
        <w:rPr>
          <w:rFonts w:ascii="Arial" w:hAnsi="Arial" w:cs="Arial"/>
        </w:rPr>
      </w:pPr>
    </w:p>
    <w:p w:rsidR="009F38E3" w:rsidRPr="009F38E3" w:rsidRDefault="009F38E3" w:rsidP="009F38E3">
      <w:pPr>
        <w:ind w:left="1"/>
        <w:contextualSpacing/>
        <w:jc w:val="both"/>
        <w:rPr>
          <w:rFonts w:ascii="Arial" w:hAnsi="Arial" w:cs="Arial"/>
        </w:rPr>
      </w:pPr>
      <w:r w:rsidRPr="009F38E3">
        <w:rPr>
          <w:rFonts w:ascii="Arial" w:hAnsi="Arial" w:cs="Arial"/>
        </w:rPr>
        <w:lastRenderedPageBreak/>
        <w:t>Supervisar la actualización de las plantillas de personal vigente en las Unidades Centrales, Órganos Administrativos Desconcentrados y Organismos Descentralizados, para cotejar con lo autorizado por la Secretaría de Hacienda y Crédito Público.</w:t>
      </w:r>
    </w:p>
    <w:p w:rsidR="009F38E3" w:rsidRPr="00CE50E5" w:rsidRDefault="009F38E3" w:rsidP="00E02631">
      <w:pPr>
        <w:pStyle w:val="Textoindependiente"/>
        <w:spacing w:line="240" w:lineRule="auto"/>
        <w:contextualSpacing/>
        <w:rPr>
          <w:sz w:val="20"/>
        </w:rPr>
      </w:pPr>
    </w:p>
    <w:p w:rsidR="009F38E3" w:rsidRPr="00E02631" w:rsidRDefault="009F38E3" w:rsidP="00E02631">
      <w:pPr>
        <w:ind w:left="1"/>
        <w:contextualSpacing/>
        <w:jc w:val="both"/>
        <w:rPr>
          <w:rFonts w:ascii="Arial" w:hAnsi="Arial" w:cs="Arial"/>
        </w:rPr>
      </w:pPr>
      <w:r w:rsidRPr="00E02631">
        <w:rPr>
          <w:rFonts w:ascii="Arial" w:hAnsi="Arial" w:cs="Arial"/>
        </w:rPr>
        <w:t>Vigilar el proceso de homologación salarial y funcional del personal de la rama médica, paramédica y afines, para contar con un tabulador de sueldos específico.</w:t>
      </w:r>
    </w:p>
    <w:p w:rsidR="00E02631" w:rsidRPr="00E02631" w:rsidRDefault="00E02631" w:rsidP="00E02631">
      <w:pPr>
        <w:contextualSpacing/>
        <w:jc w:val="both"/>
        <w:rPr>
          <w:rFonts w:ascii="Arial" w:hAnsi="Arial" w:cs="Arial"/>
        </w:rPr>
      </w:pPr>
    </w:p>
    <w:p w:rsidR="00E02631" w:rsidRPr="00E02631" w:rsidRDefault="00E02631" w:rsidP="00E02631">
      <w:pPr>
        <w:contextualSpacing/>
        <w:jc w:val="both"/>
        <w:rPr>
          <w:rFonts w:ascii="Arial" w:hAnsi="Arial" w:cs="Arial"/>
          <w:b/>
        </w:rPr>
      </w:pPr>
      <w:r w:rsidRPr="00E02631">
        <w:rPr>
          <w:rFonts w:ascii="Arial" w:hAnsi="Arial" w:cs="Arial"/>
        </w:rPr>
        <w:t>Verificar la aplicación de los recursos presupuestados conforme programas y proyectos para conciliarlo con lo autorizado por la Secretaría de Hacienda y Crédito Público.</w:t>
      </w:r>
    </w:p>
    <w:p w:rsidR="00E02631" w:rsidRPr="00E02631" w:rsidRDefault="00E02631" w:rsidP="00E02631">
      <w:pPr>
        <w:contextualSpacing/>
        <w:jc w:val="both"/>
        <w:rPr>
          <w:rFonts w:ascii="Arial" w:hAnsi="Arial" w:cs="Arial"/>
        </w:rPr>
      </w:pPr>
    </w:p>
    <w:p w:rsidR="00E02631" w:rsidRPr="00E02631" w:rsidRDefault="00E02631" w:rsidP="00E02631">
      <w:pPr>
        <w:contextualSpacing/>
        <w:jc w:val="both"/>
        <w:rPr>
          <w:rFonts w:ascii="Arial" w:hAnsi="Arial" w:cs="Arial"/>
        </w:rPr>
      </w:pPr>
      <w:r w:rsidRPr="00E02631">
        <w:rPr>
          <w:rFonts w:ascii="Arial" w:hAnsi="Arial" w:cs="Arial"/>
        </w:rPr>
        <w:t>Recibir y analizar los contratos de honorarios, partida 12101, de acuerdo a los lineamientos establecidos por la Secretaría de la Función Pública, con la finalidad de pagar remuneración económica oportunamente al trabajador.</w:t>
      </w:r>
    </w:p>
    <w:p w:rsidR="00E02631" w:rsidRPr="00E02631" w:rsidRDefault="00E02631" w:rsidP="00E02631">
      <w:pPr>
        <w:contextualSpacing/>
        <w:jc w:val="both"/>
        <w:rPr>
          <w:rFonts w:ascii="Arial" w:hAnsi="Arial" w:cs="Arial"/>
        </w:rPr>
      </w:pPr>
    </w:p>
    <w:p w:rsidR="00E02631" w:rsidRPr="00E02631" w:rsidRDefault="00E02631" w:rsidP="00E02631">
      <w:pPr>
        <w:contextualSpacing/>
        <w:jc w:val="both"/>
        <w:rPr>
          <w:rFonts w:ascii="Arial" w:hAnsi="Arial" w:cs="Arial"/>
        </w:rPr>
      </w:pPr>
      <w:r w:rsidRPr="00E02631">
        <w:rPr>
          <w:rFonts w:ascii="Arial" w:hAnsi="Arial" w:cs="Arial"/>
        </w:rPr>
        <w:t>Supervisar el Ejercicio de recursos de la partida 12101 y comprobación de nóminas, para que en ningún caso la contratación por honorarios implique ampliaciones presupuestales a las asignadas para este concepto de gasto y ajuste a lo previsto en el  Decreto de Egresos de la Federación.</w:t>
      </w:r>
    </w:p>
    <w:p w:rsidR="00E02631" w:rsidRPr="00E02631" w:rsidRDefault="00E02631" w:rsidP="00E02631">
      <w:pPr>
        <w:ind w:left="1"/>
        <w:contextualSpacing/>
        <w:jc w:val="both"/>
        <w:rPr>
          <w:rFonts w:ascii="Arial" w:hAnsi="Arial" w:cs="Arial"/>
        </w:rPr>
      </w:pPr>
    </w:p>
    <w:p w:rsidR="009F38E3" w:rsidRPr="00E02631" w:rsidRDefault="009F38E3" w:rsidP="00E02631">
      <w:pPr>
        <w:pStyle w:val="Textoindependiente"/>
        <w:spacing w:line="240" w:lineRule="auto"/>
        <w:ind w:left="1"/>
        <w:contextualSpacing/>
        <w:rPr>
          <w:sz w:val="20"/>
        </w:rPr>
      </w:pPr>
    </w:p>
    <w:p w:rsidR="00402C32" w:rsidRDefault="00402C32" w:rsidP="00402C32">
      <w:pPr>
        <w:contextualSpacing/>
        <w:jc w:val="both"/>
        <w:rPr>
          <w:rFonts w:ascii="Arial" w:hAnsi="Arial" w:cs="Arial"/>
        </w:rPr>
      </w:pPr>
    </w:p>
    <w:p w:rsidR="00402C32" w:rsidRDefault="00402C32" w:rsidP="00402C32">
      <w:pPr>
        <w:contextualSpacing/>
        <w:jc w:val="both"/>
        <w:rPr>
          <w:rFonts w:ascii="Arial" w:hAnsi="Arial" w:cs="Arial"/>
        </w:rPr>
      </w:pPr>
    </w:p>
    <w:p w:rsidR="00402C32" w:rsidRDefault="00402C32" w:rsidP="00402C32">
      <w:pPr>
        <w:contextualSpacing/>
        <w:jc w:val="both"/>
        <w:rPr>
          <w:rFonts w:ascii="Arial" w:hAnsi="Arial" w:cs="Arial"/>
        </w:rPr>
      </w:pPr>
    </w:p>
    <w:p w:rsidR="00402C32" w:rsidRDefault="00402C32" w:rsidP="00402C32">
      <w:pPr>
        <w:contextualSpacing/>
        <w:jc w:val="both"/>
        <w:rPr>
          <w:rFonts w:ascii="Arial" w:hAnsi="Arial" w:cs="Arial"/>
        </w:rPr>
      </w:pPr>
    </w:p>
    <w:p w:rsidR="00402C32" w:rsidRDefault="00402C32" w:rsidP="00402C32">
      <w:pPr>
        <w:contextualSpacing/>
        <w:jc w:val="both"/>
        <w:rPr>
          <w:rFonts w:ascii="Arial" w:hAnsi="Arial" w:cs="Arial"/>
        </w:rPr>
      </w:pPr>
    </w:p>
    <w:p w:rsidR="00402C32" w:rsidRDefault="00402C32" w:rsidP="00402C32">
      <w:pPr>
        <w:contextualSpacing/>
        <w:jc w:val="both"/>
        <w:rPr>
          <w:rFonts w:ascii="Arial" w:hAnsi="Arial" w:cs="Arial"/>
        </w:rPr>
      </w:pPr>
    </w:p>
    <w:p w:rsidR="00402C32" w:rsidRDefault="00402C32" w:rsidP="00402C32">
      <w:pPr>
        <w:contextualSpacing/>
        <w:jc w:val="both"/>
        <w:rPr>
          <w:rFonts w:ascii="Arial" w:hAnsi="Arial" w:cs="Arial"/>
        </w:rPr>
      </w:pPr>
    </w:p>
    <w:p w:rsidR="00402C32" w:rsidRDefault="00402C32" w:rsidP="00402C32">
      <w:pPr>
        <w:contextualSpacing/>
        <w:jc w:val="both"/>
        <w:rPr>
          <w:rFonts w:ascii="Arial" w:hAnsi="Arial" w:cs="Arial"/>
        </w:rPr>
      </w:pPr>
    </w:p>
    <w:p w:rsidR="00402C32" w:rsidRDefault="00402C32" w:rsidP="00402C32">
      <w:pPr>
        <w:contextualSpacing/>
        <w:jc w:val="both"/>
        <w:rPr>
          <w:rFonts w:ascii="Arial" w:hAnsi="Arial" w:cs="Arial"/>
        </w:rPr>
      </w:pPr>
    </w:p>
    <w:p w:rsidR="00402C32" w:rsidRDefault="00402C32" w:rsidP="00402C32">
      <w:pPr>
        <w:contextualSpacing/>
        <w:jc w:val="both"/>
        <w:rPr>
          <w:rFonts w:ascii="Arial" w:hAnsi="Arial" w:cs="Arial"/>
        </w:rPr>
      </w:pPr>
    </w:p>
    <w:p w:rsidR="00402C32" w:rsidRDefault="00402C32" w:rsidP="00402C32">
      <w:pPr>
        <w:contextualSpacing/>
        <w:jc w:val="both"/>
        <w:rPr>
          <w:rFonts w:ascii="Arial" w:hAnsi="Arial" w:cs="Arial"/>
        </w:rPr>
      </w:pPr>
    </w:p>
    <w:p w:rsidR="00402C32" w:rsidRDefault="00402C32" w:rsidP="00402C32">
      <w:pPr>
        <w:contextualSpacing/>
        <w:jc w:val="both"/>
        <w:rPr>
          <w:rFonts w:ascii="Arial" w:hAnsi="Arial" w:cs="Arial"/>
        </w:rPr>
      </w:pPr>
    </w:p>
    <w:p w:rsidR="00402C32" w:rsidRDefault="00402C32" w:rsidP="00402C32">
      <w:pPr>
        <w:contextualSpacing/>
        <w:jc w:val="both"/>
        <w:rPr>
          <w:rFonts w:ascii="Arial" w:hAnsi="Arial" w:cs="Arial"/>
        </w:rPr>
      </w:pPr>
    </w:p>
    <w:p w:rsidR="00402C32" w:rsidRDefault="00402C32" w:rsidP="00402C32">
      <w:pPr>
        <w:contextualSpacing/>
        <w:jc w:val="both"/>
        <w:rPr>
          <w:rFonts w:ascii="Arial" w:hAnsi="Arial" w:cs="Arial"/>
        </w:rPr>
      </w:pPr>
    </w:p>
    <w:p w:rsidR="00402C32" w:rsidRDefault="00402C32" w:rsidP="00402C32">
      <w:pPr>
        <w:contextualSpacing/>
        <w:jc w:val="both"/>
        <w:rPr>
          <w:rFonts w:ascii="Arial" w:hAnsi="Arial" w:cs="Arial"/>
        </w:rPr>
      </w:pPr>
    </w:p>
    <w:p w:rsidR="00402C32" w:rsidRDefault="00402C32" w:rsidP="00402C32">
      <w:pPr>
        <w:contextualSpacing/>
        <w:jc w:val="both"/>
        <w:rPr>
          <w:rFonts w:ascii="Arial" w:hAnsi="Arial" w:cs="Arial"/>
        </w:rPr>
      </w:pPr>
    </w:p>
    <w:p w:rsidR="00402C32" w:rsidRDefault="00402C32" w:rsidP="00402C32">
      <w:pPr>
        <w:contextualSpacing/>
        <w:jc w:val="both"/>
        <w:rPr>
          <w:rFonts w:ascii="Arial" w:hAnsi="Arial" w:cs="Arial"/>
        </w:rPr>
      </w:pPr>
    </w:p>
    <w:p w:rsidR="00402C32" w:rsidRDefault="00402C32" w:rsidP="00402C32">
      <w:pPr>
        <w:contextualSpacing/>
        <w:jc w:val="both"/>
        <w:rPr>
          <w:rFonts w:ascii="Arial" w:hAnsi="Arial" w:cs="Arial"/>
        </w:rPr>
      </w:pPr>
    </w:p>
    <w:p w:rsidR="00402C32" w:rsidRDefault="00402C32" w:rsidP="00402C32">
      <w:pPr>
        <w:contextualSpacing/>
        <w:jc w:val="both"/>
        <w:rPr>
          <w:rFonts w:ascii="Arial" w:hAnsi="Arial" w:cs="Arial"/>
        </w:rPr>
      </w:pPr>
    </w:p>
    <w:p w:rsidR="00402C32" w:rsidRDefault="00402C32" w:rsidP="00402C32">
      <w:pPr>
        <w:contextualSpacing/>
        <w:jc w:val="both"/>
        <w:rPr>
          <w:rFonts w:ascii="Arial" w:hAnsi="Arial" w:cs="Arial"/>
        </w:rPr>
      </w:pPr>
    </w:p>
    <w:p w:rsidR="00402C32" w:rsidRDefault="00402C32" w:rsidP="00402C32">
      <w:pPr>
        <w:contextualSpacing/>
        <w:jc w:val="both"/>
        <w:rPr>
          <w:rFonts w:ascii="Arial" w:hAnsi="Arial" w:cs="Arial"/>
        </w:rPr>
      </w:pPr>
    </w:p>
    <w:p w:rsidR="00402C32" w:rsidRDefault="00402C32" w:rsidP="00402C32">
      <w:pPr>
        <w:contextualSpacing/>
        <w:jc w:val="both"/>
        <w:rPr>
          <w:rFonts w:ascii="Arial" w:hAnsi="Arial" w:cs="Arial"/>
        </w:rPr>
      </w:pPr>
    </w:p>
    <w:p w:rsidR="00656CFC" w:rsidRPr="00656CFC" w:rsidRDefault="00656CFC" w:rsidP="00656CFC">
      <w:pPr>
        <w:contextualSpacing/>
        <w:jc w:val="both"/>
        <w:rPr>
          <w:rFonts w:ascii="Arial" w:hAnsi="Arial" w:cs="Arial"/>
        </w:rPr>
      </w:pPr>
    </w:p>
    <w:p w:rsidR="00656CFC" w:rsidRPr="00656CFC" w:rsidRDefault="00656CFC" w:rsidP="00656CFC">
      <w:pPr>
        <w:ind w:left="1" w:hanging="1"/>
        <w:contextualSpacing/>
        <w:jc w:val="both"/>
        <w:rPr>
          <w:rFonts w:ascii="Arial" w:hAnsi="Arial" w:cs="Arial"/>
          <w:b/>
          <w:sz w:val="24"/>
          <w:szCs w:val="24"/>
        </w:rPr>
      </w:pPr>
      <w:r w:rsidRPr="00656CFC">
        <w:rPr>
          <w:rFonts w:ascii="Arial" w:hAnsi="Arial" w:cs="Arial"/>
          <w:b/>
          <w:sz w:val="24"/>
          <w:szCs w:val="24"/>
        </w:rPr>
        <w:t>1.8.4.1.3.1 SUBDIRECCIÓN DE CONTROL DE SERVICIOS PERSONALES Y TERCEROS</w:t>
      </w:r>
    </w:p>
    <w:p w:rsidR="00656CFC" w:rsidRPr="00656CFC" w:rsidRDefault="00656CFC" w:rsidP="00656CFC">
      <w:pPr>
        <w:contextualSpacing/>
        <w:jc w:val="both"/>
        <w:rPr>
          <w:rFonts w:ascii="Arial" w:hAnsi="Arial" w:cs="Arial"/>
        </w:rPr>
      </w:pPr>
    </w:p>
    <w:p w:rsidR="00656CFC" w:rsidRPr="00656CFC" w:rsidRDefault="00656CFC" w:rsidP="00656CFC">
      <w:pPr>
        <w:contextualSpacing/>
        <w:jc w:val="both"/>
        <w:rPr>
          <w:rFonts w:ascii="Arial" w:hAnsi="Arial" w:cs="Arial"/>
          <w:b/>
          <w:sz w:val="24"/>
          <w:szCs w:val="24"/>
        </w:rPr>
      </w:pPr>
      <w:r w:rsidRPr="00656CFC">
        <w:rPr>
          <w:rFonts w:ascii="Arial" w:hAnsi="Arial" w:cs="Arial"/>
          <w:b/>
          <w:sz w:val="24"/>
          <w:szCs w:val="24"/>
        </w:rPr>
        <w:t>OBJETIVO</w:t>
      </w:r>
    </w:p>
    <w:p w:rsidR="00656CFC" w:rsidRPr="00656CFC" w:rsidRDefault="00656CFC" w:rsidP="00656CFC">
      <w:pPr>
        <w:contextualSpacing/>
        <w:jc w:val="both"/>
        <w:rPr>
          <w:rFonts w:ascii="Arial" w:hAnsi="Arial" w:cs="Arial"/>
        </w:rPr>
      </w:pPr>
    </w:p>
    <w:p w:rsidR="00656CFC" w:rsidRPr="00656CFC" w:rsidRDefault="00656CFC" w:rsidP="00656CFC">
      <w:pPr>
        <w:spacing w:after="200"/>
        <w:contextualSpacing/>
        <w:jc w:val="both"/>
        <w:rPr>
          <w:rFonts w:ascii="Arial" w:hAnsi="Arial" w:cs="Arial"/>
        </w:rPr>
      </w:pPr>
      <w:r w:rsidRPr="00656CFC">
        <w:rPr>
          <w:rFonts w:ascii="Arial" w:eastAsia="Calibri" w:hAnsi="Arial" w:cs="Arial"/>
          <w:lang w:eastAsia="en-US"/>
        </w:rPr>
        <w:t xml:space="preserve">Coordinar y supervisar los procesos de trámite de Solicitudes de Pago y Cuentas por Liquidar Certificadas en el Sistema de Contabilidad y Presupuesto (SICOP) correspondientes a pagos de sueldos compactados, servicios personales, pensión alimenticia, terceros y reintegros de Unidades Centrales y Órganos Desconcentrados, </w:t>
      </w:r>
      <w:r w:rsidRPr="00656CFC">
        <w:rPr>
          <w:rFonts w:ascii="Arial" w:hAnsi="Arial" w:cs="Arial"/>
        </w:rPr>
        <w:t>verificando que se cumpla con la normatividad de permanencia en áreas nocivo-peligrosas y con el binomio puesto-área (Concepto 30), y la aplicación de los procedimientos, medidas y lineamientos, en cumplimiento de la Política Salarial que emite la Secretaría de Hacienda y Crédito Público, la mejora continua de la gestión, aprovechamiento de los recursos, adecuado desarrollo del servicio, evaluación, control interno y rendición de cuentas en materia de recursos humanos.</w:t>
      </w:r>
    </w:p>
    <w:p w:rsidR="00656CFC" w:rsidRPr="00656CFC" w:rsidRDefault="00656CFC" w:rsidP="00656CFC">
      <w:pPr>
        <w:contextualSpacing/>
        <w:jc w:val="both"/>
        <w:rPr>
          <w:rFonts w:ascii="Arial" w:hAnsi="Arial" w:cs="Arial"/>
          <w:b/>
        </w:rPr>
      </w:pPr>
    </w:p>
    <w:p w:rsidR="00656CFC" w:rsidRPr="00656CFC" w:rsidRDefault="00656CFC" w:rsidP="00656CFC">
      <w:pPr>
        <w:contextualSpacing/>
        <w:jc w:val="both"/>
        <w:rPr>
          <w:rFonts w:ascii="Arial" w:hAnsi="Arial" w:cs="Arial"/>
          <w:b/>
          <w:sz w:val="24"/>
          <w:szCs w:val="24"/>
        </w:rPr>
      </w:pPr>
      <w:r w:rsidRPr="00656CFC">
        <w:rPr>
          <w:rFonts w:ascii="Arial" w:hAnsi="Arial" w:cs="Arial"/>
          <w:b/>
          <w:sz w:val="24"/>
          <w:szCs w:val="24"/>
        </w:rPr>
        <w:t>FUNCIONES</w:t>
      </w:r>
    </w:p>
    <w:p w:rsidR="00656CFC" w:rsidRPr="00656CFC" w:rsidRDefault="00656CFC" w:rsidP="00656CFC">
      <w:pPr>
        <w:contextualSpacing/>
        <w:jc w:val="both"/>
        <w:rPr>
          <w:rFonts w:ascii="Arial" w:hAnsi="Arial" w:cs="Arial"/>
        </w:rPr>
      </w:pPr>
    </w:p>
    <w:p w:rsidR="00656CFC" w:rsidRPr="00656CFC" w:rsidRDefault="00656CFC" w:rsidP="00656CFC">
      <w:pPr>
        <w:contextualSpacing/>
        <w:jc w:val="both"/>
        <w:rPr>
          <w:rFonts w:ascii="Arial" w:hAnsi="Arial" w:cs="Arial"/>
        </w:rPr>
      </w:pPr>
      <w:r w:rsidRPr="00656CFC">
        <w:rPr>
          <w:rFonts w:ascii="Arial" w:hAnsi="Arial" w:cs="Arial"/>
        </w:rPr>
        <w:t>Coordinar y supervisar la conciliación de sueldos compactados, pensión alimenticia pagos a terceros y reintegros con los Órganos Desconcentrados.</w:t>
      </w:r>
    </w:p>
    <w:p w:rsidR="00656CFC" w:rsidRPr="00656CFC" w:rsidRDefault="00656CFC" w:rsidP="00656CFC">
      <w:pPr>
        <w:contextualSpacing/>
        <w:jc w:val="both"/>
        <w:rPr>
          <w:rFonts w:ascii="Arial" w:hAnsi="Arial" w:cs="Arial"/>
        </w:rPr>
      </w:pPr>
    </w:p>
    <w:p w:rsidR="00656CFC" w:rsidRPr="00656CFC" w:rsidRDefault="00656CFC" w:rsidP="00656CFC">
      <w:pPr>
        <w:contextualSpacing/>
        <w:jc w:val="both"/>
        <w:rPr>
          <w:rFonts w:ascii="Arial" w:hAnsi="Arial" w:cs="Arial"/>
          <w:lang w:eastAsia="es-MX"/>
        </w:rPr>
      </w:pPr>
      <w:r w:rsidRPr="00656CFC">
        <w:rPr>
          <w:rFonts w:ascii="Arial" w:hAnsi="Arial" w:cs="Arial"/>
          <w:lang w:eastAsia="es-MX"/>
        </w:rPr>
        <w:t xml:space="preserve">Coordinar y supervisar la conciliación de sueldos compactados y pensión alimenticia de Área Central y Órganos Desconcentrados con la Dirección de Personal. </w:t>
      </w:r>
    </w:p>
    <w:p w:rsidR="00656CFC" w:rsidRPr="00656CFC" w:rsidRDefault="00656CFC" w:rsidP="00656CFC">
      <w:pPr>
        <w:contextualSpacing/>
        <w:jc w:val="both"/>
        <w:rPr>
          <w:rFonts w:ascii="Arial" w:hAnsi="Arial" w:cs="Arial"/>
          <w:lang w:eastAsia="es-MX"/>
        </w:rPr>
      </w:pPr>
    </w:p>
    <w:p w:rsidR="00656CFC" w:rsidRPr="00656CFC" w:rsidRDefault="00656CFC" w:rsidP="00656CFC">
      <w:pPr>
        <w:contextualSpacing/>
        <w:jc w:val="both"/>
        <w:rPr>
          <w:rFonts w:ascii="Arial" w:hAnsi="Arial" w:cs="Arial"/>
          <w:lang w:eastAsia="es-MX"/>
        </w:rPr>
      </w:pPr>
      <w:r w:rsidRPr="00656CFC">
        <w:rPr>
          <w:rFonts w:ascii="Arial" w:hAnsi="Arial" w:cs="Arial"/>
          <w:lang w:eastAsia="es-MX"/>
        </w:rPr>
        <w:t>Coordinar y supervisar la elaboración y gestión de los reportes de Reintegros en el Sistema de Contabilidad y Presupuesto (SICOP) por cancelaciones de sueldos compactados y pensión alimenticia de Área Central y Órganos Desconcentrados y de los Programas Médicos Residentes y UNEMES CONADIC en los Órganos Públicos Descentralizados.</w:t>
      </w:r>
    </w:p>
    <w:p w:rsidR="00656CFC" w:rsidRPr="00656CFC" w:rsidRDefault="00656CFC" w:rsidP="00656CFC">
      <w:pPr>
        <w:contextualSpacing/>
        <w:jc w:val="both"/>
        <w:rPr>
          <w:rFonts w:ascii="Arial" w:hAnsi="Arial" w:cs="Arial"/>
          <w:lang w:eastAsia="es-MX"/>
        </w:rPr>
      </w:pPr>
    </w:p>
    <w:p w:rsidR="00656CFC" w:rsidRPr="00656CFC" w:rsidRDefault="00656CFC" w:rsidP="00656CFC">
      <w:pPr>
        <w:contextualSpacing/>
        <w:jc w:val="both"/>
        <w:rPr>
          <w:rFonts w:ascii="Arial" w:hAnsi="Arial" w:cs="Arial"/>
          <w:lang w:eastAsia="es-MX"/>
        </w:rPr>
      </w:pPr>
      <w:r w:rsidRPr="00656CFC">
        <w:rPr>
          <w:rFonts w:ascii="Arial" w:hAnsi="Arial" w:cs="Arial"/>
          <w:lang w:eastAsia="es-MX"/>
        </w:rPr>
        <w:t>Coordinar y supervisar la elaboración y gestión de las solicitudes de pago y Cuentas por Liquidar Certificadas en el Sistema de Contabilidad y Presupuesto (SICOP) para el pago de nóminas ordinarias, extraordinarias y pensión alimenticia de Unidades Centrales y Órganos Desconcentrados y de los Programas Médicos Residentes y UNEMES CONADIC en los Órganos Públicos Descentralizados.</w:t>
      </w:r>
    </w:p>
    <w:p w:rsidR="00656CFC" w:rsidRPr="00656CFC" w:rsidRDefault="00656CFC" w:rsidP="00656CFC">
      <w:pPr>
        <w:contextualSpacing/>
        <w:jc w:val="both"/>
        <w:rPr>
          <w:rFonts w:ascii="Arial" w:hAnsi="Arial" w:cs="Arial"/>
          <w:lang w:eastAsia="es-MX"/>
        </w:rPr>
      </w:pPr>
    </w:p>
    <w:p w:rsidR="00640624" w:rsidRDefault="00656CFC" w:rsidP="00656CFC">
      <w:pPr>
        <w:contextualSpacing/>
        <w:jc w:val="both"/>
        <w:rPr>
          <w:rFonts w:ascii="Arial" w:hAnsi="Arial" w:cs="Arial"/>
          <w:lang w:eastAsia="es-MX"/>
        </w:rPr>
      </w:pPr>
      <w:r w:rsidRPr="00656CFC">
        <w:rPr>
          <w:rFonts w:ascii="Arial" w:hAnsi="Arial" w:cs="Arial"/>
          <w:lang w:eastAsia="es-MX"/>
        </w:rPr>
        <w:t>Coordinar y supervisar la elaboración y gestión de las solicitudes de pago y Cuentas por Liquidar Certificadas en el Sistema de Contabilidad y Presupuesto (SICOP) para el pago de terceros por retenciones y aportaciones institucionales de Área Cen</w:t>
      </w:r>
      <w:r w:rsidR="00640624">
        <w:rPr>
          <w:rFonts w:ascii="Arial" w:hAnsi="Arial" w:cs="Arial"/>
          <w:lang w:eastAsia="es-MX"/>
        </w:rPr>
        <w:t>tral y Órganos Desconcentrados.</w:t>
      </w:r>
    </w:p>
    <w:p w:rsidR="00640624" w:rsidRDefault="00640624" w:rsidP="00656CFC">
      <w:pPr>
        <w:contextualSpacing/>
        <w:jc w:val="both"/>
        <w:rPr>
          <w:rFonts w:ascii="Arial" w:hAnsi="Arial" w:cs="Arial"/>
          <w:lang w:eastAsia="es-MX"/>
        </w:rPr>
      </w:pPr>
    </w:p>
    <w:p w:rsidR="00656CFC" w:rsidRPr="00656CFC" w:rsidRDefault="00656CFC" w:rsidP="00656CFC">
      <w:pPr>
        <w:contextualSpacing/>
        <w:jc w:val="both"/>
        <w:rPr>
          <w:rFonts w:ascii="Arial" w:hAnsi="Arial" w:cs="Arial"/>
          <w:lang w:eastAsia="es-MX"/>
        </w:rPr>
      </w:pPr>
      <w:r w:rsidRPr="00656CFC">
        <w:rPr>
          <w:rFonts w:ascii="Arial" w:hAnsi="Arial" w:cs="Arial"/>
          <w:lang w:eastAsia="es-MX"/>
        </w:rPr>
        <w:t>Coordinar y supervisar la radicación de recursos a las Entidades Federativas para el pago de las nóminas de los Programas Médicos Residentes de la Unidad Responsable 610 y del Programa UNEMES CONADIC de la Unidad Responsable 312 de la Secretaría de Salud.</w:t>
      </w:r>
    </w:p>
    <w:p w:rsidR="00656CFC" w:rsidRPr="00656CFC" w:rsidRDefault="00656CFC" w:rsidP="00656CFC">
      <w:pPr>
        <w:contextualSpacing/>
        <w:jc w:val="both"/>
        <w:rPr>
          <w:rFonts w:ascii="Arial" w:hAnsi="Arial" w:cs="Arial"/>
          <w:lang w:eastAsia="es-MX"/>
        </w:rPr>
      </w:pPr>
    </w:p>
    <w:p w:rsidR="00402C32" w:rsidRPr="00656CFC" w:rsidRDefault="00656CFC" w:rsidP="00656CFC">
      <w:pPr>
        <w:contextualSpacing/>
        <w:jc w:val="both"/>
        <w:rPr>
          <w:rFonts w:ascii="Arial" w:hAnsi="Arial" w:cs="Arial"/>
        </w:rPr>
      </w:pPr>
      <w:r w:rsidRPr="00656CFC">
        <w:rPr>
          <w:rFonts w:ascii="Arial" w:hAnsi="Arial" w:cs="Arial"/>
          <w:lang w:eastAsia="es-MX"/>
        </w:rPr>
        <w:t xml:space="preserve">Coordinar y supervisar la conciliación de los recursos ministrados y reintegrados con los Órganos Públicos Descentralizados, de los Programas Médicos Residentes de la Unidad Responsable 610 y del Programa UNEMES CONADIC de la Unidad Responsable 312 de la Secretaría de Salud.  </w:t>
      </w:r>
    </w:p>
    <w:p w:rsidR="00402C32" w:rsidRPr="00656CFC" w:rsidRDefault="00402C32" w:rsidP="00656CFC">
      <w:pPr>
        <w:contextualSpacing/>
        <w:jc w:val="both"/>
        <w:rPr>
          <w:rFonts w:ascii="Arial" w:hAnsi="Arial" w:cs="Arial"/>
        </w:rPr>
      </w:pPr>
    </w:p>
    <w:p w:rsidR="00656CFC" w:rsidRPr="00640624" w:rsidRDefault="00656CFC" w:rsidP="00656CFC">
      <w:pPr>
        <w:contextualSpacing/>
        <w:jc w:val="both"/>
        <w:rPr>
          <w:rFonts w:ascii="Arial" w:hAnsi="Arial" w:cs="Arial"/>
        </w:rPr>
      </w:pPr>
    </w:p>
    <w:p w:rsidR="00656CFC" w:rsidRDefault="00656CFC" w:rsidP="00656CFC">
      <w:pPr>
        <w:contextualSpacing/>
        <w:jc w:val="both"/>
        <w:rPr>
          <w:rFonts w:ascii="Arial" w:hAnsi="Arial" w:cs="Arial"/>
          <w:lang w:eastAsia="es-MX"/>
        </w:rPr>
      </w:pPr>
    </w:p>
    <w:p w:rsidR="00656CFC" w:rsidRPr="00656CFC" w:rsidRDefault="00656CFC" w:rsidP="00656CFC">
      <w:pPr>
        <w:contextualSpacing/>
        <w:jc w:val="both"/>
        <w:rPr>
          <w:rFonts w:ascii="Arial" w:hAnsi="Arial" w:cs="Arial"/>
          <w:lang w:eastAsia="es-MX"/>
        </w:rPr>
      </w:pPr>
      <w:r w:rsidRPr="00656CFC">
        <w:rPr>
          <w:rFonts w:ascii="Arial" w:hAnsi="Arial" w:cs="Arial"/>
          <w:lang w:eastAsia="es-MX"/>
        </w:rPr>
        <w:t>Coordinar y supervisar la conciliación de las cuentas bancarias de los Programas Médicos Residentes de la Unidad Responsable 610 y del Programa UNEMES CONADIC de la Unidad Responsable 312 de la Secretaría de Salud.</w:t>
      </w:r>
    </w:p>
    <w:p w:rsidR="00656CFC" w:rsidRPr="00656CFC" w:rsidRDefault="00656CFC" w:rsidP="00656CFC">
      <w:pPr>
        <w:contextualSpacing/>
        <w:jc w:val="both"/>
        <w:rPr>
          <w:rFonts w:ascii="Arial" w:hAnsi="Arial" w:cs="Arial"/>
          <w:lang w:eastAsia="es-MX"/>
        </w:rPr>
      </w:pPr>
    </w:p>
    <w:p w:rsidR="00656CFC" w:rsidRPr="00656CFC" w:rsidRDefault="00656CFC" w:rsidP="00656CFC">
      <w:pPr>
        <w:contextualSpacing/>
        <w:jc w:val="both"/>
        <w:rPr>
          <w:rFonts w:ascii="Arial" w:hAnsi="Arial" w:cs="Arial"/>
          <w:lang w:eastAsia="es-MX"/>
        </w:rPr>
      </w:pPr>
      <w:r w:rsidRPr="00656CFC">
        <w:rPr>
          <w:rFonts w:ascii="Arial" w:hAnsi="Arial" w:cs="Arial"/>
          <w:lang w:eastAsia="es-MX"/>
        </w:rPr>
        <w:t>Coordinar y supervisar la operación del Programa de Compensación por Laborar en Comunidades de Bajo Desarrollo, de conformidad con los lineamientos establecidas en coordinación con la Subsecretaría de Integración y Desarrollo del Sector Salud, para asignar los recursos presupuestales al personal que desarrolla sus funciones en Comunidades de Bajo Desarrollo.</w:t>
      </w:r>
    </w:p>
    <w:p w:rsidR="00656CFC" w:rsidRPr="00656CFC" w:rsidRDefault="00656CFC" w:rsidP="00656CFC">
      <w:pPr>
        <w:contextualSpacing/>
        <w:jc w:val="both"/>
        <w:rPr>
          <w:rFonts w:ascii="Arial" w:hAnsi="Arial" w:cs="Arial"/>
          <w:lang w:eastAsia="es-MX"/>
        </w:rPr>
      </w:pPr>
    </w:p>
    <w:p w:rsidR="00656CFC" w:rsidRPr="00656CFC" w:rsidRDefault="00656CFC" w:rsidP="00656CFC">
      <w:pPr>
        <w:contextualSpacing/>
        <w:jc w:val="both"/>
        <w:rPr>
          <w:rFonts w:ascii="Arial" w:hAnsi="Arial" w:cs="Arial"/>
        </w:rPr>
      </w:pPr>
      <w:r w:rsidRPr="00656CFC">
        <w:rPr>
          <w:rFonts w:ascii="Arial" w:hAnsi="Arial" w:cs="Arial"/>
        </w:rPr>
        <w:t>Coordinar y supervisar los recursos para el pago de las obligaciones a terceros acreedores de la Secretaría, tales como: FOVISSSTE, SAR, ISSSTE, ISR, 2% s/nóminas, aseguradora: Nuevo Seguro Institucional, Seguro de Separación Individualizado, Seguro Colectivo de Retiro, Seguro de Gastos Médicos Mayores.</w:t>
      </w:r>
    </w:p>
    <w:p w:rsidR="00656CFC" w:rsidRPr="00656CFC" w:rsidRDefault="00656CFC" w:rsidP="00656CFC">
      <w:pPr>
        <w:contextualSpacing/>
        <w:jc w:val="both"/>
        <w:rPr>
          <w:rFonts w:ascii="Arial" w:hAnsi="Arial" w:cs="Arial"/>
        </w:rPr>
      </w:pPr>
    </w:p>
    <w:p w:rsidR="00656CFC" w:rsidRPr="00656CFC" w:rsidRDefault="00656CFC" w:rsidP="00656CFC">
      <w:pPr>
        <w:contextualSpacing/>
        <w:jc w:val="both"/>
        <w:rPr>
          <w:rFonts w:ascii="Arial" w:hAnsi="Arial" w:cs="Arial"/>
        </w:rPr>
      </w:pPr>
    </w:p>
    <w:p w:rsidR="00402C32" w:rsidRDefault="00402C32" w:rsidP="00402C32">
      <w:pPr>
        <w:contextualSpacing/>
        <w:jc w:val="both"/>
        <w:rPr>
          <w:rFonts w:ascii="Arial" w:hAnsi="Arial" w:cs="Arial"/>
        </w:rPr>
      </w:pPr>
    </w:p>
    <w:p w:rsidR="00402C32" w:rsidRDefault="00402C32" w:rsidP="00402C32">
      <w:pPr>
        <w:contextualSpacing/>
        <w:jc w:val="both"/>
        <w:rPr>
          <w:rFonts w:ascii="Arial" w:hAnsi="Arial" w:cs="Arial"/>
        </w:rPr>
      </w:pPr>
    </w:p>
    <w:p w:rsidR="00402C32" w:rsidRDefault="00402C32" w:rsidP="00402C32">
      <w:pPr>
        <w:contextualSpacing/>
        <w:jc w:val="both"/>
        <w:rPr>
          <w:rFonts w:ascii="Arial" w:hAnsi="Arial" w:cs="Arial"/>
        </w:rPr>
      </w:pPr>
    </w:p>
    <w:p w:rsidR="00402C32" w:rsidRDefault="00402C32" w:rsidP="00402C32">
      <w:pPr>
        <w:contextualSpacing/>
        <w:jc w:val="both"/>
        <w:rPr>
          <w:rFonts w:ascii="Arial" w:hAnsi="Arial" w:cs="Arial"/>
        </w:rPr>
      </w:pPr>
    </w:p>
    <w:p w:rsidR="00656CFC" w:rsidRDefault="00656CFC" w:rsidP="00402C32">
      <w:pPr>
        <w:contextualSpacing/>
        <w:jc w:val="both"/>
        <w:rPr>
          <w:rFonts w:ascii="Arial" w:hAnsi="Arial" w:cs="Arial"/>
        </w:rPr>
      </w:pPr>
    </w:p>
    <w:p w:rsidR="00656CFC" w:rsidRDefault="00656CFC" w:rsidP="00402C32">
      <w:pPr>
        <w:contextualSpacing/>
        <w:jc w:val="both"/>
        <w:rPr>
          <w:rFonts w:ascii="Arial" w:hAnsi="Arial" w:cs="Arial"/>
        </w:rPr>
      </w:pPr>
    </w:p>
    <w:p w:rsidR="00656CFC" w:rsidRDefault="00656CFC" w:rsidP="00402C32">
      <w:pPr>
        <w:contextualSpacing/>
        <w:jc w:val="both"/>
        <w:rPr>
          <w:rFonts w:ascii="Arial" w:hAnsi="Arial" w:cs="Arial"/>
        </w:rPr>
      </w:pPr>
    </w:p>
    <w:p w:rsidR="00656CFC" w:rsidRDefault="00656CFC" w:rsidP="00402C32">
      <w:pPr>
        <w:contextualSpacing/>
        <w:jc w:val="both"/>
        <w:rPr>
          <w:rFonts w:ascii="Arial" w:hAnsi="Arial" w:cs="Arial"/>
        </w:rPr>
      </w:pPr>
    </w:p>
    <w:p w:rsidR="00656CFC" w:rsidRDefault="00656CFC" w:rsidP="00402C32">
      <w:pPr>
        <w:contextualSpacing/>
        <w:jc w:val="both"/>
        <w:rPr>
          <w:rFonts w:ascii="Arial" w:hAnsi="Arial" w:cs="Arial"/>
        </w:rPr>
      </w:pPr>
    </w:p>
    <w:p w:rsidR="00656CFC" w:rsidRDefault="00656CFC" w:rsidP="00402C32">
      <w:pPr>
        <w:contextualSpacing/>
        <w:jc w:val="both"/>
        <w:rPr>
          <w:rFonts w:ascii="Arial" w:hAnsi="Arial" w:cs="Arial"/>
        </w:rPr>
      </w:pPr>
    </w:p>
    <w:p w:rsidR="00656CFC" w:rsidRDefault="00656CFC" w:rsidP="00402C32">
      <w:pPr>
        <w:contextualSpacing/>
        <w:jc w:val="both"/>
        <w:rPr>
          <w:rFonts w:ascii="Arial" w:hAnsi="Arial" w:cs="Arial"/>
        </w:rPr>
      </w:pPr>
    </w:p>
    <w:p w:rsidR="00656CFC" w:rsidRDefault="00656CFC" w:rsidP="00402C32">
      <w:pPr>
        <w:contextualSpacing/>
        <w:jc w:val="both"/>
        <w:rPr>
          <w:rFonts w:ascii="Arial" w:hAnsi="Arial" w:cs="Arial"/>
        </w:rPr>
      </w:pPr>
    </w:p>
    <w:p w:rsidR="00656CFC" w:rsidRDefault="00656CFC" w:rsidP="00402C32">
      <w:pPr>
        <w:contextualSpacing/>
        <w:jc w:val="both"/>
        <w:rPr>
          <w:rFonts w:ascii="Arial" w:hAnsi="Arial" w:cs="Arial"/>
        </w:rPr>
      </w:pPr>
    </w:p>
    <w:p w:rsidR="00656CFC" w:rsidRDefault="00656CFC" w:rsidP="00402C32">
      <w:pPr>
        <w:contextualSpacing/>
        <w:jc w:val="both"/>
        <w:rPr>
          <w:rFonts w:ascii="Arial" w:hAnsi="Arial" w:cs="Arial"/>
        </w:rPr>
      </w:pPr>
    </w:p>
    <w:p w:rsidR="00656CFC" w:rsidRDefault="00656CFC" w:rsidP="00402C32">
      <w:pPr>
        <w:contextualSpacing/>
        <w:jc w:val="both"/>
        <w:rPr>
          <w:rFonts w:ascii="Arial" w:hAnsi="Arial" w:cs="Arial"/>
        </w:rPr>
      </w:pPr>
    </w:p>
    <w:p w:rsidR="00656CFC" w:rsidRDefault="00656CFC" w:rsidP="00402C32">
      <w:pPr>
        <w:contextualSpacing/>
        <w:jc w:val="both"/>
        <w:rPr>
          <w:rFonts w:ascii="Arial" w:hAnsi="Arial" w:cs="Arial"/>
        </w:rPr>
      </w:pPr>
    </w:p>
    <w:p w:rsidR="00656CFC" w:rsidRDefault="00656CFC" w:rsidP="00402C32">
      <w:pPr>
        <w:contextualSpacing/>
        <w:jc w:val="both"/>
        <w:rPr>
          <w:rFonts w:ascii="Arial" w:hAnsi="Arial" w:cs="Arial"/>
        </w:rPr>
      </w:pPr>
    </w:p>
    <w:p w:rsidR="00656CFC" w:rsidRDefault="00656CFC" w:rsidP="00402C32">
      <w:pPr>
        <w:contextualSpacing/>
        <w:jc w:val="both"/>
        <w:rPr>
          <w:rFonts w:ascii="Arial" w:hAnsi="Arial" w:cs="Arial"/>
        </w:rPr>
      </w:pPr>
    </w:p>
    <w:p w:rsidR="00656CFC" w:rsidRDefault="00656CFC" w:rsidP="00402C32">
      <w:pPr>
        <w:contextualSpacing/>
        <w:jc w:val="both"/>
        <w:rPr>
          <w:rFonts w:ascii="Arial" w:hAnsi="Arial" w:cs="Arial"/>
        </w:rPr>
      </w:pPr>
    </w:p>
    <w:p w:rsidR="00656CFC" w:rsidRDefault="00656CFC" w:rsidP="00402C32">
      <w:pPr>
        <w:contextualSpacing/>
        <w:jc w:val="both"/>
        <w:rPr>
          <w:rFonts w:ascii="Arial" w:hAnsi="Arial" w:cs="Arial"/>
        </w:rPr>
      </w:pPr>
    </w:p>
    <w:p w:rsidR="00656CFC" w:rsidRDefault="00656CFC" w:rsidP="00402C32">
      <w:pPr>
        <w:contextualSpacing/>
        <w:jc w:val="both"/>
        <w:rPr>
          <w:rFonts w:ascii="Arial" w:hAnsi="Arial" w:cs="Arial"/>
        </w:rPr>
      </w:pPr>
    </w:p>
    <w:p w:rsidR="00656CFC" w:rsidRDefault="00656CFC" w:rsidP="00402C32">
      <w:pPr>
        <w:contextualSpacing/>
        <w:jc w:val="both"/>
        <w:rPr>
          <w:rFonts w:ascii="Arial" w:hAnsi="Arial" w:cs="Arial"/>
        </w:rPr>
      </w:pPr>
    </w:p>
    <w:p w:rsidR="00656CFC" w:rsidRDefault="00656CFC" w:rsidP="00402C32">
      <w:pPr>
        <w:contextualSpacing/>
        <w:jc w:val="both"/>
        <w:rPr>
          <w:rFonts w:ascii="Arial" w:hAnsi="Arial" w:cs="Arial"/>
        </w:rPr>
      </w:pPr>
    </w:p>
    <w:p w:rsidR="00656CFC" w:rsidRDefault="00656CFC" w:rsidP="00402C32">
      <w:pPr>
        <w:contextualSpacing/>
        <w:jc w:val="both"/>
        <w:rPr>
          <w:rFonts w:ascii="Arial" w:hAnsi="Arial" w:cs="Arial"/>
        </w:rPr>
      </w:pPr>
    </w:p>
    <w:p w:rsidR="00656CFC" w:rsidRDefault="00656CFC" w:rsidP="00402C32">
      <w:pPr>
        <w:contextualSpacing/>
        <w:jc w:val="both"/>
        <w:rPr>
          <w:rFonts w:ascii="Arial" w:hAnsi="Arial" w:cs="Arial"/>
        </w:rPr>
      </w:pPr>
    </w:p>
    <w:p w:rsidR="00656CFC" w:rsidRDefault="00656CFC" w:rsidP="00402C32">
      <w:pPr>
        <w:contextualSpacing/>
        <w:jc w:val="both"/>
        <w:rPr>
          <w:rFonts w:ascii="Arial" w:hAnsi="Arial" w:cs="Arial"/>
        </w:rPr>
      </w:pPr>
    </w:p>
    <w:p w:rsidR="00656CFC" w:rsidRDefault="00656CFC" w:rsidP="00402C32">
      <w:pPr>
        <w:contextualSpacing/>
        <w:jc w:val="both"/>
        <w:rPr>
          <w:rFonts w:ascii="Arial" w:hAnsi="Arial" w:cs="Arial"/>
        </w:rPr>
      </w:pPr>
    </w:p>
    <w:p w:rsidR="00656CFC" w:rsidRDefault="00656CFC" w:rsidP="00402C32">
      <w:pPr>
        <w:contextualSpacing/>
        <w:jc w:val="both"/>
        <w:rPr>
          <w:rFonts w:ascii="Arial" w:hAnsi="Arial" w:cs="Arial"/>
        </w:rPr>
      </w:pPr>
    </w:p>
    <w:p w:rsidR="00656CFC" w:rsidRDefault="00656CFC" w:rsidP="00402C32">
      <w:pPr>
        <w:contextualSpacing/>
        <w:jc w:val="both"/>
        <w:rPr>
          <w:rFonts w:ascii="Arial" w:hAnsi="Arial" w:cs="Arial"/>
        </w:rPr>
      </w:pPr>
    </w:p>
    <w:p w:rsidR="00656CFC" w:rsidRDefault="00656CFC" w:rsidP="00402C32">
      <w:pPr>
        <w:contextualSpacing/>
        <w:jc w:val="both"/>
        <w:rPr>
          <w:rFonts w:ascii="Arial" w:hAnsi="Arial" w:cs="Arial"/>
        </w:rPr>
      </w:pPr>
    </w:p>
    <w:p w:rsidR="00656CFC" w:rsidRDefault="00656CFC" w:rsidP="00402C32">
      <w:pPr>
        <w:contextualSpacing/>
        <w:jc w:val="both"/>
        <w:rPr>
          <w:rFonts w:ascii="Arial" w:hAnsi="Arial" w:cs="Arial"/>
        </w:rPr>
      </w:pPr>
    </w:p>
    <w:p w:rsidR="00505BB7" w:rsidRPr="00505BB7" w:rsidRDefault="00505BB7" w:rsidP="00505BB7">
      <w:pPr>
        <w:contextualSpacing/>
        <w:jc w:val="both"/>
        <w:rPr>
          <w:rFonts w:ascii="Arial" w:hAnsi="Arial" w:cs="Arial"/>
        </w:rPr>
      </w:pPr>
    </w:p>
    <w:p w:rsidR="00505BB7" w:rsidRPr="00505BB7" w:rsidRDefault="00505BB7" w:rsidP="00505BB7">
      <w:pPr>
        <w:pStyle w:val="Ttulo1"/>
        <w:contextualSpacing/>
        <w:jc w:val="both"/>
        <w:rPr>
          <w:rFonts w:cs="Arial"/>
          <w:i w:val="0"/>
          <w:sz w:val="24"/>
          <w:szCs w:val="24"/>
        </w:rPr>
      </w:pPr>
      <w:r w:rsidRPr="00505BB7">
        <w:rPr>
          <w:rFonts w:cs="Arial"/>
          <w:i w:val="0"/>
          <w:sz w:val="24"/>
          <w:szCs w:val="24"/>
        </w:rPr>
        <w:t xml:space="preserve">1.8.4.1.3.1.1 DEPARTAMENTO DE CONCILIACIÓN DE SERVICIOS PERSONALES </w:t>
      </w:r>
    </w:p>
    <w:p w:rsidR="00505BB7" w:rsidRPr="00505BB7" w:rsidRDefault="00505BB7" w:rsidP="00505BB7">
      <w:pPr>
        <w:contextualSpacing/>
        <w:jc w:val="both"/>
        <w:rPr>
          <w:rFonts w:ascii="Arial" w:hAnsi="Arial" w:cs="Arial"/>
        </w:rPr>
      </w:pPr>
    </w:p>
    <w:p w:rsidR="00505BB7" w:rsidRPr="00505BB7" w:rsidRDefault="00505BB7" w:rsidP="00505BB7">
      <w:pPr>
        <w:pStyle w:val="Ttulo1"/>
        <w:contextualSpacing/>
        <w:jc w:val="both"/>
        <w:rPr>
          <w:rFonts w:cs="Arial"/>
          <w:i w:val="0"/>
          <w:sz w:val="24"/>
          <w:szCs w:val="24"/>
        </w:rPr>
      </w:pPr>
      <w:r w:rsidRPr="00505BB7">
        <w:rPr>
          <w:rFonts w:cs="Arial"/>
          <w:i w:val="0"/>
          <w:sz w:val="24"/>
          <w:szCs w:val="24"/>
        </w:rPr>
        <w:t>OBJETIVO</w:t>
      </w:r>
    </w:p>
    <w:p w:rsidR="00505BB7" w:rsidRPr="00505BB7" w:rsidRDefault="00505BB7" w:rsidP="00505BB7">
      <w:pPr>
        <w:contextualSpacing/>
        <w:jc w:val="both"/>
        <w:rPr>
          <w:rFonts w:ascii="Arial" w:hAnsi="Arial" w:cs="Arial"/>
        </w:rPr>
      </w:pPr>
    </w:p>
    <w:p w:rsidR="00505BB7" w:rsidRPr="00505BB7" w:rsidRDefault="00505BB7" w:rsidP="00505BB7">
      <w:pPr>
        <w:contextualSpacing/>
        <w:jc w:val="both"/>
        <w:rPr>
          <w:rFonts w:ascii="Arial" w:hAnsi="Arial" w:cs="Arial"/>
          <w:lang w:val="es-MX" w:eastAsia="es-MX"/>
        </w:rPr>
      </w:pPr>
      <w:r w:rsidRPr="00505BB7">
        <w:rPr>
          <w:rFonts w:ascii="Arial" w:hAnsi="Arial" w:cs="Arial"/>
          <w:lang w:eastAsia="es-MX"/>
        </w:rPr>
        <w:t xml:space="preserve">Realizar </w:t>
      </w:r>
      <w:r w:rsidRPr="00505BB7">
        <w:rPr>
          <w:rFonts w:ascii="Arial" w:hAnsi="Arial" w:cs="Arial"/>
          <w:lang w:val="es-MX" w:eastAsia="es-MX"/>
        </w:rPr>
        <w:t>reintegros presupuestarios de los recursos no ejercidos por concepto de cancelaciones y/o remanentes de sueldos compactados y pensión alimenticia de Unidades Centrales y Órganos Desconcentrados; realizando conciliaciones de los recursos radicados contra los ejercidos, a fin de que se efectúen los registros contables correctamente y concilien con su estado del ejercicio.</w:t>
      </w:r>
    </w:p>
    <w:p w:rsidR="00505BB7" w:rsidRPr="00505BB7" w:rsidRDefault="00505BB7" w:rsidP="00505BB7">
      <w:pPr>
        <w:contextualSpacing/>
        <w:jc w:val="both"/>
        <w:rPr>
          <w:rFonts w:ascii="Arial" w:hAnsi="Arial" w:cs="Arial"/>
        </w:rPr>
      </w:pPr>
    </w:p>
    <w:p w:rsidR="00505BB7" w:rsidRPr="00505BB7" w:rsidRDefault="00505BB7" w:rsidP="00505BB7">
      <w:pPr>
        <w:pStyle w:val="Ttulo1"/>
        <w:contextualSpacing/>
        <w:jc w:val="both"/>
        <w:rPr>
          <w:rFonts w:cs="Arial"/>
          <w:i w:val="0"/>
          <w:sz w:val="24"/>
          <w:szCs w:val="24"/>
        </w:rPr>
      </w:pPr>
      <w:r w:rsidRPr="00505BB7">
        <w:rPr>
          <w:rFonts w:cs="Arial"/>
          <w:i w:val="0"/>
          <w:sz w:val="24"/>
          <w:szCs w:val="24"/>
        </w:rPr>
        <w:t>FUNCIONES</w:t>
      </w:r>
    </w:p>
    <w:p w:rsidR="00505BB7" w:rsidRPr="00505BB7" w:rsidRDefault="00505BB7" w:rsidP="00505BB7">
      <w:pPr>
        <w:contextualSpacing/>
        <w:jc w:val="both"/>
        <w:rPr>
          <w:rFonts w:ascii="Arial" w:hAnsi="Arial" w:cs="Arial"/>
        </w:rPr>
      </w:pPr>
    </w:p>
    <w:p w:rsidR="00505BB7" w:rsidRPr="00505BB7" w:rsidRDefault="00505BB7" w:rsidP="00505BB7">
      <w:pPr>
        <w:contextualSpacing/>
        <w:jc w:val="both"/>
        <w:rPr>
          <w:rFonts w:ascii="Arial" w:hAnsi="Arial" w:cs="Arial"/>
        </w:rPr>
      </w:pPr>
      <w:r w:rsidRPr="00505BB7">
        <w:rPr>
          <w:rFonts w:ascii="Arial" w:hAnsi="Arial" w:cs="Arial"/>
        </w:rPr>
        <w:t xml:space="preserve">Efectuar reintegros </w:t>
      </w:r>
      <w:r w:rsidRPr="00505BB7">
        <w:rPr>
          <w:rFonts w:ascii="Arial" w:hAnsi="Arial" w:cs="Arial"/>
          <w:lang w:val="es-MX" w:eastAsia="es-MX"/>
        </w:rPr>
        <w:t>presupuestales</w:t>
      </w:r>
      <w:r w:rsidRPr="00505BB7">
        <w:rPr>
          <w:rFonts w:ascii="Arial" w:hAnsi="Arial" w:cs="Arial"/>
        </w:rPr>
        <w:t xml:space="preserve"> de los recursos no ejercidos por concepto de cancelaciones y/o remanentes de sueldos compactados y pensión alimenticia de Unidades Centrales y Órganos Desconcentrados; </w:t>
      </w:r>
      <w:r w:rsidRPr="00505BB7">
        <w:rPr>
          <w:rFonts w:ascii="Arial" w:hAnsi="Arial" w:cs="Arial"/>
          <w:lang w:val="es-MX" w:eastAsia="es-MX"/>
        </w:rPr>
        <w:t>realizando conciliaciones de los recursos radicados contra los ejercidos.</w:t>
      </w:r>
    </w:p>
    <w:p w:rsidR="00505BB7" w:rsidRPr="00505BB7" w:rsidRDefault="00505BB7" w:rsidP="00505BB7">
      <w:pPr>
        <w:contextualSpacing/>
        <w:jc w:val="both"/>
        <w:rPr>
          <w:rFonts w:ascii="Arial" w:hAnsi="Arial" w:cs="Arial"/>
        </w:rPr>
      </w:pPr>
    </w:p>
    <w:p w:rsidR="00505BB7" w:rsidRPr="00505BB7" w:rsidRDefault="00505BB7" w:rsidP="00505BB7">
      <w:pPr>
        <w:contextualSpacing/>
        <w:jc w:val="both"/>
        <w:rPr>
          <w:rFonts w:ascii="Arial" w:hAnsi="Arial" w:cs="Arial"/>
        </w:rPr>
      </w:pPr>
      <w:r w:rsidRPr="00505BB7">
        <w:rPr>
          <w:rFonts w:ascii="Arial" w:hAnsi="Arial" w:cs="Arial"/>
        </w:rPr>
        <w:t>Analizar quincenalmente los reportes contables, movimientos de reintegros, sueldos compactos, pensión alimenticia, Cuentas por Liquidar Certificadas, en el Sistema de Contabilidad y Presupuesto (SICOP), por cancelaciones realizadas en Unidades Centrales y Órganos Desconcentrados.</w:t>
      </w:r>
    </w:p>
    <w:p w:rsidR="00CC1E0C" w:rsidRPr="00B44981" w:rsidRDefault="00CC1E0C" w:rsidP="00CC1E0C">
      <w:pPr>
        <w:jc w:val="both"/>
        <w:rPr>
          <w:rFonts w:ascii="Arial" w:hAnsi="Arial" w:cs="Arial"/>
          <w:lang w:val="es-MX"/>
        </w:rPr>
      </w:pPr>
      <w:r>
        <w:rPr>
          <w:rFonts w:ascii="Arial" w:hAnsi="Arial" w:cs="Arial"/>
          <w:lang w:val="es-MX"/>
        </w:rPr>
        <w:t>Participar</w:t>
      </w:r>
      <w:r w:rsidRPr="00FB7064">
        <w:rPr>
          <w:rFonts w:ascii="Arial" w:hAnsi="Arial" w:cs="Arial"/>
          <w:lang w:val="es-MX"/>
        </w:rPr>
        <w:t xml:space="preserve"> </w:t>
      </w:r>
      <w:r>
        <w:rPr>
          <w:rFonts w:ascii="Arial" w:hAnsi="Arial" w:cs="Arial"/>
          <w:lang w:val="es-MX"/>
        </w:rPr>
        <w:t xml:space="preserve">en </w:t>
      </w:r>
      <w:r w:rsidRPr="00FB7064">
        <w:rPr>
          <w:rFonts w:ascii="Arial" w:hAnsi="Arial" w:cs="Arial"/>
          <w:lang w:val="es-MX"/>
        </w:rPr>
        <w:t>los Comités Técnicos de Profesionalización y Selección de los órganos administrativos desconcentrados, propon</w:t>
      </w:r>
      <w:r>
        <w:rPr>
          <w:rFonts w:ascii="Arial" w:hAnsi="Arial" w:cs="Arial"/>
          <w:lang w:val="es-MX"/>
        </w:rPr>
        <w:t>iendo</w:t>
      </w:r>
      <w:r w:rsidRPr="00FB7064">
        <w:rPr>
          <w:rFonts w:ascii="Arial" w:hAnsi="Arial" w:cs="Arial"/>
          <w:lang w:val="es-MX"/>
        </w:rPr>
        <w:t xml:space="preserve"> las acciones que tiendan a lograr una mayor coordinación entre estos órganos y las unidades administrativas centrales de la Secretaría, para dar cabal cumplimiento a las disposiciones en materia del Servicio Profesional de Carrera</w:t>
      </w:r>
      <w:r>
        <w:rPr>
          <w:rFonts w:ascii="Arial" w:hAnsi="Arial" w:cs="Arial"/>
          <w:lang w:val="es-MX"/>
        </w:rPr>
        <w:t>.</w:t>
      </w:r>
      <w:r w:rsidRPr="00B44981">
        <w:rPr>
          <w:rFonts w:ascii="Arial" w:hAnsi="Arial" w:cs="Arial"/>
          <w:lang w:val="es-MX"/>
        </w:rPr>
        <w:t xml:space="preserve"> </w:t>
      </w:r>
    </w:p>
    <w:p w:rsidR="00CC1E0C" w:rsidRPr="00B44981" w:rsidRDefault="00CC1E0C" w:rsidP="00CC1E0C">
      <w:pPr>
        <w:jc w:val="both"/>
        <w:rPr>
          <w:rFonts w:ascii="Arial" w:hAnsi="Arial" w:cs="Arial"/>
          <w:lang w:val="es-MX"/>
        </w:rPr>
      </w:pPr>
    </w:p>
    <w:p w:rsidR="00CC1E0C" w:rsidRPr="00B44981" w:rsidRDefault="00CC1E0C" w:rsidP="00CC1E0C">
      <w:pPr>
        <w:jc w:val="both"/>
        <w:rPr>
          <w:rFonts w:ascii="Arial" w:hAnsi="Arial" w:cs="Arial"/>
          <w:lang w:val="es-MX"/>
        </w:rPr>
      </w:pPr>
      <w:r w:rsidRPr="00FB7064">
        <w:rPr>
          <w:rFonts w:ascii="Arial" w:hAnsi="Arial" w:cs="Arial"/>
          <w:lang w:val="es-MX"/>
        </w:rPr>
        <w:t>Promover, gestionar y suscribir los convenios que señala la Ley del Servicio Profesional de Carrera en la Administración Pública Federal, su Reglamento y demás disposiciones aplicables</w:t>
      </w:r>
      <w:r>
        <w:rPr>
          <w:rFonts w:ascii="Arial" w:hAnsi="Arial" w:cs="Arial"/>
          <w:lang w:val="es-MX"/>
        </w:rPr>
        <w:t>, para el desarrollo profesional y laboral de los servidores públicos de carrera.</w:t>
      </w:r>
    </w:p>
    <w:p w:rsidR="00CC1E0C" w:rsidRPr="00DF2EA5" w:rsidRDefault="00CC1E0C" w:rsidP="00CC1E0C">
      <w:pPr>
        <w:contextualSpacing/>
        <w:jc w:val="both"/>
        <w:rPr>
          <w:rFonts w:ascii="Arial" w:hAnsi="Arial" w:cs="Arial"/>
        </w:rPr>
      </w:pPr>
    </w:p>
    <w:p w:rsidR="00CC1E0C" w:rsidRPr="00DF2EA5" w:rsidRDefault="00CC1E0C" w:rsidP="00CC1E0C">
      <w:pPr>
        <w:contextualSpacing/>
        <w:jc w:val="both"/>
        <w:rPr>
          <w:rFonts w:ascii="Arial" w:hAnsi="Arial" w:cs="Arial"/>
        </w:rPr>
      </w:pPr>
      <w:r w:rsidRPr="00DF2EA5">
        <w:rPr>
          <w:rFonts w:ascii="Arial" w:hAnsi="Arial" w:cs="Arial"/>
        </w:rPr>
        <w:t>Establecer los procedimientos y medidas necesarias para el control interno en materia de recursos humanos de las unidades administrativas de la Secretaría, para el mejor aprovechamiento de los recursos.</w:t>
      </w:r>
    </w:p>
    <w:p w:rsidR="00CC1E0C" w:rsidRDefault="00CC1E0C" w:rsidP="00CC1E0C">
      <w:pPr>
        <w:contextualSpacing/>
        <w:jc w:val="both"/>
        <w:rPr>
          <w:rFonts w:ascii="Arial" w:hAnsi="Arial" w:cs="Arial"/>
        </w:rPr>
      </w:pPr>
    </w:p>
    <w:p w:rsidR="00CC1E0C" w:rsidRPr="00783669" w:rsidRDefault="00CC1E0C" w:rsidP="00CC1E0C">
      <w:pPr>
        <w:contextualSpacing/>
        <w:jc w:val="both"/>
        <w:rPr>
          <w:rFonts w:ascii="Arial" w:hAnsi="Arial" w:cs="Arial"/>
        </w:rPr>
      </w:pPr>
      <w:r w:rsidRPr="00783669">
        <w:rPr>
          <w:rFonts w:ascii="Arial" w:hAnsi="Arial" w:cs="Arial"/>
        </w:rPr>
        <w:t xml:space="preserve">Conducir y determinar los lineamientos para establecer la mejora </w:t>
      </w:r>
      <w:proofErr w:type="gramStart"/>
      <w:r w:rsidRPr="00783669">
        <w:rPr>
          <w:rFonts w:ascii="Arial" w:hAnsi="Arial" w:cs="Arial"/>
        </w:rPr>
        <w:t>continua</w:t>
      </w:r>
      <w:proofErr w:type="gramEnd"/>
      <w:r w:rsidRPr="00783669">
        <w:rPr>
          <w:rFonts w:ascii="Arial" w:hAnsi="Arial" w:cs="Arial"/>
        </w:rPr>
        <w:t xml:space="preserve"> de la gestión en materia de recursos humanos en la Secretaría de Salud y entidades agrupadas administrativamente en el sector; implementando las  acciones para  evaluar su  desarrollo y cumplimiento.</w:t>
      </w:r>
    </w:p>
    <w:p w:rsidR="00505BB7" w:rsidRPr="00505BB7" w:rsidRDefault="00505BB7" w:rsidP="00505BB7">
      <w:pPr>
        <w:contextualSpacing/>
        <w:jc w:val="both"/>
        <w:rPr>
          <w:rFonts w:ascii="Arial" w:hAnsi="Arial" w:cs="Arial"/>
        </w:rPr>
      </w:pPr>
    </w:p>
    <w:p w:rsidR="00505BB7" w:rsidRPr="00505BB7" w:rsidRDefault="00505BB7" w:rsidP="00505BB7">
      <w:pPr>
        <w:contextualSpacing/>
        <w:jc w:val="both"/>
        <w:rPr>
          <w:rFonts w:ascii="Arial" w:hAnsi="Arial" w:cs="Arial"/>
        </w:rPr>
      </w:pPr>
      <w:r w:rsidRPr="00505BB7">
        <w:rPr>
          <w:rFonts w:ascii="Arial" w:hAnsi="Arial" w:cs="Arial"/>
        </w:rPr>
        <w:t>Elaborar cuadros comparativos de los recursos radicados contra los ejercidos y enviarlo a la Dirección de Personal para su conciliación con la finalidad de que se efectué el reintegro de remanentes de recursos y/o radicación de recursos faltantes.</w:t>
      </w:r>
    </w:p>
    <w:p w:rsidR="00505BB7" w:rsidRPr="00505BB7" w:rsidRDefault="00505BB7" w:rsidP="00505BB7">
      <w:pPr>
        <w:contextualSpacing/>
        <w:jc w:val="both"/>
        <w:rPr>
          <w:rFonts w:ascii="Arial" w:hAnsi="Arial" w:cs="Arial"/>
        </w:rPr>
      </w:pPr>
    </w:p>
    <w:p w:rsidR="00505BB7" w:rsidRPr="00505BB7" w:rsidRDefault="00505BB7" w:rsidP="00505BB7">
      <w:pPr>
        <w:contextualSpacing/>
        <w:jc w:val="both"/>
        <w:rPr>
          <w:rFonts w:ascii="Arial" w:hAnsi="Arial" w:cs="Arial"/>
        </w:rPr>
      </w:pPr>
      <w:r w:rsidRPr="00505BB7">
        <w:rPr>
          <w:rFonts w:ascii="Arial" w:hAnsi="Arial" w:cs="Arial"/>
        </w:rPr>
        <w:t>Recibir y revisar los reportes contables de nómina, pensión alimenticia y de cheques cancelados de Órganos Desconcentrados y enviarlos a éstos Órganos para su registro.</w:t>
      </w:r>
    </w:p>
    <w:p w:rsidR="00505BB7" w:rsidRPr="00505BB7" w:rsidRDefault="00505BB7" w:rsidP="00505BB7">
      <w:pPr>
        <w:contextualSpacing/>
        <w:jc w:val="both"/>
        <w:rPr>
          <w:rFonts w:ascii="Arial" w:hAnsi="Arial" w:cs="Arial"/>
        </w:rPr>
      </w:pPr>
    </w:p>
    <w:p w:rsidR="00505BB7" w:rsidRPr="00505BB7" w:rsidRDefault="00505BB7" w:rsidP="00505BB7">
      <w:pPr>
        <w:contextualSpacing/>
        <w:jc w:val="both"/>
        <w:rPr>
          <w:rFonts w:ascii="Arial" w:hAnsi="Arial" w:cs="Arial"/>
        </w:rPr>
      </w:pPr>
      <w:r w:rsidRPr="00505BB7">
        <w:rPr>
          <w:rFonts w:ascii="Arial" w:hAnsi="Arial" w:cs="Arial"/>
        </w:rPr>
        <w:t>Revisar las Cuentas por Liquidar Certificadas de Sueldos compactados, pensión alimenticia, pagos a terceros y reintegros y enviarlos a los Órganos Desconcentrados a fin de que estén en posibilidad de que efectúen sus registros contables correctamente y concilien con su Estado del Ejercicio.</w:t>
      </w:r>
    </w:p>
    <w:p w:rsidR="00505BB7" w:rsidRPr="00505BB7" w:rsidRDefault="00505BB7" w:rsidP="00505BB7">
      <w:pPr>
        <w:contextualSpacing/>
        <w:jc w:val="both"/>
        <w:rPr>
          <w:rFonts w:ascii="Arial" w:hAnsi="Arial" w:cs="Arial"/>
        </w:rPr>
      </w:pPr>
    </w:p>
    <w:p w:rsidR="00505BB7" w:rsidRPr="00505BB7" w:rsidRDefault="00505BB7" w:rsidP="00505BB7">
      <w:pPr>
        <w:contextualSpacing/>
        <w:jc w:val="both"/>
        <w:rPr>
          <w:rFonts w:ascii="Arial" w:hAnsi="Arial" w:cs="Arial"/>
        </w:rPr>
      </w:pPr>
      <w:r w:rsidRPr="00505BB7">
        <w:rPr>
          <w:rFonts w:ascii="Arial" w:hAnsi="Arial" w:cs="Arial"/>
        </w:rPr>
        <w:t>Recibir y revisar los reportes contables de nómina y de cheques cancelados de Unidades Centrales y Órganos Desconcentrados y enviarlos quincenalmente a la Dirección de Contabilidad y Rendición de Cuentas para su registro y control.</w:t>
      </w:r>
    </w:p>
    <w:p w:rsidR="00505BB7" w:rsidRPr="00505BB7" w:rsidRDefault="00505BB7" w:rsidP="00505BB7">
      <w:pPr>
        <w:contextualSpacing/>
        <w:jc w:val="both"/>
        <w:rPr>
          <w:rFonts w:ascii="Arial" w:hAnsi="Arial" w:cs="Arial"/>
        </w:rPr>
      </w:pPr>
    </w:p>
    <w:p w:rsidR="00505BB7" w:rsidRPr="00505BB7" w:rsidRDefault="00505BB7" w:rsidP="00505BB7">
      <w:pPr>
        <w:contextualSpacing/>
        <w:jc w:val="both"/>
        <w:rPr>
          <w:rFonts w:ascii="Arial" w:hAnsi="Arial" w:cs="Arial"/>
        </w:rPr>
      </w:pPr>
      <w:r w:rsidRPr="00505BB7">
        <w:rPr>
          <w:rFonts w:ascii="Arial" w:hAnsi="Arial" w:cs="Arial"/>
        </w:rPr>
        <w:t>Recibir y revisar los reportes contables de nómina, pensión alimenticia y de cheques cancelados de Órganos Desconcentrados y enviarlos quincenalmente a los Órganos Desconcentrados para su registro y conciliación.</w:t>
      </w:r>
    </w:p>
    <w:p w:rsidR="00505BB7" w:rsidRPr="00505BB7" w:rsidRDefault="00505BB7" w:rsidP="00505BB7">
      <w:pPr>
        <w:contextualSpacing/>
        <w:jc w:val="both"/>
        <w:rPr>
          <w:rFonts w:ascii="Arial" w:hAnsi="Arial" w:cs="Arial"/>
        </w:rPr>
      </w:pPr>
    </w:p>
    <w:p w:rsidR="00505BB7" w:rsidRPr="00505BB7" w:rsidRDefault="00505BB7" w:rsidP="00505BB7">
      <w:pPr>
        <w:contextualSpacing/>
        <w:jc w:val="both"/>
        <w:rPr>
          <w:rFonts w:ascii="Arial" w:hAnsi="Arial" w:cs="Arial"/>
        </w:rPr>
      </w:pPr>
      <w:r w:rsidRPr="00505BB7">
        <w:rPr>
          <w:rFonts w:ascii="Arial" w:hAnsi="Arial" w:cs="Arial"/>
        </w:rPr>
        <w:t>Recibir y revisar las Cuentas por Liquidar Certificadas de Sueldos Compactados, Pensión Alimenticia, Impuesto Sobre la Renta, SAR, FOVISSSTE, Seguro de Separación Individualizado C-81, C-82 y C-83, ISSSTE 12.75%,  FONAC, Seguro Colectivo de Retiro, Nuevo Seguro Institucional, Seguro de Responsabilidad Profesional, así como los Avisos de Reintegro y enviarlos a los Órganos Desconcentrados para su registro y conciliación.</w:t>
      </w:r>
    </w:p>
    <w:p w:rsidR="00505BB7" w:rsidRPr="00505BB7" w:rsidRDefault="00505BB7" w:rsidP="00505BB7">
      <w:pPr>
        <w:contextualSpacing/>
        <w:jc w:val="both"/>
        <w:rPr>
          <w:rFonts w:ascii="Arial" w:hAnsi="Arial" w:cs="Arial"/>
        </w:rPr>
      </w:pPr>
    </w:p>
    <w:p w:rsidR="00656CFC" w:rsidRDefault="00656CFC" w:rsidP="00505BB7">
      <w:pPr>
        <w:contextualSpacing/>
        <w:jc w:val="both"/>
        <w:rPr>
          <w:rFonts w:ascii="Arial" w:hAnsi="Arial" w:cs="Arial"/>
        </w:rPr>
      </w:pPr>
    </w:p>
    <w:p w:rsidR="00505BB7" w:rsidRDefault="00505BB7" w:rsidP="00505BB7">
      <w:pPr>
        <w:contextualSpacing/>
        <w:jc w:val="both"/>
        <w:rPr>
          <w:rFonts w:ascii="Arial" w:hAnsi="Arial" w:cs="Arial"/>
        </w:rPr>
      </w:pPr>
    </w:p>
    <w:p w:rsidR="00CC1E0C" w:rsidRDefault="00CC1E0C" w:rsidP="00505BB7">
      <w:pPr>
        <w:contextualSpacing/>
        <w:jc w:val="both"/>
        <w:rPr>
          <w:rFonts w:ascii="Arial" w:hAnsi="Arial" w:cs="Arial"/>
        </w:rPr>
      </w:pPr>
    </w:p>
    <w:p w:rsidR="00CC1E0C" w:rsidRDefault="00CC1E0C" w:rsidP="00505BB7">
      <w:pPr>
        <w:contextualSpacing/>
        <w:jc w:val="both"/>
        <w:rPr>
          <w:rFonts w:ascii="Arial" w:hAnsi="Arial" w:cs="Arial"/>
        </w:rPr>
      </w:pPr>
    </w:p>
    <w:p w:rsidR="00CC1E0C" w:rsidRDefault="00CC1E0C" w:rsidP="00505BB7">
      <w:pPr>
        <w:contextualSpacing/>
        <w:jc w:val="both"/>
        <w:rPr>
          <w:rFonts w:ascii="Arial" w:hAnsi="Arial" w:cs="Arial"/>
        </w:rPr>
      </w:pPr>
    </w:p>
    <w:p w:rsidR="00CC1E0C" w:rsidRDefault="00CC1E0C" w:rsidP="00505BB7">
      <w:pPr>
        <w:contextualSpacing/>
        <w:jc w:val="both"/>
        <w:rPr>
          <w:rFonts w:ascii="Arial" w:hAnsi="Arial" w:cs="Arial"/>
        </w:rPr>
      </w:pPr>
    </w:p>
    <w:p w:rsidR="00CC1E0C" w:rsidRDefault="00CC1E0C" w:rsidP="00505BB7">
      <w:pPr>
        <w:contextualSpacing/>
        <w:jc w:val="both"/>
        <w:rPr>
          <w:rFonts w:ascii="Arial" w:hAnsi="Arial" w:cs="Arial"/>
        </w:rPr>
      </w:pPr>
    </w:p>
    <w:p w:rsidR="00CC1E0C" w:rsidRDefault="00CC1E0C" w:rsidP="00505BB7">
      <w:pPr>
        <w:contextualSpacing/>
        <w:jc w:val="both"/>
        <w:rPr>
          <w:rFonts w:ascii="Arial" w:hAnsi="Arial" w:cs="Arial"/>
        </w:rPr>
      </w:pPr>
    </w:p>
    <w:p w:rsidR="00CC1E0C" w:rsidRDefault="00CC1E0C" w:rsidP="00505BB7">
      <w:pPr>
        <w:contextualSpacing/>
        <w:jc w:val="both"/>
        <w:rPr>
          <w:rFonts w:ascii="Arial" w:hAnsi="Arial" w:cs="Arial"/>
        </w:rPr>
      </w:pPr>
    </w:p>
    <w:p w:rsidR="00CC1E0C" w:rsidRDefault="00CC1E0C" w:rsidP="00505BB7">
      <w:pPr>
        <w:contextualSpacing/>
        <w:jc w:val="both"/>
        <w:rPr>
          <w:rFonts w:ascii="Arial" w:hAnsi="Arial" w:cs="Arial"/>
        </w:rPr>
      </w:pPr>
    </w:p>
    <w:p w:rsidR="00CC1E0C" w:rsidRDefault="00CC1E0C" w:rsidP="00505BB7">
      <w:pPr>
        <w:contextualSpacing/>
        <w:jc w:val="both"/>
        <w:rPr>
          <w:rFonts w:ascii="Arial" w:hAnsi="Arial" w:cs="Arial"/>
        </w:rPr>
      </w:pPr>
    </w:p>
    <w:p w:rsidR="00CC1E0C" w:rsidRDefault="00CC1E0C" w:rsidP="00505BB7">
      <w:pPr>
        <w:contextualSpacing/>
        <w:jc w:val="both"/>
        <w:rPr>
          <w:rFonts w:ascii="Arial" w:hAnsi="Arial" w:cs="Arial"/>
        </w:rPr>
      </w:pPr>
    </w:p>
    <w:p w:rsidR="00CC1E0C" w:rsidRDefault="00CC1E0C" w:rsidP="00505BB7">
      <w:pPr>
        <w:contextualSpacing/>
        <w:jc w:val="both"/>
        <w:rPr>
          <w:rFonts w:ascii="Arial" w:hAnsi="Arial" w:cs="Arial"/>
        </w:rPr>
      </w:pPr>
    </w:p>
    <w:p w:rsidR="00CC1E0C" w:rsidRDefault="00CC1E0C" w:rsidP="00505BB7">
      <w:pPr>
        <w:contextualSpacing/>
        <w:jc w:val="both"/>
        <w:rPr>
          <w:rFonts w:ascii="Arial" w:hAnsi="Arial" w:cs="Arial"/>
        </w:rPr>
      </w:pPr>
    </w:p>
    <w:p w:rsidR="00CC1E0C" w:rsidRDefault="00CC1E0C" w:rsidP="00505BB7">
      <w:pPr>
        <w:contextualSpacing/>
        <w:jc w:val="both"/>
        <w:rPr>
          <w:rFonts w:ascii="Arial" w:hAnsi="Arial" w:cs="Arial"/>
        </w:rPr>
      </w:pPr>
    </w:p>
    <w:p w:rsidR="00CC1E0C" w:rsidRDefault="00CC1E0C" w:rsidP="00505BB7">
      <w:pPr>
        <w:contextualSpacing/>
        <w:jc w:val="both"/>
        <w:rPr>
          <w:rFonts w:ascii="Arial" w:hAnsi="Arial" w:cs="Arial"/>
        </w:rPr>
      </w:pPr>
    </w:p>
    <w:p w:rsidR="00CC1E0C" w:rsidRDefault="00CC1E0C" w:rsidP="00505BB7">
      <w:pPr>
        <w:contextualSpacing/>
        <w:jc w:val="both"/>
        <w:rPr>
          <w:rFonts w:ascii="Arial" w:hAnsi="Arial" w:cs="Arial"/>
        </w:rPr>
      </w:pPr>
    </w:p>
    <w:p w:rsidR="00CC1E0C" w:rsidRDefault="00CC1E0C" w:rsidP="00505BB7">
      <w:pPr>
        <w:contextualSpacing/>
        <w:jc w:val="both"/>
        <w:rPr>
          <w:rFonts w:ascii="Arial" w:hAnsi="Arial" w:cs="Arial"/>
        </w:rPr>
      </w:pPr>
    </w:p>
    <w:p w:rsidR="00CC1E0C" w:rsidRDefault="00CC1E0C" w:rsidP="00505BB7">
      <w:pPr>
        <w:contextualSpacing/>
        <w:jc w:val="both"/>
        <w:rPr>
          <w:rFonts w:ascii="Arial" w:hAnsi="Arial" w:cs="Arial"/>
        </w:rPr>
      </w:pPr>
    </w:p>
    <w:p w:rsidR="00CC1E0C" w:rsidRDefault="00CC1E0C" w:rsidP="00505BB7">
      <w:pPr>
        <w:contextualSpacing/>
        <w:jc w:val="both"/>
        <w:rPr>
          <w:rFonts w:ascii="Arial" w:hAnsi="Arial" w:cs="Arial"/>
        </w:rPr>
      </w:pPr>
    </w:p>
    <w:p w:rsidR="00CC1E0C" w:rsidRDefault="00CC1E0C" w:rsidP="00505BB7">
      <w:pPr>
        <w:contextualSpacing/>
        <w:jc w:val="both"/>
        <w:rPr>
          <w:rFonts w:ascii="Arial" w:hAnsi="Arial" w:cs="Arial"/>
        </w:rPr>
      </w:pPr>
    </w:p>
    <w:p w:rsidR="00CC1E0C" w:rsidRDefault="00CC1E0C" w:rsidP="00505BB7">
      <w:pPr>
        <w:contextualSpacing/>
        <w:jc w:val="both"/>
        <w:rPr>
          <w:rFonts w:ascii="Arial" w:hAnsi="Arial" w:cs="Arial"/>
        </w:rPr>
      </w:pPr>
    </w:p>
    <w:p w:rsidR="00CC1E0C" w:rsidRDefault="00CC1E0C" w:rsidP="00505BB7">
      <w:pPr>
        <w:contextualSpacing/>
        <w:jc w:val="both"/>
        <w:rPr>
          <w:rFonts w:ascii="Arial" w:hAnsi="Arial" w:cs="Arial"/>
        </w:rPr>
      </w:pPr>
    </w:p>
    <w:p w:rsidR="00CC1E0C" w:rsidRDefault="00CC1E0C" w:rsidP="00505BB7">
      <w:pPr>
        <w:contextualSpacing/>
        <w:jc w:val="both"/>
        <w:rPr>
          <w:rFonts w:ascii="Arial" w:hAnsi="Arial" w:cs="Arial"/>
        </w:rPr>
      </w:pPr>
    </w:p>
    <w:p w:rsidR="00CC1E0C" w:rsidRDefault="00CC1E0C" w:rsidP="00505BB7">
      <w:pPr>
        <w:contextualSpacing/>
        <w:jc w:val="both"/>
        <w:rPr>
          <w:rFonts w:ascii="Arial" w:hAnsi="Arial" w:cs="Arial"/>
        </w:rPr>
      </w:pPr>
    </w:p>
    <w:p w:rsidR="00CC1E0C" w:rsidRDefault="00CC1E0C" w:rsidP="00505BB7">
      <w:pPr>
        <w:contextualSpacing/>
        <w:jc w:val="both"/>
        <w:rPr>
          <w:rFonts w:ascii="Arial" w:hAnsi="Arial" w:cs="Arial"/>
        </w:rPr>
      </w:pPr>
    </w:p>
    <w:p w:rsidR="00CC1E0C" w:rsidRDefault="00CC1E0C" w:rsidP="00505BB7">
      <w:pPr>
        <w:contextualSpacing/>
        <w:jc w:val="both"/>
        <w:rPr>
          <w:rFonts w:ascii="Arial" w:hAnsi="Arial" w:cs="Arial"/>
        </w:rPr>
      </w:pPr>
    </w:p>
    <w:p w:rsidR="00CC1E0C" w:rsidRDefault="00CC1E0C" w:rsidP="00505BB7">
      <w:pPr>
        <w:contextualSpacing/>
        <w:jc w:val="both"/>
        <w:rPr>
          <w:rFonts w:ascii="Arial" w:hAnsi="Arial" w:cs="Arial"/>
        </w:rPr>
      </w:pPr>
    </w:p>
    <w:p w:rsidR="00CC1E0C" w:rsidRDefault="00CC1E0C" w:rsidP="00505BB7">
      <w:pPr>
        <w:contextualSpacing/>
        <w:jc w:val="both"/>
        <w:rPr>
          <w:rFonts w:ascii="Arial" w:hAnsi="Arial" w:cs="Arial"/>
        </w:rPr>
      </w:pPr>
    </w:p>
    <w:p w:rsidR="00CC1E0C" w:rsidRDefault="00CC1E0C" w:rsidP="00505BB7">
      <w:pPr>
        <w:contextualSpacing/>
        <w:jc w:val="both"/>
        <w:rPr>
          <w:rFonts w:ascii="Arial" w:hAnsi="Arial" w:cs="Arial"/>
        </w:rPr>
      </w:pPr>
    </w:p>
    <w:p w:rsidR="00CC1E0C" w:rsidRDefault="00CC1E0C" w:rsidP="00505BB7">
      <w:pPr>
        <w:contextualSpacing/>
        <w:jc w:val="both"/>
        <w:rPr>
          <w:rFonts w:ascii="Arial" w:hAnsi="Arial" w:cs="Arial"/>
        </w:rPr>
      </w:pPr>
    </w:p>
    <w:p w:rsidR="00CC1E0C" w:rsidRDefault="00CC1E0C" w:rsidP="00505BB7">
      <w:pPr>
        <w:contextualSpacing/>
        <w:jc w:val="both"/>
        <w:rPr>
          <w:rFonts w:ascii="Arial" w:hAnsi="Arial" w:cs="Arial"/>
        </w:rPr>
      </w:pPr>
    </w:p>
    <w:p w:rsidR="00505BB7" w:rsidRDefault="00505BB7" w:rsidP="00505BB7">
      <w:pPr>
        <w:contextualSpacing/>
        <w:jc w:val="both"/>
        <w:rPr>
          <w:rFonts w:ascii="Arial" w:hAnsi="Arial" w:cs="Arial"/>
        </w:rPr>
      </w:pPr>
    </w:p>
    <w:p w:rsidR="00CC1E0C" w:rsidRPr="00505BB7" w:rsidRDefault="00CC1E0C" w:rsidP="00505BB7">
      <w:pPr>
        <w:contextualSpacing/>
        <w:jc w:val="both"/>
        <w:rPr>
          <w:rFonts w:ascii="Arial" w:hAnsi="Arial" w:cs="Arial"/>
        </w:rPr>
      </w:pPr>
    </w:p>
    <w:p w:rsidR="00505BB7" w:rsidRPr="00505BB7" w:rsidRDefault="00505BB7" w:rsidP="00505BB7">
      <w:pPr>
        <w:ind w:left="1561" w:hanging="1561"/>
        <w:contextualSpacing/>
        <w:jc w:val="both"/>
        <w:rPr>
          <w:rFonts w:ascii="Arial" w:hAnsi="Arial" w:cs="Arial"/>
          <w:b/>
          <w:sz w:val="24"/>
          <w:szCs w:val="24"/>
        </w:rPr>
      </w:pPr>
      <w:r w:rsidRPr="00505BB7">
        <w:rPr>
          <w:rFonts w:ascii="Arial" w:hAnsi="Arial" w:cs="Arial"/>
          <w:b/>
          <w:sz w:val="24"/>
          <w:szCs w:val="24"/>
        </w:rPr>
        <w:t>1.8.4.1.3.1.2 DEPARTAMENTO DE OPERACIÓN DE SISTEMAS DE SERVICIOS PERSONALES</w:t>
      </w:r>
    </w:p>
    <w:p w:rsidR="00505BB7" w:rsidRPr="00505BB7" w:rsidRDefault="00505BB7" w:rsidP="00505BB7">
      <w:pPr>
        <w:contextualSpacing/>
        <w:jc w:val="both"/>
        <w:rPr>
          <w:rFonts w:ascii="Arial" w:hAnsi="Arial" w:cs="Arial"/>
        </w:rPr>
      </w:pPr>
    </w:p>
    <w:p w:rsidR="00505BB7" w:rsidRPr="00505BB7" w:rsidRDefault="00505BB7" w:rsidP="00505BB7">
      <w:pPr>
        <w:contextualSpacing/>
        <w:jc w:val="both"/>
        <w:rPr>
          <w:rFonts w:ascii="Arial" w:hAnsi="Arial" w:cs="Arial"/>
          <w:sz w:val="24"/>
          <w:szCs w:val="24"/>
        </w:rPr>
      </w:pPr>
      <w:r w:rsidRPr="00505BB7">
        <w:rPr>
          <w:rFonts w:ascii="Arial" w:hAnsi="Arial" w:cs="Arial"/>
          <w:b/>
          <w:sz w:val="24"/>
          <w:szCs w:val="24"/>
        </w:rPr>
        <w:t>OBJETIVO</w:t>
      </w:r>
    </w:p>
    <w:p w:rsidR="00505BB7" w:rsidRPr="00CC1E0C" w:rsidRDefault="00505BB7" w:rsidP="00505BB7">
      <w:pPr>
        <w:contextualSpacing/>
        <w:jc w:val="both"/>
        <w:rPr>
          <w:rFonts w:ascii="Arial" w:hAnsi="Arial" w:cs="Arial"/>
        </w:rPr>
      </w:pPr>
    </w:p>
    <w:p w:rsidR="00505BB7" w:rsidRPr="00505BB7" w:rsidRDefault="00505BB7" w:rsidP="00505BB7">
      <w:pPr>
        <w:contextualSpacing/>
        <w:jc w:val="both"/>
        <w:rPr>
          <w:rFonts w:ascii="Arial" w:hAnsi="Arial" w:cs="Arial"/>
        </w:rPr>
      </w:pPr>
      <w:r w:rsidRPr="00505BB7">
        <w:rPr>
          <w:rFonts w:ascii="Arial" w:hAnsi="Arial" w:cs="Arial"/>
        </w:rPr>
        <w:t>Diseñar e implementar estrategias informáticas que permitan la integración del PEF Capítulo de Servicios Personales, así como la operación de las pla</w:t>
      </w:r>
      <w:r w:rsidR="005C4DDF">
        <w:rPr>
          <w:rFonts w:ascii="Arial" w:hAnsi="Arial" w:cs="Arial"/>
        </w:rPr>
        <w:t>ntillas de servicios personales mediante programas de base de datos a fin de aplicar las necesidades del área.</w:t>
      </w:r>
    </w:p>
    <w:p w:rsidR="00505BB7" w:rsidRPr="00505BB7" w:rsidRDefault="00505BB7" w:rsidP="00505BB7">
      <w:pPr>
        <w:contextualSpacing/>
        <w:jc w:val="both"/>
        <w:rPr>
          <w:rFonts w:ascii="Arial" w:hAnsi="Arial" w:cs="Arial"/>
        </w:rPr>
      </w:pPr>
    </w:p>
    <w:p w:rsidR="00505BB7" w:rsidRPr="00505BB7" w:rsidRDefault="00505BB7" w:rsidP="00505BB7">
      <w:pPr>
        <w:contextualSpacing/>
        <w:jc w:val="both"/>
        <w:rPr>
          <w:rFonts w:ascii="Arial" w:hAnsi="Arial" w:cs="Arial"/>
          <w:b/>
          <w:sz w:val="24"/>
          <w:szCs w:val="24"/>
        </w:rPr>
      </w:pPr>
      <w:r w:rsidRPr="00505BB7">
        <w:rPr>
          <w:rFonts w:ascii="Arial" w:hAnsi="Arial" w:cs="Arial"/>
          <w:b/>
          <w:sz w:val="24"/>
          <w:szCs w:val="24"/>
        </w:rPr>
        <w:t>FUNCIONES</w:t>
      </w:r>
    </w:p>
    <w:p w:rsidR="00505BB7" w:rsidRPr="00505BB7" w:rsidRDefault="00505BB7" w:rsidP="00505BB7">
      <w:pPr>
        <w:contextualSpacing/>
        <w:jc w:val="both"/>
        <w:rPr>
          <w:rFonts w:ascii="Arial" w:hAnsi="Arial" w:cs="Arial"/>
        </w:rPr>
      </w:pPr>
    </w:p>
    <w:p w:rsidR="00505BB7" w:rsidRPr="00505BB7" w:rsidRDefault="00505BB7" w:rsidP="00505BB7">
      <w:pPr>
        <w:contextualSpacing/>
        <w:jc w:val="both"/>
        <w:rPr>
          <w:rFonts w:ascii="Arial" w:hAnsi="Arial" w:cs="Arial"/>
        </w:rPr>
      </w:pPr>
      <w:r w:rsidRPr="00505BB7">
        <w:rPr>
          <w:rFonts w:ascii="Arial" w:hAnsi="Arial" w:cs="Arial"/>
        </w:rPr>
        <w:t>Mantener y actualizar el sistema para la integración de</w:t>
      </w:r>
      <w:r w:rsidR="005C4DDF">
        <w:rPr>
          <w:rFonts w:ascii="Arial" w:hAnsi="Arial" w:cs="Arial"/>
        </w:rPr>
        <w:t>l PEF Capítulo 1000 para cumplir con los requisitos que la SHCP solicita en la integración del propio Presupuesto de Egresos de la Federación.</w:t>
      </w:r>
    </w:p>
    <w:p w:rsidR="00505BB7" w:rsidRPr="00505BB7" w:rsidRDefault="00505BB7" w:rsidP="00505BB7">
      <w:pPr>
        <w:contextualSpacing/>
        <w:jc w:val="both"/>
        <w:rPr>
          <w:rFonts w:ascii="Arial" w:hAnsi="Arial" w:cs="Arial"/>
        </w:rPr>
      </w:pPr>
    </w:p>
    <w:p w:rsidR="00505BB7" w:rsidRPr="00505BB7" w:rsidRDefault="00505BB7" w:rsidP="00505BB7">
      <w:pPr>
        <w:contextualSpacing/>
        <w:jc w:val="both"/>
        <w:rPr>
          <w:rFonts w:ascii="Arial" w:hAnsi="Arial" w:cs="Arial"/>
        </w:rPr>
      </w:pPr>
      <w:r w:rsidRPr="00505BB7">
        <w:rPr>
          <w:rFonts w:ascii="Arial" w:hAnsi="Arial" w:cs="Arial"/>
        </w:rPr>
        <w:t>Administrar y actualizar los servicios de red, así como la integridad de los datos, de los sistemas informáticos, para el óptimo desempeño de los mismos.</w:t>
      </w:r>
    </w:p>
    <w:p w:rsidR="00505BB7" w:rsidRPr="00505BB7" w:rsidRDefault="00505BB7" w:rsidP="00505BB7">
      <w:pPr>
        <w:contextualSpacing/>
        <w:jc w:val="both"/>
        <w:rPr>
          <w:rFonts w:ascii="Arial" w:hAnsi="Arial" w:cs="Arial"/>
        </w:rPr>
      </w:pPr>
    </w:p>
    <w:p w:rsidR="00505BB7" w:rsidRPr="00505BB7" w:rsidRDefault="00505BB7" w:rsidP="00505BB7">
      <w:pPr>
        <w:contextualSpacing/>
        <w:jc w:val="both"/>
        <w:rPr>
          <w:rFonts w:ascii="Arial" w:hAnsi="Arial" w:cs="Arial"/>
        </w:rPr>
      </w:pPr>
      <w:r w:rsidRPr="00505BB7">
        <w:rPr>
          <w:rFonts w:ascii="Arial" w:hAnsi="Arial" w:cs="Arial"/>
        </w:rPr>
        <w:t>Efectuar la ayuda en escritorio (</w:t>
      </w:r>
      <w:proofErr w:type="spellStart"/>
      <w:r w:rsidRPr="00505BB7">
        <w:rPr>
          <w:rFonts w:ascii="Arial" w:hAnsi="Arial" w:cs="Arial"/>
        </w:rPr>
        <w:t>Help</w:t>
      </w:r>
      <w:proofErr w:type="spellEnd"/>
      <w:r w:rsidRPr="00505BB7">
        <w:rPr>
          <w:rFonts w:ascii="Arial" w:hAnsi="Arial" w:cs="Arial"/>
        </w:rPr>
        <w:t xml:space="preserve"> </w:t>
      </w:r>
      <w:proofErr w:type="spellStart"/>
      <w:r w:rsidRPr="00505BB7">
        <w:rPr>
          <w:rFonts w:ascii="Arial" w:hAnsi="Arial" w:cs="Arial"/>
        </w:rPr>
        <w:t>Desk</w:t>
      </w:r>
      <w:proofErr w:type="spellEnd"/>
      <w:r w:rsidRPr="00505BB7">
        <w:rPr>
          <w:rFonts w:ascii="Arial" w:hAnsi="Arial" w:cs="Arial"/>
        </w:rPr>
        <w:t>) a los usuarios para el desarrollo de los programas y la aplicación de nuevas tecnologías.</w:t>
      </w:r>
    </w:p>
    <w:p w:rsidR="00505BB7" w:rsidRPr="00505BB7" w:rsidRDefault="00505BB7" w:rsidP="00505BB7">
      <w:pPr>
        <w:contextualSpacing/>
        <w:jc w:val="both"/>
        <w:rPr>
          <w:rFonts w:ascii="Arial" w:hAnsi="Arial" w:cs="Arial"/>
        </w:rPr>
      </w:pPr>
    </w:p>
    <w:p w:rsidR="00505BB7" w:rsidRPr="00505BB7" w:rsidRDefault="00505BB7" w:rsidP="00505BB7">
      <w:pPr>
        <w:contextualSpacing/>
        <w:jc w:val="both"/>
        <w:rPr>
          <w:rFonts w:ascii="Arial" w:hAnsi="Arial" w:cs="Arial"/>
        </w:rPr>
      </w:pPr>
      <w:r w:rsidRPr="00505BB7">
        <w:rPr>
          <w:rFonts w:ascii="Arial" w:hAnsi="Arial" w:cs="Arial"/>
        </w:rPr>
        <w:t>Analizar el uso de los recursos informáticos para su optimización en la Dirección General Adjunta de Administración, Operación y Control de Servicios Personales.</w:t>
      </w:r>
    </w:p>
    <w:p w:rsidR="00505BB7" w:rsidRPr="00505BB7" w:rsidRDefault="00505BB7" w:rsidP="00505BB7">
      <w:pPr>
        <w:contextualSpacing/>
        <w:jc w:val="both"/>
        <w:rPr>
          <w:rFonts w:ascii="Arial" w:hAnsi="Arial" w:cs="Arial"/>
        </w:rPr>
      </w:pPr>
    </w:p>
    <w:p w:rsidR="00505BB7" w:rsidRPr="00505BB7" w:rsidRDefault="00505BB7" w:rsidP="00505BB7">
      <w:pPr>
        <w:contextualSpacing/>
        <w:jc w:val="both"/>
        <w:rPr>
          <w:rFonts w:ascii="Arial" w:hAnsi="Arial" w:cs="Arial"/>
        </w:rPr>
      </w:pPr>
      <w:r w:rsidRPr="00505BB7">
        <w:rPr>
          <w:rFonts w:ascii="Arial" w:hAnsi="Arial" w:cs="Arial"/>
        </w:rPr>
        <w:t>Sistematizar la elaboración del costeo de Servicios Personales de acuerdo a la normatividad vigente emitida por la SHCP, para reducir los tiempos de entrega de los formatos de carga establecidos por la Globalizadora.</w:t>
      </w:r>
    </w:p>
    <w:p w:rsidR="00505BB7" w:rsidRPr="00505BB7" w:rsidRDefault="00505BB7" w:rsidP="00505BB7">
      <w:pPr>
        <w:contextualSpacing/>
        <w:jc w:val="both"/>
        <w:rPr>
          <w:rFonts w:ascii="Arial" w:hAnsi="Arial" w:cs="Arial"/>
        </w:rPr>
      </w:pPr>
    </w:p>
    <w:p w:rsidR="00505BB7" w:rsidRPr="00505BB7" w:rsidRDefault="00505BB7" w:rsidP="00505BB7">
      <w:pPr>
        <w:contextualSpacing/>
        <w:jc w:val="both"/>
        <w:rPr>
          <w:rFonts w:ascii="Arial" w:hAnsi="Arial" w:cs="Arial"/>
        </w:rPr>
      </w:pPr>
      <w:r w:rsidRPr="00505BB7">
        <w:rPr>
          <w:rFonts w:ascii="Arial" w:hAnsi="Arial" w:cs="Arial"/>
        </w:rPr>
        <w:t xml:space="preserve">Desarrollar aplicaciones </w:t>
      </w:r>
      <w:r w:rsidR="00B64F43">
        <w:rPr>
          <w:rFonts w:ascii="Arial" w:hAnsi="Arial" w:cs="Arial"/>
        </w:rPr>
        <w:t xml:space="preserve">y elaborar programas informáticos a fin de resolver situaciones específicas, </w:t>
      </w:r>
      <w:r w:rsidRPr="00505BB7">
        <w:rPr>
          <w:rFonts w:ascii="Arial" w:hAnsi="Arial" w:cs="Arial"/>
        </w:rPr>
        <w:t>que permitan el eficiente uso de la información de la Dirección General Adjunta de Administración, Operación y Control de Servicios Pers</w:t>
      </w:r>
      <w:r w:rsidR="00B64F43">
        <w:rPr>
          <w:rFonts w:ascii="Arial" w:hAnsi="Arial" w:cs="Arial"/>
        </w:rPr>
        <w:t>onales.</w:t>
      </w:r>
    </w:p>
    <w:p w:rsidR="00505BB7" w:rsidRPr="00505BB7" w:rsidRDefault="00505BB7" w:rsidP="00505BB7">
      <w:pPr>
        <w:contextualSpacing/>
        <w:jc w:val="both"/>
        <w:rPr>
          <w:rFonts w:ascii="Arial" w:hAnsi="Arial" w:cs="Arial"/>
        </w:rPr>
      </w:pPr>
    </w:p>
    <w:p w:rsidR="00505BB7" w:rsidRPr="00505BB7" w:rsidRDefault="00505BB7" w:rsidP="00505BB7">
      <w:pPr>
        <w:contextualSpacing/>
        <w:jc w:val="both"/>
        <w:rPr>
          <w:rFonts w:ascii="Arial" w:hAnsi="Arial" w:cs="Arial"/>
        </w:rPr>
      </w:pPr>
      <w:r w:rsidRPr="00505BB7">
        <w:rPr>
          <w:rFonts w:ascii="Arial" w:hAnsi="Arial" w:cs="Arial"/>
        </w:rPr>
        <w:t>Administrar y actualizar el sistema de  control de información (SICOI) implementado con tecnología WEB, para la correcta comunicación con los Organismos Públicos Descentralizados y los Institutos Nacionales de Salud.</w:t>
      </w:r>
    </w:p>
    <w:p w:rsidR="00505BB7" w:rsidRPr="00505BB7" w:rsidRDefault="00505BB7" w:rsidP="00505BB7">
      <w:pPr>
        <w:contextualSpacing/>
        <w:jc w:val="both"/>
        <w:rPr>
          <w:rFonts w:ascii="Arial" w:hAnsi="Arial" w:cs="Arial"/>
        </w:rPr>
      </w:pPr>
    </w:p>
    <w:p w:rsidR="00505BB7" w:rsidRPr="00505BB7" w:rsidRDefault="00505BB7" w:rsidP="00505BB7">
      <w:pPr>
        <w:contextualSpacing/>
        <w:jc w:val="both"/>
        <w:rPr>
          <w:rFonts w:ascii="Arial" w:hAnsi="Arial" w:cs="Arial"/>
        </w:rPr>
      </w:pPr>
      <w:r w:rsidRPr="00505BB7">
        <w:rPr>
          <w:rFonts w:ascii="Arial" w:hAnsi="Arial" w:cs="Arial"/>
        </w:rPr>
        <w:t>Gestionar el mantenimiento de los recursos  informáticos asignados a la Dirección General Adjunta de Administración, Operación y Control de Servicios Personales, para agilizar la correcta operación de los citados equipos.</w:t>
      </w:r>
    </w:p>
    <w:p w:rsidR="00505BB7" w:rsidRPr="00505BB7" w:rsidRDefault="00505BB7" w:rsidP="00505BB7">
      <w:pPr>
        <w:contextualSpacing/>
        <w:jc w:val="both"/>
        <w:rPr>
          <w:rFonts w:ascii="Arial" w:hAnsi="Arial" w:cs="Arial"/>
        </w:rPr>
      </w:pPr>
    </w:p>
    <w:p w:rsidR="00505BB7" w:rsidRPr="00505BB7" w:rsidRDefault="00505BB7" w:rsidP="00505BB7">
      <w:pPr>
        <w:contextualSpacing/>
        <w:jc w:val="both"/>
        <w:rPr>
          <w:rFonts w:ascii="Arial" w:hAnsi="Arial" w:cs="Arial"/>
        </w:rPr>
      </w:pPr>
      <w:r w:rsidRPr="00505BB7">
        <w:rPr>
          <w:rFonts w:ascii="Arial" w:hAnsi="Arial" w:cs="Arial"/>
        </w:rPr>
        <w:t>Resguardar la información informática en medios electrónicos que se genera en la Dirección General Adjunta de Administración, Operación y Control de Servicios Personales.</w:t>
      </w:r>
    </w:p>
    <w:p w:rsidR="00505BB7" w:rsidRPr="00505BB7" w:rsidRDefault="00505BB7" w:rsidP="00505BB7">
      <w:pPr>
        <w:contextualSpacing/>
        <w:jc w:val="both"/>
        <w:rPr>
          <w:rFonts w:ascii="Arial" w:hAnsi="Arial" w:cs="Arial"/>
        </w:rPr>
      </w:pPr>
    </w:p>
    <w:p w:rsidR="00505BB7" w:rsidRDefault="00505BB7" w:rsidP="00505BB7">
      <w:pPr>
        <w:contextualSpacing/>
        <w:jc w:val="both"/>
        <w:rPr>
          <w:rFonts w:ascii="Arial" w:hAnsi="Arial" w:cs="Arial"/>
        </w:rPr>
      </w:pPr>
    </w:p>
    <w:p w:rsidR="00505BB7" w:rsidRDefault="00505BB7" w:rsidP="00505BB7">
      <w:pPr>
        <w:contextualSpacing/>
        <w:jc w:val="both"/>
        <w:rPr>
          <w:rFonts w:ascii="Arial" w:hAnsi="Arial" w:cs="Arial"/>
        </w:rPr>
      </w:pPr>
    </w:p>
    <w:p w:rsidR="00505BB7" w:rsidRDefault="00505BB7" w:rsidP="00505BB7">
      <w:pPr>
        <w:contextualSpacing/>
        <w:jc w:val="both"/>
        <w:rPr>
          <w:rFonts w:ascii="Arial" w:hAnsi="Arial" w:cs="Arial"/>
        </w:rPr>
      </w:pPr>
    </w:p>
    <w:p w:rsidR="00505BB7" w:rsidRDefault="00505BB7" w:rsidP="00505BB7">
      <w:pPr>
        <w:contextualSpacing/>
        <w:jc w:val="both"/>
        <w:rPr>
          <w:rFonts w:ascii="Arial" w:hAnsi="Arial" w:cs="Arial"/>
        </w:rPr>
      </w:pPr>
    </w:p>
    <w:p w:rsidR="00505BB7" w:rsidRPr="00505BB7" w:rsidRDefault="00505BB7" w:rsidP="00505BB7">
      <w:pPr>
        <w:contextualSpacing/>
        <w:jc w:val="both"/>
        <w:rPr>
          <w:rFonts w:ascii="Arial" w:hAnsi="Arial" w:cs="Arial"/>
        </w:rPr>
      </w:pPr>
    </w:p>
    <w:p w:rsidR="00505BB7" w:rsidRPr="00505BB7" w:rsidRDefault="00505BB7" w:rsidP="00505BB7">
      <w:pPr>
        <w:contextualSpacing/>
        <w:jc w:val="both"/>
        <w:rPr>
          <w:rFonts w:ascii="Arial" w:hAnsi="Arial" w:cs="Arial"/>
          <w:b/>
          <w:sz w:val="24"/>
          <w:szCs w:val="24"/>
        </w:rPr>
      </w:pPr>
      <w:r w:rsidRPr="00505BB7">
        <w:rPr>
          <w:rFonts w:ascii="Arial" w:hAnsi="Arial" w:cs="Arial"/>
          <w:b/>
          <w:sz w:val="24"/>
          <w:szCs w:val="24"/>
        </w:rPr>
        <w:t>1.8.4.1.3.0.1 DEPARTAMENTO DE SEGUIMIENTO DE PLANTILLAS OCUPACIONALES</w:t>
      </w:r>
    </w:p>
    <w:p w:rsidR="00505BB7" w:rsidRPr="00505BB7" w:rsidRDefault="00505BB7" w:rsidP="00505BB7">
      <w:pPr>
        <w:contextualSpacing/>
        <w:jc w:val="both"/>
        <w:rPr>
          <w:rFonts w:ascii="Arial" w:hAnsi="Arial" w:cs="Arial"/>
          <w:b/>
        </w:rPr>
      </w:pPr>
    </w:p>
    <w:p w:rsidR="00505BB7" w:rsidRPr="00505BB7" w:rsidRDefault="00505BB7" w:rsidP="00505BB7">
      <w:pPr>
        <w:pStyle w:val="Ttulo3"/>
        <w:contextualSpacing/>
        <w:jc w:val="both"/>
        <w:rPr>
          <w:rFonts w:cs="Arial"/>
          <w:b/>
          <w:sz w:val="24"/>
          <w:szCs w:val="24"/>
        </w:rPr>
      </w:pPr>
      <w:r w:rsidRPr="00505BB7">
        <w:rPr>
          <w:rFonts w:cs="Arial"/>
          <w:b/>
          <w:sz w:val="24"/>
          <w:szCs w:val="24"/>
        </w:rPr>
        <w:t>OBJETIVO</w:t>
      </w:r>
    </w:p>
    <w:p w:rsidR="00505BB7" w:rsidRPr="00505BB7" w:rsidRDefault="00505BB7" w:rsidP="00505BB7">
      <w:pPr>
        <w:contextualSpacing/>
        <w:jc w:val="both"/>
        <w:rPr>
          <w:rFonts w:ascii="Arial" w:hAnsi="Arial" w:cs="Arial"/>
        </w:rPr>
      </w:pPr>
    </w:p>
    <w:p w:rsidR="00505BB7" w:rsidRPr="00505BB7" w:rsidRDefault="00505BB7" w:rsidP="00505BB7">
      <w:pPr>
        <w:contextualSpacing/>
        <w:jc w:val="both"/>
        <w:rPr>
          <w:rFonts w:ascii="Arial" w:hAnsi="Arial" w:cs="Arial"/>
        </w:rPr>
      </w:pPr>
      <w:r w:rsidRPr="00505BB7">
        <w:rPr>
          <w:rFonts w:ascii="Arial" w:hAnsi="Arial" w:cs="Arial"/>
        </w:rPr>
        <w:t>Mantener actualizadas las plantillas ocupacionales de las unidades centrales y órganos desconcentrados conforme al analítico de plazas autorizado por la Secretaría de Hacienda y Crédito Público, para el control interno en materia de recursos humanos y el mejor aprovechamiento de los recursos.</w:t>
      </w:r>
    </w:p>
    <w:p w:rsidR="00505BB7" w:rsidRPr="00505BB7" w:rsidRDefault="00505BB7" w:rsidP="00505BB7">
      <w:pPr>
        <w:contextualSpacing/>
        <w:jc w:val="both"/>
        <w:rPr>
          <w:rFonts w:ascii="Arial" w:hAnsi="Arial" w:cs="Arial"/>
        </w:rPr>
      </w:pPr>
    </w:p>
    <w:p w:rsidR="00505BB7" w:rsidRPr="00505BB7" w:rsidRDefault="00505BB7" w:rsidP="00505BB7">
      <w:pPr>
        <w:pStyle w:val="Ttulo2"/>
        <w:contextualSpacing/>
        <w:jc w:val="both"/>
        <w:rPr>
          <w:rFonts w:cs="Arial"/>
          <w:sz w:val="24"/>
          <w:szCs w:val="24"/>
        </w:rPr>
      </w:pPr>
      <w:r w:rsidRPr="00505BB7">
        <w:rPr>
          <w:rFonts w:cs="Arial"/>
          <w:sz w:val="24"/>
          <w:szCs w:val="24"/>
        </w:rPr>
        <w:t>FUNCIONES</w:t>
      </w:r>
    </w:p>
    <w:p w:rsidR="00505BB7" w:rsidRPr="00505BB7" w:rsidRDefault="00505BB7" w:rsidP="00505BB7">
      <w:pPr>
        <w:contextualSpacing/>
        <w:jc w:val="both"/>
        <w:rPr>
          <w:rFonts w:ascii="Arial" w:hAnsi="Arial" w:cs="Arial"/>
        </w:rPr>
      </w:pPr>
    </w:p>
    <w:p w:rsidR="00505BB7" w:rsidRPr="00505BB7" w:rsidRDefault="00505BB7" w:rsidP="00505BB7">
      <w:pPr>
        <w:contextualSpacing/>
        <w:jc w:val="both"/>
        <w:rPr>
          <w:rFonts w:ascii="Arial" w:hAnsi="Arial" w:cs="Arial"/>
        </w:rPr>
      </w:pPr>
      <w:r w:rsidRPr="00505BB7">
        <w:rPr>
          <w:rFonts w:ascii="Arial" w:hAnsi="Arial" w:cs="Arial"/>
        </w:rPr>
        <w:t xml:space="preserve">Mantener actualizadas las plantillas ocupacionales de las unidades administrativas considerando los movimientos de creación, supresión, conversión, </w:t>
      </w:r>
      <w:proofErr w:type="spellStart"/>
      <w:r w:rsidRPr="00505BB7">
        <w:rPr>
          <w:rFonts w:ascii="Arial" w:hAnsi="Arial" w:cs="Arial"/>
        </w:rPr>
        <w:t>renivelación</w:t>
      </w:r>
      <w:proofErr w:type="spellEnd"/>
      <w:r w:rsidRPr="00505BB7">
        <w:rPr>
          <w:rFonts w:ascii="Arial" w:hAnsi="Arial" w:cs="Arial"/>
        </w:rPr>
        <w:t xml:space="preserve"> de plazas y cambios de adscripción en concordancia con el registro oficial de la Secretaría de Hacienda y Crédito Público.</w:t>
      </w:r>
    </w:p>
    <w:p w:rsidR="00505BB7" w:rsidRPr="00505BB7" w:rsidRDefault="00505BB7" w:rsidP="00505BB7">
      <w:pPr>
        <w:contextualSpacing/>
        <w:jc w:val="both"/>
        <w:rPr>
          <w:rFonts w:ascii="Arial" w:hAnsi="Arial" w:cs="Arial"/>
        </w:rPr>
      </w:pPr>
    </w:p>
    <w:p w:rsidR="00505BB7" w:rsidRPr="00505BB7" w:rsidRDefault="00505BB7" w:rsidP="00505BB7">
      <w:pPr>
        <w:contextualSpacing/>
        <w:jc w:val="both"/>
        <w:rPr>
          <w:rFonts w:ascii="Arial" w:hAnsi="Arial" w:cs="Arial"/>
        </w:rPr>
      </w:pPr>
      <w:r w:rsidRPr="00505BB7">
        <w:rPr>
          <w:rFonts w:ascii="Arial" w:hAnsi="Arial" w:cs="Arial"/>
        </w:rPr>
        <w:t>Validar los Formatos de Movimientos de Personal, para la ocupación de las plazas asignadas a las unidades centrales y órganos desconcentrados; conciliar las plantillas ocupacionales para su actualización, derivado de movimientos de cambio de adscripción, supresiones, conversiones y retiros voluntarios.</w:t>
      </w:r>
    </w:p>
    <w:p w:rsidR="00505BB7" w:rsidRPr="00505BB7" w:rsidRDefault="00505BB7" w:rsidP="00505BB7">
      <w:pPr>
        <w:contextualSpacing/>
        <w:jc w:val="both"/>
        <w:rPr>
          <w:rFonts w:ascii="Arial" w:hAnsi="Arial" w:cs="Arial"/>
        </w:rPr>
      </w:pPr>
    </w:p>
    <w:p w:rsidR="00505BB7" w:rsidRPr="00505BB7" w:rsidRDefault="00505BB7" w:rsidP="00505BB7">
      <w:pPr>
        <w:contextualSpacing/>
        <w:jc w:val="both"/>
        <w:rPr>
          <w:rFonts w:ascii="Arial" w:hAnsi="Arial" w:cs="Arial"/>
        </w:rPr>
      </w:pPr>
      <w:r w:rsidRPr="00505BB7">
        <w:rPr>
          <w:rFonts w:ascii="Arial" w:hAnsi="Arial" w:cs="Arial"/>
        </w:rPr>
        <w:t xml:space="preserve">Atender  y verificar que las unidades centrales y órganos desconcentrados cuenten con las plazas vacantes que se pretenden ocupar, suprimir, convertir o </w:t>
      </w:r>
      <w:proofErr w:type="spellStart"/>
      <w:r w:rsidRPr="00505BB7">
        <w:rPr>
          <w:rFonts w:ascii="Arial" w:hAnsi="Arial" w:cs="Arial"/>
        </w:rPr>
        <w:t>renivelar</w:t>
      </w:r>
      <w:proofErr w:type="spellEnd"/>
      <w:r w:rsidRPr="00505BB7">
        <w:rPr>
          <w:rFonts w:ascii="Arial" w:hAnsi="Arial" w:cs="Arial"/>
        </w:rPr>
        <w:t>, de acuerdo a las disposiciones que establece el Manual de Normas Presupuestarias y el Presupuesto de Egresos de la Federación, conforme a la suficiencia presupuestal para llevar a cabo movimientos para su gestión ante la DGPOP.</w:t>
      </w:r>
    </w:p>
    <w:p w:rsidR="00505BB7" w:rsidRPr="00505BB7" w:rsidRDefault="00505BB7" w:rsidP="00505BB7">
      <w:pPr>
        <w:contextualSpacing/>
        <w:jc w:val="both"/>
        <w:rPr>
          <w:rFonts w:ascii="Arial" w:hAnsi="Arial" w:cs="Arial"/>
        </w:rPr>
      </w:pPr>
    </w:p>
    <w:p w:rsidR="00505BB7" w:rsidRPr="00505BB7" w:rsidRDefault="00505BB7" w:rsidP="00505BB7">
      <w:pPr>
        <w:contextualSpacing/>
        <w:jc w:val="both"/>
        <w:rPr>
          <w:rFonts w:ascii="Arial" w:hAnsi="Arial" w:cs="Arial"/>
        </w:rPr>
      </w:pPr>
      <w:r w:rsidRPr="00505BB7">
        <w:rPr>
          <w:rFonts w:ascii="Arial" w:hAnsi="Arial" w:cs="Arial"/>
        </w:rPr>
        <w:t>Determinar el analítico de plazas por unidad responsable que sirvan de base para el Programa Operativo Anual de Servicios Personales para asignación de recursos.</w:t>
      </w:r>
    </w:p>
    <w:p w:rsidR="00505BB7" w:rsidRPr="00505BB7" w:rsidRDefault="00505BB7" w:rsidP="00505BB7">
      <w:pPr>
        <w:contextualSpacing/>
        <w:jc w:val="both"/>
        <w:rPr>
          <w:rFonts w:ascii="Arial" w:hAnsi="Arial" w:cs="Arial"/>
        </w:rPr>
      </w:pPr>
    </w:p>
    <w:p w:rsidR="00505BB7" w:rsidRPr="00505BB7" w:rsidRDefault="00505BB7" w:rsidP="00505BB7">
      <w:pPr>
        <w:contextualSpacing/>
        <w:jc w:val="both"/>
        <w:rPr>
          <w:rFonts w:ascii="Arial" w:hAnsi="Arial" w:cs="Arial"/>
        </w:rPr>
      </w:pPr>
      <w:r w:rsidRPr="00505BB7">
        <w:rPr>
          <w:rFonts w:ascii="Arial" w:hAnsi="Arial" w:cs="Arial"/>
        </w:rPr>
        <w:t>Aplicar las medidas de racionalización en materia de servicios personales que emita el ejecutivo federal por conducto de la SHCP y en su caso la ocupación de plazas por excepción con las justificaciones correspondientes para solventar las necesidades  técnico-operativas de las Unidades y dar continuidad a sus programas.</w:t>
      </w:r>
    </w:p>
    <w:p w:rsidR="00505BB7" w:rsidRPr="00505BB7" w:rsidRDefault="00505BB7" w:rsidP="00505BB7">
      <w:pPr>
        <w:contextualSpacing/>
        <w:jc w:val="both"/>
        <w:rPr>
          <w:rFonts w:ascii="Arial" w:hAnsi="Arial" w:cs="Arial"/>
        </w:rPr>
      </w:pPr>
    </w:p>
    <w:p w:rsidR="00505BB7" w:rsidRPr="00505BB7" w:rsidRDefault="00505BB7" w:rsidP="00505BB7">
      <w:pPr>
        <w:contextualSpacing/>
        <w:jc w:val="both"/>
        <w:rPr>
          <w:rFonts w:ascii="Arial" w:hAnsi="Arial" w:cs="Arial"/>
        </w:rPr>
      </w:pPr>
      <w:r w:rsidRPr="00505BB7">
        <w:rPr>
          <w:rFonts w:ascii="Arial" w:hAnsi="Arial" w:cs="Arial"/>
        </w:rPr>
        <w:t>Notificar a las unidades administrativas involucradas las bajas o altas de los trabajadores como resultado de la modificación de analíticos de plazas por cambios de adscripción para que este reflejado el movimiento en la planilla ocupacional de la Unidad de origen y receptora</w:t>
      </w:r>
    </w:p>
    <w:p w:rsidR="00505BB7" w:rsidRPr="00505BB7" w:rsidRDefault="00505BB7" w:rsidP="00505BB7">
      <w:pPr>
        <w:contextualSpacing/>
        <w:jc w:val="both"/>
        <w:rPr>
          <w:rFonts w:ascii="Arial" w:hAnsi="Arial" w:cs="Arial"/>
        </w:rPr>
      </w:pPr>
    </w:p>
    <w:p w:rsidR="00505BB7" w:rsidRPr="00505BB7" w:rsidRDefault="00505BB7" w:rsidP="00505BB7">
      <w:pPr>
        <w:contextualSpacing/>
        <w:jc w:val="both"/>
        <w:rPr>
          <w:rFonts w:ascii="Arial" w:hAnsi="Arial" w:cs="Arial"/>
        </w:rPr>
      </w:pPr>
      <w:r w:rsidRPr="00505BB7">
        <w:rPr>
          <w:rFonts w:ascii="Arial" w:hAnsi="Arial" w:cs="Arial"/>
        </w:rPr>
        <w:t>Mantener actualizado el registro y control de plazas de Mandos Medios y Superiores conforme a la estructura autorizada y dictaminada por la Subsecretaría de Administración y Finanzas;  registrando las plazas de enlace, para garantizar el apoyo eficiente a los mandos de estructura.</w:t>
      </w:r>
    </w:p>
    <w:p w:rsidR="00505BB7" w:rsidRPr="00505BB7" w:rsidRDefault="00505BB7" w:rsidP="00505BB7">
      <w:pPr>
        <w:contextualSpacing/>
        <w:jc w:val="both"/>
        <w:rPr>
          <w:rFonts w:ascii="Arial" w:hAnsi="Arial" w:cs="Arial"/>
        </w:rPr>
      </w:pPr>
    </w:p>
    <w:p w:rsidR="00505BB7" w:rsidRPr="00505BB7" w:rsidRDefault="00505BB7" w:rsidP="00505BB7">
      <w:pPr>
        <w:contextualSpacing/>
        <w:jc w:val="both"/>
        <w:rPr>
          <w:rFonts w:ascii="Arial" w:hAnsi="Arial" w:cs="Arial"/>
        </w:rPr>
      </w:pPr>
    </w:p>
    <w:p w:rsidR="00656CFC" w:rsidRPr="00505BB7" w:rsidRDefault="00656CFC" w:rsidP="00505BB7">
      <w:pPr>
        <w:contextualSpacing/>
        <w:jc w:val="both"/>
        <w:rPr>
          <w:rFonts w:ascii="Arial" w:hAnsi="Arial" w:cs="Arial"/>
        </w:rPr>
      </w:pPr>
    </w:p>
    <w:p w:rsidR="00656CFC" w:rsidRDefault="00656CFC" w:rsidP="00402C32">
      <w:pPr>
        <w:contextualSpacing/>
        <w:jc w:val="both"/>
        <w:rPr>
          <w:rFonts w:ascii="Arial" w:hAnsi="Arial" w:cs="Arial"/>
        </w:rPr>
      </w:pPr>
    </w:p>
    <w:p w:rsidR="00402C32" w:rsidRDefault="00402C32" w:rsidP="00402C32">
      <w:pPr>
        <w:contextualSpacing/>
        <w:jc w:val="both"/>
        <w:rPr>
          <w:rFonts w:ascii="Arial" w:hAnsi="Arial" w:cs="Arial"/>
        </w:rPr>
      </w:pPr>
    </w:p>
    <w:p w:rsidR="00402C32" w:rsidRDefault="00402C32" w:rsidP="00402C32">
      <w:pPr>
        <w:contextualSpacing/>
        <w:jc w:val="both"/>
        <w:rPr>
          <w:rFonts w:ascii="Arial" w:hAnsi="Arial" w:cs="Arial"/>
        </w:rPr>
      </w:pPr>
    </w:p>
    <w:p w:rsidR="008C3765" w:rsidRPr="008C3765" w:rsidRDefault="008C3765" w:rsidP="008C3765">
      <w:pPr>
        <w:contextualSpacing/>
        <w:jc w:val="both"/>
        <w:rPr>
          <w:rFonts w:ascii="Arial" w:hAnsi="Arial" w:cs="Arial"/>
        </w:rPr>
      </w:pPr>
    </w:p>
    <w:p w:rsidR="008C3765" w:rsidRPr="008C3765" w:rsidRDefault="008C3765" w:rsidP="008C3765">
      <w:pPr>
        <w:ind w:left="1561" w:hanging="1560"/>
        <w:contextualSpacing/>
        <w:jc w:val="both"/>
        <w:rPr>
          <w:rFonts w:ascii="Arial" w:hAnsi="Arial" w:cs="Arial"/>
          <w:b/>
          <w:sz w:val="24"/>
          <w:szCs w:val="24"/>
        </w:rPr>
      </w:pPr>
      <w:r w:rsidRPr="008C3765">
        <w:rPr>
          <w:rFonts w:ascii="Arial" w:hAnsi="Arial" w:cs="Arial"/>
          <w:b/>
          <w:sz w:val="24"/>
          <w:szCs w:val="24"/>
        </w:rPr>
        <w:t>1.8.4.1.3.0.2 DEPARTAMENTO DE DICTAMINACIÓN SALARIAL Y CONTRATOS DE HONORARIOS</w:t>
      </w:r>
    </w:p>
    <w:p w:rsidR="008C3765" w:rsidRPr="008C3765" w:rsidRDefault="008C3765" w:rsidP="008C3765">
      <w:pPr>
        <w:contextualSpacing/>
        <w:jc w:val="both"/>
        <w:rPr>
          <w:rFonts w:ascii="Arial" w:hAnsi="Arial" w:cs="Arial"/>
          <w:b/>
        </w:rPr>
      </w:pPr>
    </w:p>
    <w:p w:rsidR="008C3765" w:rsidRPr="008C3765" w:rsidRDefault="008C3765" w:rsidP="008C3765">
      <w:pPr>
        <w:pStyle w:val="Ttulo3"/>
        <w:contextualSpacing/>
        <w:jc w:val="both"/>
        <w:rPr>
          <w:rFonts w:cs="Arial"/>
          <w:b/>
          <w:sz w:val="24"/>
          <w:szCs w:val="24"/>
        </w:rPr>
      </w:pPr>
      <w:r w:rsidRPr="008C3765">
        <w:rPr>
          <w:rFonts w:cs="Arial"/>
          <w:b/>
          <w:sz w:val="24"/>
          <w:szCs w:val="24"/>
        </w:rPr>
        <w:t>OBJETIVO</w:t>
      </w:r>
    </w:p>
    <w:p w:rsidR="008C3765" w:rsidRPr="0046555F" w:rsidRDefault="008C3765" w:rsidP="008C3765">
      <w:pPr>
        <w:contextualSpacing/>
        <w:jc w:val="both"/>
        <w:rPr>
          <w:rFonts w:ascii="Arial" w:hAnsi="Arial" w:cs="Arial"/>
        </w:rPr>
      </w:pPr>
    </w:p>
    <w:p w:rsidR="008C3765" w:rsidRDefault="008C3765" w:rsidP="008C3765">
      <w:pPr>
        <w:spacing w:after="200"/>
        <w:contextualSpacing/>
        <w:jc w:val="both"/>
        <w:rPr>
          <w:rFonts w:ascii="Arial" w:eastAsia="Calibri" w:hAnsi="Arial" w:cs="Arial"/>
          <w:lang w:eastAsia="en-US"/>
        </w:rPr>
      </w:pPr>
      <w:r w:rsidRPr="008C3765">
        <w:rPr>
          <w:rFonts w:ascii="Arial" w:eastAsia="Calibri" w:hAnsi="Arial" w:cs="Arial"/>
          <w:lang w:eastAsia="en-US"/>
        </w:rPr>
        <w:t>Elaborar estudios y análisis en materia de política salarial, que permitan definir los lineamientos en esta materia, que orienten las acciones de las Unidades Administrativas del Sector, de conformidad con la normatividad emitida por la Secretaría de Hacienda y Crédito Público.</w:t>
      </w:r>
    </w:p>
    <w:p w:rsidR="008C3765" w:rsidRPr="008C3765" w:rsidRDefault="008C3765" w:rsidP="008C3765">
      <w:pPr>
        <w:spacing w:after="200"/>
        <w:contextualSpacing/>
        <w:jc w:val="both"/>
        <w:rPr>
          <w:rFonts w:ascii="Arial" w:eastAsia="Calibri" w:hAnsi="Arial" w:cs="Arial"/>
          <w:lang w:eastAsia="en-US"/>
        </w:rPr>
      </w:pPr>
    </w:p>
    <w:p w:rsidR="008C3765" w:rsidRPr="008C3765" w:rsidRDefault="008C3765" w:rsidP="008C3765">
      <w:pPr>
        <w:pStyle w:val="Ttulo2"/>
        <w:contextualSpacing/>
        <w:jc w:val="both"/>
        <w:rPr>
          <w:rFonts w:cs="Arial"/>
          <w:sz w:val="24"/>
          <w:szCs w:val="24"/>
        </w:rPr>
      </w:pPr>
      <w:r w:rsidRPr="008C3765">
        <w:rPr>
          <w:rFonts w:cs="Arial"/>
          <w:sz w:val="24"/>
          <w:szCs w:val="24"/>
        </w:rPr>
        <w:t>FUNCIONES</w:t>
      </w:r>
    </w:p>
    <w:p w:rsidR="008C3765" w:rsidRPr="008C3765" w:rsidRDefault="008C3765" w:rsidP="008C3765">
      <w:pPr>
        <w:pStyle w:val="Textoindependiente"/>
        <w:spacing w:line="240" w:lineRule="auto"/>
        <w:contextualSpacing/>
        <w:rPr>
          <w:sz w:val="20"/>
        </w:rPr>
      </w:pPr>
    </w:p>
    <w:p w:rsidR="008C3765" w:rsidRPr="008C3765" w:rsidRDefault="008C3765" w:rsidP="008C3765">
      <w:pPr>
        <w:pStyle w:val="Textoindependiente"/>
        <w:spacing w:line="240" w:lineRule="auto"/>
        <w:contextualSpacing/>
        <w:rPr>
          <w:sz w:val="20"/>
        </w:rPr>
      </w:pPr>
      <w:r w:rsidRPr="008C3765">
        <w:rPr>
          <w:sz w:val="20"/>
        </w:rPr>
        <w:t>Actualizar permanentemente el catálogo de puestos y tabulador de sueldos de la rama médica paramédica y afín, con base en las normas y lineamientos emitidos por la Secretaría de Hacienda y Crédito Público, para difundirlo y/o. en su caso retroalimentar entre las Unidades Centrales, Órganos Administrativos Desconcentrados y Organismos Públicos Descentralizados de la Secretaría para su correcta aplicación.</w:t>
      </w:r>
    </w:p>
    <w:p w:rsidR="008C3765" w:rsidRPr="008C3765" w:rsidRDefault="008C3765" w:rsidP="008C3765">
      <w:pPr>
        <w:pStyle w:val="Textoindependiente"/>
        <w:spacing w:line="240" w:lineRule="auto"/>
        <w:contextualSpacing/>
        <w:rPr>
          <w:sz w:val="20"/>
        </w:rPr>
      </w:pPr>
    </w:p>
    <w:p w:rsidR="008C3765" w:rsidRPr="008C3765" w:rsidRDefault="008C3765" w:rsidP="008C3765">
      <w:pPr>
        <w:pStyle w:val="Textoindependiente"/>
        <w:spacing w:line="240" w:lineRule="auto"/>
        <w:contextualSpacing/>
        <w:rPr>
          <w:sz w:val="20"/>
        </w:rPr>
      </w:pPr>
      <w:r w:rsidRPr="008C3765">
        <w:rPr>
          <w:sz w:val="20"/>
        </w:rPr>
        <w:t>Elaborar los programas y proyectos tendentes a la instrumentación de la homologación funcional de la rama médica, paramédica y afín, para cumplir con el pacto salarial.</w:t>
      </w:r>
    </w:p>
    <w:p w:rsidR="008C3765" w:rsidRPr="008C3765" w:rsidRDefault="008C3765" w:rsidP="008C3765">
      <w:pPr>
        <w:pStyle w:val="Textoindependiente"/>
        <w:spacing w:line="240" w:lineRule="auto"/>
        <w:contextualSpacing/>
        <w:rPr>
          <w:sz w:val="20"/>
        </w:rPr>
      </w:pPr>
    </w:p>
    <w:p w:rsidR="008C3765" w:rsidRPr="008C3765" w:rsidRDefault="008C3765" w:rsidP="008C3765">
      <w:pPr>
        <w:pStyle w:val="Textoindependiente"/>
        <w:spacing w:line="240" w:lineRule="auto"/>
        <w:contextualSpacing/>
        <w:rPr>
          <w:sz w:val="20"/>
        </w:rPr>
      </w:pPr>
      <w:r w:rsidRPr="008C3765">
        <w:rPr>
          <w:sz w:val="20"/>
        </w:rPr>
        <w:t>Participar en estudios y proyectos que permitan tomar decisiones para beneficiar a un grupo determinado o general de puestos que conforman la rama médica, paramédica y afín.</w:t>
      </w:r>
    </w:p>
    <w:p w:rsidR="008C3765" w:rsidRPr="008C3765" w:rsidRDefault="008C3765" w:rsidP="008C3765">
      <w:pPr>
        <w:pStyle w:val="Textoindependiente"/>
        <w:spacing w:line="240" w:lineRule="auto"/>
        <w:contextualSpacing/>
        <w:rPr>
          <w:sz w:val="20"/>
        </w:rPr>
      </w:pPr>
    </w:p>
    <w:p w:rsidR="008C3765" w:rsidRPr="008C3765" w:rsidRDefault="008C3765" w:rsidP="008C3765">
      <w:pPr>
        <w:pStyle w:val="Textoindependiente"/>
        <w:spacing w:line="240" w:lineRule="auto"/>
        <w:contextualSpacing/>
        <w:rPr>
          <w:sz w:val="20"/>
        </w:rPr>
      </w:pPr>
      <w:r w:rsidRPr="008C3765">
        <w:rPr>
          <w:sz w:val="20"/>
        </w:rPr>
        <w:t>Vigilar que en las propuestas de movimientos se observen las políticas establecidas en el catálogo de puestos, tabulador de sueldos y Sistema Integral de Administración de Personal (SIAP), para contratar el personal idóneo.</w:t>
      </w:r>
    </w:p>
    <w:p w:rsidR="008C3765" w:rsidRPr="008C3765" w:rsidRDefault="008C3765" w:rsidP="008C3765">
      <w:pPr>
        <w:pStyle w:val="Textoindependiente"/>
        <w:spacing w:line="240" w:lineRule="auto"/>
        <w:contextualSpacing/>
        <w:rPr>
          <w:sz w:val="20"/>
        </w:rPr>
      </w:pPr>
    </w:p>
    <w:p w:rsidR="008C3765" w:rsidRPr="008C3765" w:rsidRDefault="008C3765" w:rsidP="008C3765">
      <w:pPr>
        <w:pStyle w:val="Textoindependiente"/>
        <w:spacing w:line="240" w:lineRule="auto"/>
        <w:contextualSpacing/>
        <w:rPr>
          <w:sz w:val="20"/>
        </w:rPr>
      </w:pPr>
      <w:r w:rsidRPr="008C3765">
        <w:rPr>
          <w:sz w:val="20"/>
        </w:rPr>
        <w:t>Coordinar y verificar los procedimientos de contratación y registro de contratos de honorarios en apego a la norma  para la celebración de contratos, emitida por la Secretaría  de la Función Pública.</w:t>
      </w:r>
    </w:p>
    <w:p w:rsidR="008C3765" w:rsidRPr="008C3765" w:rsidRDefault="008C3765" w:rsidP="008C3765">
      <w:pPr>
        <w:pStyle w:val="Textoindependiente"/>
        <w:spacing w:line="240" w:lineRule="auto"/>
        <w:contextualSpacing/>
        <w:rPr>
          <w:sz w:val="20"/>
        </w:rPr>
      </w:pPr>
    </w:p>
    <w:p w:rsidR="008C3765" w:rsidRPr="008C3765" w:rsidRDefault="008C3765" w:rsidP="008C3765">
      <w:pPr>
        <w:pStyle w:val="Textoindependiente"/>
        <w:spacing w:line="240" w:lineRule="auto"/>
        <w:contextualSpacing/>
        <w:rPr>
          <w:sz w:val="20"/>
        </w:rPr>
      </w:pPr>
      <w:r w:rsidRPr="008C3765">
        <w:rPr>
          <w:sz w:val="20"/>
        </w:rPr>
        <w:t>Validar el proceso de elaboración de la nómina de la partida 12101, para realizar el pago correctamente</w:t>
      </w:r>
    </w:p>
    <w:p w:rsidR="008C3765" w:rsidRPr="008C3765" w:rsidRDefault="008C3765" w:rsidP="008C3765">
      <w:pPr>
        <w:pStyle w:val="Textoindependiente"/>
        <w:spacing w:line="240" w:lineRule="auto"/>
        <w:contextualSpacing/>
        <w:rPr>
          <w:sz w:val="20"/>
        </w:rPr>
      </w:pPr>
    </w:p>
    <w:p w:rsidR="008C3765" w:rsidRPr="008C3765" w:rsidRDefault="008C3765" w:rsidP="0046555F">
      <w:pPr>
        <w:pStyle w:val="Textoindependiente"/>
        <w:spacing w:before="0" w:beforeAutospacing="0" w:after="0" w:afterAutospacing="0" w:line="240" w:lineRule="auto"/>
        <w:contextualSpacing/>
        <w:rPr>
          <w:sz w:val="20"/>
        </w:rPr>
      </w:pPr>
      <w:r w:rsidRPr="008C3765">
        <w:rPr>
          <w:sz w:val="20"/>
        </w:rPr>
        <w:t>Controlar el ejercicio del presupuesto autorizado de la partida 12101 honorarios, de conformidad con la guía de servicios autorizada por la Secretaría de Hacienda y Crédito Público, así como de la Secretaría de la Función  Pública para cumplir con las disposiciones establecidas.</w:t>
      </w:r>
    </w:p>
    <w:p w:rsidR="008C3765" w:rsidRPr="008C3765" w:rsidRDefault="008C3765" w:rsidP="0046555F">
      <w:pPr>
        <w:pStyle w:val="Textoindependiente"/>
        <w:spacing w:before="0" w:beforeAutospacing="0" w:after="0" w:afterAutospacing="0" w:line="240" w:lineRule="auto"/>
        <w:contextualSpacing/>
        <w:rPr>
          <w:sz w:val="20"/>
        </w:rPr>
      </w:pPr>
    </w:p>
    <w:p w:rsidR="008C3765" w:rsidRPr="008C3765" w:rsidRDefault="008C3765" w:rsidP="0046555F">
      <w:pPr>
        <w:contextualSpacing/>
        <w:jc w:val="both"/>
        <w:rPr>
          <w:rFonts w:ascii="Arial" w:eastAsia="Calibri" w:hAnsi="Arial" w:cs="Arial"/>
          <w:lang w:eastAsia="en-US"/>
        </w:rPr>
      </w:pPr>
      <w:r w:rsidRPr="008C3765">
        <w:rPr>
          <w:rFonts w:ascii="Arial" w:eastAsia="Calibri" w:hAnsi="Arial" w:cs="Arial"/>
          <w:lang w:eastAsia="en-US"/>
        </w:rPr>
        <w:t>Dar seguimiento y validar las nóminas de honorarios del personal contratado en áreas centrales y órganos desconcentrados.</w:t>
      </w:r>
    </w:p>
    <w:p w:rsidR="008C3765" w:rsidRDefault="008C3765" w:rsidP="008C3765">
      <w:pPr>
        <w:spacing w:after="200"/>
        <w:contextualSpacing/>
        <w:jc w:val="both"/>
        <w:rPr>
          <w:rFonts w:ascii="Arial" w:eastAsia="Calibri" w:hAnsi="Arial" w:cs="Arial"/>
          <w:lang w:val="es-MX" w:eastAsia="en-US"/>
        </w:rPr>
      </w:pPr>
    </w:p>
    <w:p w:rsidR="008C3765" w:rsidRPr="008C3765" w:rsidRDefault="008C3765" w:rsidP="008C3765">
      <w:pPr>
        <w:spacing w:after="200"/>
        <w:contextualSpacing/>
        <w:jc w:val="both"/>
        <w:rPr>
          <w:rFonts w:ascii="Arial" w:eastAsia="Calibri" w:hAnsi="Arial" w:cs="Arial"/>
          <w:lang w:val="es-MX" w:eastAsia="en-US"/>
        </w:rPr>
      </w:pPr>
      <w:r w:rsidRPr="008C3765">
        <w:rPr>
          <w:rFonts w:ascii="Arial" w:eastAsia="Calibri" w:hAnsi="Arial" w:cs="Arial"/>
          <w:lang w:val="es-MX" w:eastAsia="en-US"/>
        </w:rPr>
        <w:t>Tramitar con base en la normativa aplicable, la gestión y autorización de las plazas de carácter eventual ante la Secretaría de Hacienda y Crédito Público, verificando la procedencia de las plazas solicitadas, gestionando la suficiencia presupuestal de las mismas.</w:t>
      </w:r>
    </w:p>
    <w:p w:rsidR="008C3765" w:rsidRDefault="008C3765" w:rsidP="008C3765">
      <w:pPr>
        <w:pStyle w:val="Textoindependiente"/>
        <w:spacing w:line="240" w:lineRule="auto"/>
        <w:contextualSpacing/>
        <w:rPr>
          <w:rFonts w:eastAsia="Calibri"/>
          <w:sz w:val="20"/>
          <w:lang w:val="es-MX" w:eastAsia="en-US"/>
        </w:rPr>
      </w:pPr>
    </w:p>
    <w:p w:rsidR="008C3765" w:rsidRDefault="008C3765" w:rsidP="008C3765">
      <w:pPr>
        <w:pStyle w:val="Textoindependiente"/>
        <w:spacing w:line="240" w:lineRule="auto"/>
        <w:contextualSpacing/>
        <w:rPr>
          <w:rFonts w:eastAsia="Calibri"/>
          <w:sz w:val="20"/>
          <w:lang w:val="es-MX" w:eastAsia="en-US"/>
        </w:rPr>
      </w:pPr>
      <w:r w:rsidRPr="008C3765">
        <w:rPr>
          <w:rFonts w:eastAsia="Calibri"/>
          <w:sz w:val="20"/>
          <w:lang w:val="es-MX" w:eastAsia="en-US"/>
        </w:rPr>
        <w:t>Proporcionar a la Dirección General de Calidad y Educación en Salud, los campos clínicos autorizados para médicos residentes; a solicitud de ésta, gestionar las adecuaciones en los niveles requeridos.</w:t>
      </w:r>
    </w:p>
    <w:p w:rsidR="008C3765" w:rsidRDefault="008C3765" w:rsidP="008C3765">
      <w:pPr>
        <w:pStyle w:val="Textoindependiente"/>
        <w:spacing w:line="240" w:lineRule="auto"/>
        <w:contextualSpacing/>
        <w:rPr>
          <w:rFonts w:eastAsia="Calibri"/>
          <w:sz w:val="20"/>
          <w:lang w:val="es-MX" w:eastAsia="en-US"/>
        </w:rPr>
      </w:pPr>
    </w:p>
    <w:p w:rsidR="008C3765" w:rsidRDefault="008C3765" w:rsidP="008C3765">
      <w:pPr>
        <w:pStyle w:val="Textoindependiente"/>
        <w:spacing w:line="240" w:lineRule="auto"/>
        <w:contextualSpacing/>
        <w:rPr>
          <w:sz w:val="20"/>
          <w:lang w:val="es-MX"/>
        </w:rPr>
      </w:pPr>
    </w:p>
    <w:p w:rsidR="00A32DCA" w:rsidRDefault="00A32DCA" w:rsidP="008C3765">
      <w:pPr>
        <w:pStyle w:val="Textoindependiente"/>
        <w:spacing w:line="240" w:lineRule="auto"/>
        <w:contextualSpacing/>
        <w:rPr>
          <w:sz w:val="20"/>
          <w:lang w:val="es-MX"/>
        </w:rPr>
      </w:pPr>
    </w:p>
    <w:p w:rsidR="00A32DCA" w:rsidRDefault="00A32DCA" w:rsidP="008C3765">
      <w:pPr>
        <w:pStyle w:val="Textoindependiente"/>
        <w:spacing w:line="240" w:lineRule="auto"/>
        <w:contextualSpacing/>
        <w:rPr>
          <w:sz w:val="20"/>
          <w:lang w:val="es-MX"/>
        </w:rPr>
      </w:pPr>
    </w:p>
    <w:p w:rsidR="00A32DCA" w:rsidRDefault="00A32DCA" w:rsidP="008C3765">
      <w:pPr>
        <w:pStyle w:val="Textoindependiente"/>
        <w:spacing w:line="240" w:lineRule="auto"/>
        <w:contextualSpacing/>
        <w:rPr>
          <w:sz w:val="20"/>
          <w:lang w:val="es-MX"/>
        </w:rPr>
      </w:pPr>
    </w:p>
    <w:p w:rsidR="00A32DCA" w:rsidRDefault="00A32DCA" w:rsidP="008C3765">
      <w:pPr>
        <w:pStyle w:val="Textoindependiente"/>
        <w:spacing w:line="240" w:lineRule="auto"/>
        <w:contextualSpacing/>
        <w:rPr>
          <w:sz w:val="20"/>
          <w:lang w:val="es-MX"/>
        </w:rPr>
      </w:pPr>
    </w:p>
    <w:p w:rsidR="00A32DCA" w:rsidRDefault="00A32DCA" w:rsidP="008C3765">
      <w:pPr>
        <w:pStyle w:val="Textoindependiente"/>
        <w:spacing w:line="240" w:lineRule="auto"/>
        <w:contextualSpacing/>
        <w:rPr>
          <w:sz w:val="20"/>
          <w:lang w:val="es-MX"/>
        </w:rPr>
      </w:pPr>
    </w:p>
    <w:p w:rsidR="00A32DCA" w:rsidRDefault="00A32DCA" w:rsidP="008C3765">
      <w:pPr>
        <w:pStyle w:val="Textoindependiente"/>
        <w:spacing w:line="240" w:lineRule="auto"/>
        <w:contextualSpacing/>
        <w:rPr>
          <w:sz w:val="20"/>
          <w:lang w:val="es-MX"/>
        </w:rPr>
      </w:pPr>
    </w:p>
    <w:p w:rsidR="00A32DCA" w:rsidRDefault="00A32DCA" w:rsidP="008C3765">
      <w:pPr>
        <w:pStyle w:val="Textoindependiente"/>
        <w:spacing w:line="240" w:lineRule="auto"/>
        <w:contextualSpacing/>
        <w:rPr>
          <w:sz w:val="20"/>
          <w:lang w:val="es-MX"/>
        </w:rPr>
      </w:pPr>
    </w:p>
    <w:p w:rsidR="00A32DCA" w:rsidRDefault="00A32DCA" w:rsidP="008C3765">
      <w:pPr>
        <w:pStyle w:val="Textoindependiente"/>
        <w:spacing w:line="240" w:lineRule="auto"/>
        <w:contextualSpacing/>
        <w:rPr>
          <w:sz w:val="20"/>
          <w:lang w:val="es-MX"/>
        </w:rPr>
      </w:pPr>
    </w:p>
    <w:p w:rsidR="00A32DCA" w:rsidRDefault="00A32DCA" w:rsidP="008C3765">
      <w:pPr>
        <w:pStyle w:val="Textoindependiente"/>
        <w:spacing w:line="240" w:lineRule="auto"/>
        <w:contextualSpacing/>
        <w:rPr>
          <w:sz w:val="20"/>
          <w:lang w:val="es-MX"/>
        </w:rPr>
      </w:pPr>
    </w:p>
    <w:p w:rsidR="00A32DCA" w:rsidRDefault="00A32DCA" w:rsidP="008C3765">
      <w:pPr>
        <w:pStyle w:val="Textoindependiente"/>
        <w:spacing w:line="240" w:lineRule="auto"/>
        <w:contextualSpacing/>
        <w:rPr>
          <w:sz w:val="20"/>
          <w:lang w:val="es-MX"/>
        </w:rPr>
      </w:pPr>
    </w:p>
    <w:p w:rsidR="00A32DCA" w:rsidRDefault="00A32DCA" w:rsidP="008C3765">
      <w:pPr>
        <w:pStyle w:val="Textoindependiente"/>
        <w:spacing w:line="240" w:lineRule="auto"/>
        <w:contextualSpacing/>
        <w:rPr>
          <w:sz w:val="20"/>
          <w:lang w:val="es-MX"/>
        </w:rPr>
      </w:pPr>
    </w:p>
    <w:p w:rsidR="00A32DCA" w:rsidRDefault="00A32DCA" w:rsidP="008C3765">
      <w:pPr>
        <w:pStyle w:val="Textoindependiente"/>
        <w:spacing w:line="240" w:lineRule="auto"/>
        <w:contextualSpacing/>
        <w:rPr>
          <w:sz w:val="20"/>
          <w:lang w:val="es-MX"/>
        </w:rPr>
      </w:pPr>
    </w:p>
    <w:p w:rsidR="00A32DCA" w:rsidRDefault="00A32DCA" w:rsidP="008C3765">
      <w:pPr>
        <w:pStyle w:val="Textoindependiente"/>
        <w:spacing w:line="240" w:lineRule="auto"/>
        <w:contextualSpacing/>
        <w:rPr>
          <w:sz w:val="20"/>
          <w:lang w:val="es-MX"/>
        </w:rPr>
      </w:pPr>
    </w:p>
    <w:p w:rsidR="00A32DCA" w:rsidRDefault="00A32DCA" w:rsidP="008C3765">
      <w:pPr>
        <w:pStyle w:val="Textoindependiente"/>
        <w:spacing w:line="240" w:lineRule="auto"/>
        <w:contextualSpacing/>
        <w:rPr>
          <w:sz w:val="20"/>
          <w:lang w:val="es-MX"/>
        </w:rPr>
      </w:pPr>
    </w:p>
    <w:p w:rsidR="00A32DCA" w:rsidRDefault="00A32DCA" w:rsidP="008C3765">
      <w:pPr>
        <w:pStyle w:val="Textoindependiente"/>
        <w:spacing w:line="240" w:lineRule="auto"/>
        <w:contextualSpacing/>
        <w:rPr>
          <w:sz w:val="20"/>
          <w:lang w:val="es-MX"/>
        </w:rPr>
      </w:pPr>
    </w:p>
    <w:p w:rsidR="00A32DCA" w:rsidRDefault="00A32DCA" w:rsidP="008C3765">
      <w:pPr>
        <w:pStyle w:val="Textoindependiente"/>
        <w:spacing w:line="240" w:lineRule="auto"/>
        <w:contextualSpacing/>
        <w:rPr>
          <w:sz w:val="20"/>
          <w:lang w:val="es-MX"/>
        </w:rPr>
      </w:pPr>
    </w:p>
    <w:p w:rsidR="00A32DCA" w:rsidRDefault="00A32DCA" w:rsidP="008C3765">
      <w:pPr>
        <w:pStyle w:val="Textoindependiente"/>
        <w:spacing w:line="240" w:lineRule="auto"/>
        <w:contextualSpacing/>
        <w:rPr>
          <w:sz w:val="20"/>
          <w:lang w:val="es-MX"/>
        </w:rPr>
      </w:pPr>
    </w:p>
    <w:p w:rsidR="00A32DCA" w:rsidRDefault="00A32DCA" w:rsidP="008C3765">
      <w:pPr>
        <w:pStyle w:val="Textoindependiente"/>
        <w:spacing w:line="240" w:lineRule="auto"/>
        <w:contextualSpacing/>
        <w:rPr>
          <w:sz w:val="20"/>
          <w:lang w:val="es-MX"/>
        </w:rPr>
      </w:pPr>
    </w:p>
    <w:p w:rsidR="00A32DCA" w:rsidRDefault="00A32DCA" w:rsidP="008C3765">
      <w:pPr>
        <w:pStyle w:val="Textoindependiente"/>
        <w:spacing w:line="240" w:lineRule="auto"/>
        <w:contextualSpacing/>
        <w:rPr>
          <w:sz w:val="20"/>
          <w:lang w:val="es-MX"/>
        </w:rPr>
      </w:pPr>
    </w:p>
    <w:p w:rsidR="00A32DCA" w:rsidRDefault="00A32DCA" w:rsidP="008C3765">
      <w:pPr>
        <w:pStyle w:val="Textoindependiente"/>
        <w:spacing w:line="240" w:lineRule="auto"/>
        <w:contextualSpacing/>
        <w:rPr>
          <w:sz w:val="20"/>
          <w:lang w:val="es-MX"/>
        </w:rPr>
      </w:pPr>
    </w:p>
    <w:p w:rsidR="00A32DCA" w:rsidRDefault="00A32DCA" w:rsidP="008C3765">
      <w:pPr>
        <w:pStyle w:val="Textoindependiente"/>
        <w:spacing w:line="240" w:lineRule="auto"/>
        <w:contextualSpacing/>
        <w:rPr>
          <w:sz w:val="20"/>
          <w:lang w:val="es-MX"/>
        </w:rPr>
      </w:pPr>
    </w:p>
    <w:p w:rsidR="00A32DCA" w:rsidRDefault="00A32DCA" w:rsidP="008C3765">
      <w:pPr>
        <w:pStyle w:val="Textoindependiente"/>
        <w:spacing w:line="240" w:lineRule="auto"/>
        <w:contextualSpacing/>
        <w:rPr>
          <w:sz w:val="20"/>
          <w:lang w:val="es-MX"/>
        </w:rPr>
      </w:pPr>
    </w:p>
    <w:p w:rsidR="00A32DCA" w:rsidRDefault="00A32DCA" w:rsidP="008C3765">
      <w:pPr>
        <w:pStyle w:val="Textoindependiente"/>
        <w:spacing w:line="240" w:lineRule="auto"/>
        <w:contextualSpacing/>
        <w:rPr>
          <w:sz w:val="20"/>
          <w:lang w:val="es-MX"/>
        </w:rPr>
      </w:pPr>
    </w:p>
    <w:p w:rsidR="00A32DCA" w:rsidRDefault="00A32DCA" w:rsidP="008C3765">
      <w:pPr>
        <w:pStyle w:val="Textoindependiente"/>
        <w:spacing w:line="240" w:lineRule="auto"/>
        <w:contextualSpacing/>
        <w:rPr>
          <w:sz w:val="20"/>
          <w:lang w:val="es-MX"/>
        </w:rPr>
      </w:pPr>
    </w:p>
    <w:p w:rsidR="00A32DCA" w:rsidRDefault="00A32DCA" w:rsidP="008C3765">
      <w:pPr>
        <w:pStyle w:val="Textoindependiente"/>
        <w:spacing w:line="240" w:lineRule="auto"/>
        <w:contextualSpacing/>
        <w:rPr>
          <w:sz w:val="20"/>
          <w:lang w:val="es-MX"/>
        </w:rPr>
      </w:pPr>
    </w:p>
    <w:p w:rsidR="00A32DCA" w:rsidRDefault="00A32DCA" w:rsidP="008C3765">
      <w:pPr>
        <w:pStyle w:val="Textoindependiente"/>
        <w:spacing w:line="240" w:lineRule="auto"/>
        <w:contextualSpacing/>
        <w:rPr>
          <w:sz w:val="20"/>
          <w:lang w:val="es-MX"/>
        </w:rPr>
      </w:pPr>
    </w:p>
    <w:p w:rsidR="00A32DCA" w:rsidRDefault="00A32DCA" w:rsidP="008C3765">
      <w:pPr>
        <w:pStyle w:val="Textoindependiente"/>
        <w:spacing w:line="240" w:lineRule="auto"/>
        <w:contextualSpacing/>
        <w:rPr>
          <w:sz w:val="20"/>
          <w:lang w:val="es-MX"/>
        </w:rPr>
      </w:pPr>
    </w:p>
    <w:p w:rsidR="00A32DCA" w:rsidRDefault="00A32DCA" w:rsidP="008C3765">
      <w:pPr>
        <w:pStyle w:val="Textoindependiente"/>
        <w:spacing w:line="240" w:lineRule="auto"/>
        <w:contextualSpacing/>
        <w:rPr>
          <w:sz w:val="20"/>
          <w:lang w:val="es-MX"/>
        </w:rPr>
      </w:pPr>
    </w:p>
    <w:p w:rsidR="00A32DCA" w:rsidRDefault="00A32DCA" w:rsidP="008C3765">
      <w:pPr>
        <w:pStyle w:val="Textoindependiente"/>
        <w:spacing w:line="240" w:lineRule="auto"/>
        <w:contextualSpacing/>
        <w:rPr>
          <w:sz w:val="20"/>
          <w:lang w:val="es-MX"/>
        </w:rPr>
      </w:pPr>
    </w:p>
    <w:p w:rsidR="00A32DCA" w:rsidRDefault="00A32DCA" w:rsidP="008C3765">
      <w:pPr>
        <w:pStyle w:val="Textoindependiente"/>
        <w:spacing w:line="240" w:lineRule="auto"/>
        <w:contextualSpacing/>
        <w:rPr>
          <w:sz w:val="20"/>
          <w:lang w:val="es-MX"/>
        </w:rPr>
      </w:pPr>
    </w:p>
    <w:p w:rsidR="00A32DCA" w:rsidRDefault="00A32DCA" w:rsidP="008C3765">
      <w:pPr>
        <w:pStyle w:val="Textoindependiente"/>
        <w:spacing w:line="240" w:lineRule="auto"/>
        <w:contextualSpacing/>
        <w:rPr>
          <w:sz w:val="20"/>
          <w:lang w:val="es-MX"/>
        </w:rPr>
      </w:pPr>
    </w:p>
    <w:p w:rsidR="00A32DCA" w:rsidRDefault="00A32DCA" w:rsidP="008C3765">
      <w:pPr>
        <w:pStyle w:val="Textoindependiente"/>
        <w:spacing w:line="240" w:lineRule="auto"/>
        <w:contextualSpacing/>
        <w:rPr>
          <w:sz w:val="20"/>
          <w:lang w:val="es-MX"/>
        </w:rPr>
      </w:pPr>
    </w:p>
    <w:p w:rsidR="00A32DCA" w:rsidRDefault="00A32DCA" w:rsidP="008C3765">
      <w:pPr>
        <w:pStyle w:val="Textoindependiente"/>
        <w:spacing w:line="240" w:lineRule="auto"/>
        <w:contextualSpacing/>
        <w:rPr>
          <w:sz w:val="20"/>
          <w:lang w:val="es-MX"/>
        </w:rPr>
      </w:pPr>
    </w:p>
    <w:p w:rsidR="00A32DCA" w:rsidRDefault="00A32DCA" w:rsidP="008C3765">
      <w:pPr>
        <w:pStyle w:val="Textoindependiente"/>
        <w:spacing w:line="240" w:lineRule="auto"/>
        <w:contextualSpacing/>
        <w:rPr>
          <w:sz w:val="20"/>
          <w:lang w:val="es-MX"/>
        </w:rPr>
      </w:pPr>
    </w:p>
    <w:p w:rsidR="00A32DCA" w:rsidRDefault="00A32DCA" w:rsidP="008C3765">
      <w:pPr>
        <w:pStyle w:val="Textoindependiente"/>
        <w:spacing w:line="240" w:lineRule="auto"/>
        <w:contextualSpacing/>
        <w:rPr>
          <w:sz w:val="20"/>
          <w:lang w:val="es-MX"/>
        </w:rPr>
      </w:pPr>
    </w:p>
    <w:p w:rsidR="00A32DCA" w:rsidRDefault="00A32DCA" w:rsidP="008C3765">
      <w:pPr>
        <w:pStyle w:val="Textoindependiente"/>
        <w:spacing w:line="240" w:lineRule="auto"/>
        <w:contextualSpacing/>
        <w:rPr>
          <w:sz w:val="20"/>
          <w:lang w:val="es-MX"/>
        </w:rPr>
      </w:pPr>
    </w:p>
    <w:p w:rsidR="00A32DCA" w:rsidRDefault="00A32DCA" w:rsidP="008C3765">
      <w:pPr>
        <w:pStyle w:val="Textoindependiente"/>
        <w:spacing w:line="240" w:lineRule="auto"/>
        <w:contextualSpacing/>
        <w:rPr>
          <w:sz w:val="20"/>
          <w:lang w:val="es-MX"/>
        </w:rPr>
      </w:pPr>
    </w:p>
    <w:p w:rsidR="00A32DCA" w:rsidRDefault="00A32DCA" w:rsidP="008C3765">
      <w:pPr>
        <w:pStyle w:val="Textoindependiente"/>
        <w:spacing w:line="240" w:lineRule="auto"/>
        <w:contextualSpacing/>
        <w:rPr>
          <w:sz w:val="20"/>
          <w:lang w:val="es-MX"/>
        </w:rPr>
      </w:pPr>
    </w:p>
    <w:p w:rsidR="00A32DCA" w:rsidRDefault="00A32DCA" w:rsidP="008C3765">
      <w:pPr>
        <w:pStyle w:val="Textoindependiente"/>
        <w:spacing w:line="240" w:lineRule="auto"/>
        <w:contextualSpacing/>
        <w:rPr>
          <w:sz w:val="20"/>
          <w:lang w:val="es-MX"/>
        </w:rPr>
      </w:pPr>
    </w:p>
    <w:p w:rsidR="00A32DCA" w:rsidRDefault="00A32DCA" w:rsidP="008C3765">
      <w:pPr>
        <w:pStyle w:val="Textoindependiente"/>
        <w:spacing w:line="240" w:lineRule="auto"/>
        <w:contextualSpacing/>
        <w:rPr>
          <w:sz w:val="20"/>
          <w:lang w:val="es-MX"/>
        </w:rPr>
      </w:pPr>
    </w:p>
    <w:p w:rsidR="00A32DCA" w:rsidRDefault="00A32DCA" w:rsidP="008C3765">
      <w:pPr>
        <w:pStyle w:val="Textoindependiente"/>
        <w:spacing w:line="240" w:lineRule="auto"/>
        <w:contextualSpacing/>
        <w:rPr>
          <w:sz w:val="20"/>
          <w:lang w:val="es-MX"/>
        </w:rPr>
      </w:pPr>
    </w:p>
    <w:p w:rsidR="00A32DCA" w:rsidRPr="00A32DCA" w:rsidRDefault="00A32DCA" w:rsidP="00A32DCA">
      <w:pPr>
        <w:contextualSpacing/>
        <w:jc w:val="both"/>
        <w:rPr>
          <w:rFonts w:ascii="Arial" w:hAnsi="Arial" w:cs="Arial"/>
        </w:rPr>
      </w:pPr>
    </w:p>
    <w:p w:rsidR="00A32DCA" w:rsidRPr="00A32DCA" w:rsidRDefault="00A32DCA" w:rsidP="00A32DCA">
      <w:pPr>
        <w:contextualSpacing/>
        <w:jc w:val="both"/>
        <w:rPr>
          <w:rFonts w:ascii="Arial" w:hAnsi="Arial" w:cs="Arial"/>
          <w:b/>
          <w:sz w:val="24"/>
          <w:szCs w:val="24"/>
        </w:rPr>
      </w:pPr>
      <w:r w:rsidRPr="00A32DCA">
        <w:rPr>
          <w:rFonts w:ascii="Arial" w:hAnsi="Arial" w:cs="Arial"/>
          <w:b/>
          <w:sz w:val="24"/>
          <w:szCs w:val="24"/>
        </w:rPr>
        <w:t>1.8.4.1.3.0.3 DEPARTAMENTO DE PERFILES, PUESTOS Y SALARIOS</w:t>
      </w:r>
    </w:p>
    <w:p w:rsidR="00A32DCA" w:rsidRPr="00A32DCA" w:rsidRDefault="00A32DCA" w:rsidP="00A32DCA">
      <w:pPr>
        <w:contextualSpacing/>
        <w:jc w:val="both"/>
        <w:rPr>
          <w:rFonts w:ascii="Arial" w:hAnsi="Arial" w:cs="Arial"/>
          <w:b/>
        </w:rPr>
      </w:pPr>
    </w:p>
    <w:p w:rsidR="00A32DCA" w:rsidRPr="00A32DCA" w:rsidRDefault="00A32DCA" w:rsidP="00A32DCA">
      <w:pPr>
        <w:pStyle w:val="Ttulo3"/>
        <w:contextualSpacing/>
        <w:jc w:val="both"/>
        <w:rPr>
          <w:rFonts w:cs="Arial"/>
          <w:b/>
          <w:sz w:val="24"/>
          <w:szCs w:val="24"/>
        </w:rPr>
      </w:pPr>
      <w:r w:rsidRPr="00A32DCA">
        <w:rPr>
          <w:rFonts w:cs="Arial"/>
          <w:b/>
          <w:sz w:val="24"/>
          <w:szCs w:val="24"/>
        </w:rPr>
        <w:t>OBJETIVO</w:t>
      </w:r>
    </w:p>
    <w:p w:rsidR="00A32DCA" w:rsidRPr="00A32DCA" w:rsidRDefault="00A32DCA" w:rsidP="00A32DCA">
      <w:pPr>
        <w:contextualSpacing/>
        <w:jc w:val="both"/>
        <w:rPr>
          <w:rFonts w:ascii="Arial" w:hAnsi="Arial" w:cs="Arial"/>
        </w:rPr>
      </w:pPr>
    </w:p>
    <w:p w:rsidR="00A32DCA" w:rsidRPr="00A32DCA" w:rsidRDefault="00A32DCA" w:rsidP="00A32DCA">
      <w:pPr>
        <w:pStyle w:val="Ttulo2"/>
        <w:contextualSpacing/>
        <w:jc w:val="both"/>
        <w:rPr>
          <w:rFonts w:cs="Arial"/>
          <w:b w:val="0"/>
          <w:sz w:val="20"/>
        </w:rPr>
      </w:pPr>
      <w:r w:rsidRPr="00A32DCA">
        <w:rPr>
          <w:rFonts w:cs="Arial"/>
          <w:b w:val="0"/>
          <w:sz w:val="20"/>
        </w:rPr>
        <w:t>Analizar las normas y lineamientos que emite la Secretaría de Hacienda y Crédito Público y la Secretaría de la Función Pública, para la correcta aplicación de los procedimientos, medidas y lineamientos a fin de garantizar el cumplimiento en materia de política salarial, la mejora continua de la gestión, aprovechamiento de los recursos, desarrollo del servicio, evaluación, el control interno y rendición de cuentas en materia de recursos humanos.</w:t>
      </w:r>
    </w:p>
    <w:p w:rsidR="00A32DCA" w:rsidRPr="00A32DCA" w:rsidRDefault="00A32DCA" w:rsidP="00A32DCA">
      <w:pPr>
        <w:pStyle w:val="Ttulo2"/>
        <w:contextualSpacing/>
        <w:jc w:val="both"/>
        <w:rPr>
          <w:rFonts w:cs="Arial"/>
          <w:sz w:val="20"/>
        </w:rPr>
      </w:pPr>
    </w:p>
    <w:p w:rsidR="00A32DCA" w:rsidRPr="00A32DCA" w:rsidRDefault="00A32DCA" w:rsidP="00A32DCA">
      <w:pPr>
        <w:pStyle w:val="Ttulo2"/>
        <w:contextualSpacing/>
        <w:jc w:val="both"/>
        <w:rPr>
          <w:rFonts w:cs="Arial"/>
          <w:sz w:val="20"/>
        </w:rPr>
      </w:pPr>
      <w:r w:rsidRPr="00A32DCA">
        <w:rPr>
          <w:rFonts w:cs="Arial"/>
          <w:sz w:val="20"/>
        </w:rPr>
        <w:t>FUNCIONES</w:t>
      </w:r>
    </w:p>
    <w:p w:rsidR="00A32DCA" w:rsidRDefault="00A32DCA" w:rsidP="00A32DCA">
      <w:pPr>
        <w:pStyle w:val="Textoindependiente"/>
        <w:spacing w:line="240" w:lineRule="auto"/>
        <w:contextualSpacing/>
        <w:rPr>
          <w:sz w:val="20"/>
        </w:rPr>
      </w:pPr>
    </w:p>
    <w:p w:rsidR="00A32DCA" w:rsidRPr="00A32DCA" w:rsidRDefault="00A32DCA" w:rsidP="00A32DCA">
      <w:pPr>
        <w:pStyle w:val="Textoindependiente"/>
        <w:spacing w:line="240" w:lineRule="auto"/>
        <w:contextualSpacing/>
        <w:rPr>
          <w:sz w:val="20"/>
        </w:rPr>
      </w:pPr>
      <w:r w:rsidRPr="00A32DCA">
        <w:rPr>
          <w:sz w:val="20"/>
        </w:rPr>
        <w:t>Diseñar la metodología que permita el análisis, estudio y resultados de perfiles de puestos, acordes a las necesidades actuales de la Secretaría de Salud, con la finalidad de mantener actualizado el profesiograma de puestos o en su caso la elaboración de nuevos profesiogramas.</w:t>
      </w:r>
    </w:p>
    <w:p w:rsidR="00A32DCA" w:rsidRPr="00A32DCA" w:rsidRDefault="00A32DCA" w:rsidP="00A32DCA">
      <w:pPr>
        <w:pStyle w:val="Textoindependiente"/>
        <w:spacing w:line="240" w:lineRule="auto"/>
        <w:contextualSpacing/>
        <w:rPr>
          <w:sz w:val="20"/>
        </w:rPr>
      </w:pPr>
    </w:p>
    <w:p w:rsidR="00A32DCA" w:rsidRPr="00A32DCA" w:rsidRDefault="00A32DCA" w:rsidP="00A32DCA">
      <w:pPr>
        <w:pStyle w:val="Textoindependiente"/>
        <w:spacing w:line="240" w:lineRule="auto"/>
        <w:contextualSpacing/>
        <w:rPr>
          <w:sz w:val="20"/>
        </w:rPr>
      </w:pPr>
      <w:r w:rsidRPr="00A32DCA">
        <w:rPr>
          <w:sz w:val="20"/>
        </w:rPr>
        <w:t>Actualizar el catálogo de perfiles de puestos con base a los resultados obtenidos por la aplicación de la metodología diseñada para tal fin, conformando así un nuevo profesiograma de puestos acorde a los nuevos códigos del tabulador único autorizado por la Secretaría de Hacienda y Crédito Público y darle trámite de registro y seguimiento ante la Secretaría de la Función Pública.</w:t>
      </w:r>
    </w:p>
    <w:p w:rsidR="00A32DCA" w:rsidRPr="00A32DCA" w:rsidRDefault="00A32DCA" w:rsidP="00A32DCA">
      <w:pPr>
        <w:pStyle w:val="Textoindependiente"/>
        <w:spacing w:line="240" w:lineRule="auto"/>
        <w:contextualSpacing/>
        <w:rPr>
          <w:sz w:val="20"/>
        </w:rPr>
      </w:pPr>
    </w:p>
    <w:p w:rsidR="00A32DCA" w:rsidRPr="00A32DCA" w:rsidRDefault="00A32DCA" w:rsidP="00A32DCA">
      <w:pPr>
        <w:pStyle w:val="Textoindependiente"/>
        <w:spacing w:line="240" w:lineRule="auto"/>
        <w:contextualSpacing/>
        <w:rPr>
          <w:sz w:val="20"/>
        </w:rPr>
      </w:pPr>
      <w:r w:rsidRPr="00A32DCA">
        <w:rPr>
          <w:sz w:val="20"/>
        </w:rPr>
        <w:t>Analizar solicitudes de las unidades administrativas con respecto a soportes presupuestales para propuestas de modificaciones de estructuras.</w:t>
      </w:r>
    </w:p>
    <w:p w:rsidR="00A32DCA" w:rsidRPr="00A32DCA" w:rsidRDefault="00A32DCA" w:rsidP="00A32DCA">
      <w:pPr>
        <w:pStyle w:val="Textoindependiente"/>
        <w:spacing w:line="240" w:lineRule="auto"/>
        <w:contextualSpacing/>
        <w:rPr>
          <w:sz w:val="20"/>
        </w:rPr>
      </w:pPr>
    </w:p>
    <w:p w:rsidR="00A32DCA" w:rsidRPr="00A32DCA" w:rsidRDefault="00A32DCA" w:rsidP="00A32DCA">
      <w:pPr>
        <w:pStyle w:val="Textoindependiente"/>
        <w:spacing w:line="240" w:lineRule="auto"/>
        <w:contextualSpacing/>
        <w:rPr>
          <w:sz w:val="20"/>
        </w:rPr>
      </w:pPr>
      <w:r w:rsidRPr="00A32DCA">
        <w:rPr>
          <w:sz w:val="20"/>
        </w:rPr>
        <w:t>Participar con la Dirección de Relaciones Laborales en el análisis del impacto que tienen los tabuladores vigentes autorizados por la Secretaría de Hacienda y Crédito Público para la actualización de los indicadores laborales acorde a lo señalado en las Condiciones Generales de Trabajo.</w:t>
      </w:r>
    </w:p>
    <w:p w:rsidR="00A32DCA" w:rsidRPr="00A32DCA" w:rsidRDefault="00A32DCA" w:rsidP="00A32DCA">
      <w:pPr>
        <w:pStyle w:val="Textoindependiente"/>
        <w:spacing w:line="240" w:lineRule="auto"/>
        <w:contextualSpacing/>
        <w:rPr>
          <w:sz w:val="20"/>
        </w:rPr>
      </w:pPr>
    </w:p>
    <w:p w:rsidR="00A32DCA" w:rsidRPr="00A32DCA" w:rsidRDefault="00A32DCA" w:rsidP="00A32DCA">
      <w:pPr>
        <w:pStyle w:val="Textoindependiente"/>
        <w:spacing w:line="240" w:lineRule="auto"/>
        <w:contextualSpacing/>
        <w:rPr>
          <w:sz w:val="20"/>
        </w:rPr>
      </w:pPr>
      <w:r w:rsidRPr="00A32DCA">
        <w:rPr>
          <w:sz w:val="20"/>
        </w:rPr>
        <w:t>Conciliar las plantillas de unidades administrativas con la Secretaría de Hacienda y Crédito Público, para asegurarse del empate con el ejercicio presupuestal asignado.</w:t>
      </w:r>
    </w:p>
    <w:p w:rsidR="00A32DCA" w:rsidRPr="00A32DCA" w:rsidRDefault="00A32DCA" w:rsidP="00A32DCA">
      <w:pPr>
        <w:pStyle w:val="Textoindependiente"/>
        <w:spacing w:line="240" w:lineRule="auto"/>
        <w:contextualSpacing/>
        <w:rPr>
          <w:sz w:val="20"/>
        </w:rPr>
      </w:pPr>
    </w:p>
    <w:p w:rsidR="00A32DCA" w:rsidRPr="00A32DCA" w:rsidRDefault="00A32DCA" w:rsidP="00A32DCA">
      <w:pPr>
        <w:pStyle w:val="Textoindependiente"/>
        <w:spacing w:line="240" w:lineRule="auto"/>
        <w:contextualSpacing/>
        <w:rPr>
          <w:sz w:val="20"/>
        </w:rPr>
      </w:pPr>
      <w:r w:rsidRPr="00A32DCA">
        <w:rPr>
          <w:sz w:val="20"/>
        </w:rPr>
        <w:t>Verificar la correcta aplicación de los lineamientos establecidos en la elaboración de conversiones y transferencias de plazas solicitadas por las unidades con el fin de que sean autorizadas y registradas por la. Secretaría de Hacienda y Crédito Público</w:t>
      </w:r>
    </w:p>
    <w:p w:rsidR="00A32DCA" w:rsidRPr="00A32DCA" w:rsidRDefault="00A32DCA" w:rsidP="00A32DCA">
      <w:pPr>
        <w:pStyle w:val="Textoindependiente"/>
        <w:spacing w:line="240" w:lineRule="auto"/>
        <w:contextualSpacing/>
        <w:rPr>
          <w:sz w:val="20"/>
        </w:rPr>
      </w:pPr>
    </w:p>
    <w:p w:rsidR="00A32DCA" w:rsidRPr="00A32DCA" w:rsidRDefault="00A32DCA" w:rsidP="00A32DCA">
      <w:pPr>
        <w:pStyle w:val="Textoindependiente"/>
        <w:spacing w:line="240" w:lineRule="auto"/>
        <w:contextualSpacing/>
        <w:rPr>
          <w:sz w:val="20"/>
        </w:rPr>
      </w:pPr>
      <w:r w:rsidRPr="00A32DCA">
        <w:rPr>
          <w:sz w:val="20"/>
        </w:rPr>
        <w:t>Supervisar y dar seguimiento a los trámites de conversión y transferencia de plazas ante la Secretaría de Hacienda y Crédito Público, y notificación de procedencia o no procedencia de movimientos a las unidades administrativas, con la finalidad de que la Unidad opere el movimiento correspondiente o en su caso el replanteamiento de la solicitud.</w:t>
      </w:r>
    </w:p>
    <w:p w:rsidR="00A32DCA" w:rsidRPr="00A32DCA" w:rsidRDefault="00A32DCA" w:rsidP="00A32DCA">
      <w:pPr>
        <w:pStyle w:val="Textoindependiente"/>
        <w:spacing w:line="240" w:lineRule="auto"/>
        <w:contextualSpacing/>
        <w:rPr>
          <w:sz w:val="20"/>
        </w:rPr>
      </w:pPr>
    </w:p>
    <w:p w:rsidR="00A32DCA" w:rsidRPr="00A32DCA" w:rsidRDefault="00A32DCA" w:rsidP="00A32DCA">
      <w:pPr>
        <w:pStyle w:val="Textoindependiente"/>
        <w:spacing w:line="240" w:lineRule="auto"/>
        <w:contextualSpacing/>
        <w:rPr>
          <w:sz w:val="20"/>
        </w:rPr>
      </w:pPr>
      <w:r w:rsidRPr="00A32DCA">
        <w:rPr>
          <w:sz w:val="20"/>
        </w:rPr>
        <w:t>Analizar las normas y lineamientos que emite la Secretaría de Hacienda y Crédito Público y la Secretaría de la Función Pública, para la correcta aplicación de los procedimientos en materia de política salarial.</w:t>
      </w:r>
    </w:p>
    <w:p w:rsidR="00A32DCA" w:rsidRDefault="00A32DCA" w:rsidP="00A32DCA">
      <w:pPr>
        <w:pStyle w:val="Textoindependiente"/>
        <w:spacing w:line="240" w:lineRule="auto"/>
        <w:contextualSpacing/>
        <w:rPr>
          <w:sz w:val="20"/>
        </w:rPr>
      </w:pPr>
    </w:p>
    <w:p w:rsidR="00A32DCA" w:rsidRDefault="00A32DCA" w:rsidP="00A32DCA">
      <w:pPr>
        <w:pStyle w:val="Textoindependiente"/>
        <w:spacing w:line="240" w:lineRule="auto"/>
        <w:contextualSpacing/>
        <w:rPr>
          <w:sz w:val="20"/>
        </w:rPr>
      </w:pPr>
    </w:p>
    <w:p w:rsidR="00A95871" w:rsidRPr="00A95871" w:rsidRDefault="00A95871" w:rsidP="00A95871">
      <w:pPr>
        <w:contextualSpacing/>
        <w:jc w:val="both"/>
        <w:rPr>
          <w:rFonts w:ascii="Arial" w:hAnsi="Arial" w:cs="Arial"/>
          <w:szCs w:val="24"/>
        </w:rPr>
      </w:pPr>
    </w:p>
    <w:p w:rsidR="00A95871" w:rsidRPr="00A95871" w:rsidRDefault="00A95871" w:rsidP="00A95871">
      <w:pPr>
        <w:contextualSpacing/>
        <w:jc w:val="both"/>
        <w:rPr>
          <w:rFonts w:ascii="Arial" w:hAnsi="Arial" w:cs="Arial"/>
          <w:b/>
          <w:sz w:val="24"/>
          <w:szCs w:val="24"/>
        </w:rPr>
      </w:pPr>
      <w:r w:rsidRPr="00A95871">
        <w:rPr>
          <w:rFonts w:ascii="Arial" w:hAnsi="Arial" w:cs="Arial"/>
          <w:b/>
          <w:sz w:val="24"/>
          <w:szCs w:val="24"/>
        </w:rPr>
        <w:t>1.8.4.0.1  DIRECCIÓN DE RELACIONES LABORALES</w:t>
      </w:r>
    </w:p>
    <w:p w:rsidR="00A95871" w:rsidRPr="00A95871" w:rsidRDefault="00A95871" w:rsidP="00A95871">
      <w:pPr>
        <w:contextualSpacing/>
        <w:jc w:val="both"/>
        <w:rPr>
          <w:rFonts w:ascii="Arial" w:hAnsi="Arial" w:cs="Arial"/>
          <w:b/>
          <w:szCs w:val="24"/>
        </w:rPr>
      </w:pPr>
    </w:p>
    <w:p w:rsidR="00A95871" w:rsidRPr="00A95871" w:rsidRDefault="00A95871" w:rsidP="00A95871">
      <w:pPr>
        <w:contextualSpacing/>
        <w:jc w:val="both"/>
        <w:rPr>
          <w:rFonts w:ascii="Arial" w:hAnsi="Arial" w:cs="Arial"/>
          <w:b/>
          <w:sz w:val="24"/>
          <w:szCs w:val="24"/>
        </w:rPr>
      </w:pPr>
      <w:r w:rsidRPr="00A95871">
        <w:rPr>
          <w:rFonts w:ascii="Arial" w:hAnsi="Arial" w:cs="Arial"/>
          <w:b/>
          <w:sz w:val="24"/>
          <w:szCs w:val="24"/>
        </w:rPr>
        <w:t>OBJETIVO</w:t>
      </w:r>
    </w:p>
    <w:p w:rsidR="00A95871" w:rsidRPr="00A95871" w:rsidRDefault="00A95871" w:rsidP="00A95871">
      <w:pPr>
        <w:contextualSpacing/>
        <w:jc w:val="both"/>
        <w:rPr>
          <w:rFonts w:ascii="Arial" w:hAnsi="Arial" w:cs="Arial"/>
          <w:szCs w:val="24"/>
        </w:rPr>
      </w:pPr>
    </w:p>
    <w:p w:rsidR="00A95871" w:rsidRPr="00A95871" w:rsidRDefault="00A95871" w:rsidP="00A95871">
      <w:pPr>
        <w:contextualSpacing/>
        <w:jc w:val="both"/>
        <w:rPr>
          <w:rFonts w:ascii="Arial" w:hAnsi="Arial" w:cs="Arial"/>
        </w:rPr>
      </w:pPr>
      <w:r w:rsidRPr="00A95871">
        <w:rPr>
          <w:rFonts w:ascii="Arial" w:hAnsi="Arial" w:cs="Arial"/>
        </w:rPr>
        <w:t>Determinar y coordinar las políticas y líneas de acción para que las relaciones laborales, el otorgamiento de las prestaciones y beneficios de los servicios que se otorga al personal adscrito a las Unidades Administrativas Centrales, Órganos Desconcentrados de la Secretaría y los Organismos Públicos Descentralizados, se lleven a cabo con la correcta interpretación y aplicación de la normativa que rige las relaciones laborales, atendiendo a los Principios de Justicia y Equidad Laboral.</w:t>
      </w:r>
    </w:p>
    <w:p w:rsidR="00A95871" w:rsidRPr="00A95871" w:rsidRDefault="00A95871" w:rsidP="00A95871">
      <w:pPr>
        <w:contextualSpacing/>
        <w:jc w:val="both"/>
        <w:rPr>
          <w:rFonts w:ascii="Arial" w:hAnsi="Arial" w:cs="Arial"/>
          <w:sz w:val="22"/>
          <w:szCs w:val="22"/>
        </w:rPr>
      </w:pPr>
    </w:p>
    <w:p w:rsidR="00A95871" w:rsidRPr="00A95871" w:rsidRDefault="00A95871" w:rsidP="00A95871">
      <w:pPr>
        <w:contextualSpacing/>
        <w:jc w:val="both"/>
        <w:rPr>
          <w:rFonts w:ascii="Arial" w:hAnsi="Arial" w:cs="Arial"/>
          <w:b/>
          <w:sz w:val="24"/>
          <w:szCs w:val="24"/>
        </w:rPr>
      </w:pPr>
      <w:r w:rsidRPr="00A95871">
        <w:rPr>
          <w:rFonts w:ascii="Arial" w:hAnsi="Arial" w:cs="Arial"/>
          <w:b/>
          <w:sz w:val="24"/>
          <w:szCs w:val="24"/>
        </w:rPr>
        <w:t>FUNCIONES</w:t>
      </w:r>
    </w:p>
    <w:p w:rsidR="00A95871" w:rsidRPr="00A95871" w:rsidRDefault="00A95871" w:rsidP="00A95871">
      <w:pPr>
        <w:contextualSpacing/>
        <w:jc w:val="both"/>
        <w:rPr>
          <w:rFonts w:ascii="Arial" w:hAnsi="Arial" w:cs="Arial"/>
          <w:b/>
        </w:rPr>
      </w:pPr>
    </w:p>
    <w:p w:rsidR="00A95871" w:rsidRPr="00A95871" w:rsidRDefault="00A95871" w:rsidP="00A95871">
      <w:pPr>
        <w:contextualSpacing/>
        <w:jc w:val="both"/>
        <w:rPr>
          <w:rFonts w:ascii="Arial" w:hAnsi="Arial" w:cs="Arial"/>
        </w:rPr>
      </w:pPr>
      <w:r w:rsidRPr="00A95871">
        <w:rPr>
          <w:rFonts w:ascii="Arial" w:hAnsi="Arial" w:cs="Arial"/>
        </w:rPr>
        <w:t>Analizar y proponer conjuntamente con la Coordinación General de Asuntos Jurídicos y Derechos Humanos las modificaciones a las Condiciones Generales de Trabajo y de la normativa complementaria correspondiente, para su negociación con el Sindicato Nacional de los Trabajadores de la Secretaría de Salud.</w:t>
      </w:r>
    </w:p>
    <w:p w:rsidR="00A95871" w:rsidRPr="00A95871" w:rsidRDefault="00A95871" w:rsidP="00A95871">
      <w:pPr>
        <w:contextualSpacing/>
        <w:jc w:val="both"/>
        <w:rPr>
          <w:rFonts w:ascii="Arial" w:hAnsi="Arial" w:cs="Arial"/>
        </w:rPr>
      </w:pPr>
    </w:p>
    <w:p w:rsidR="00A95871" w:rsidRPr="00A95871" w:rsidRDefault="00A95871" w:rsidP="00A95871">
      <w:pPr>
        <w:contextualSpacing/>
        <w:jc w:val="both"/>
        <w:rPr>
          <w:rFonts w:ascii="Arial" w:hAnsi="Arial" w:cs="Arial"/>
        </w:rPr>
      </w:pPr>
      <w:r w:rsidRPr="00A95871">
        <w:rPr>
          <w:rFonts w:ascii="Arial" w:hAnsi="Arial" w:cs="Arial"/>
        </w:rPr>
        <w:t>Resolver las controversias laborales que se susciten entre el Titular de la Dependencia, sus representantes, sus trabajadores y la representación sindical de la Secretaría con base en la normativa aplicable.</w:t>
      </w:r>
    </w:p>
    <w:p w:rsidR="00A95871" w:rsidRPr="00A95871" w:rsidRDefault="00A95871" w:rsidP="00A95871">
      <w:pPr>
        <w:contextualSpacing/>
        <w:jc w:val="both"/>
        <w:rPr>
          <w:rFonts w:ascii="Arial" w:hAnsi="Arial" w:cs="Arial"/>
        </w:rPr>
      </w:pPr>
    </w:p>
    <w:p w:rsidR="00A95871" w:rsidRPr="00A95871" w:rsidRDefault="00A95871" w:rsidP="00A95871">
      <w:pPr>
        <w:contextualSpacing/>
        <w:jc w:val="both"/>
        <w:rPr>
          <w:rFonts w:ascii="Arial" w:hAnsi="Arial" w:cs="Arial"/>
        </w:rPr>
      </w:pPr>
      <w:r w:rsidRPr="00A95871">
        <w:rPr>
          <w:rFonts w:ascii="Arial" w:hAnsi="Arial" w:cs="Arial"/>
        </w:rPr>
        <w:t xml:space="preserve">Autorizar los cambios de adscripción, permutas, transferencias y reubicaciones que soliciten los trabajadores centrales para beneficiarlos, vigilando que cumplan con los lineamientos que al efecto señalan las Condiciones Generales de Trabajo </w:t>
      </w:r>
    </w:p>
    <w:p w:rsidR="00A95871" w:rsidRPr="00A95871" w:rsidRDefault="00A95871" w:rsidP="00A95871">
      <w:pPr>
        <w:contextualSpacing/>
        <w:jc w:val="both"/>
        <w:rPr>
          <w:rFonts w:ascii="Arial" w:hAnsi="Arial" w:cs="Arial"/>
        </w:rPr>
      </w:pPr>
    </w:p>
    <w:p w:rsidR="00A95871" w:rsidRPr="00A95871" w:rsidRDefault="00A95871" w:rsidP="00A95871">
      <w:pPr>
        <w:contextualSpacing/>
        <w:jc w:val="both"/>
        <w:rPr>
          <w:rFonts w:ascii="Arial" w:hAnsi="Arial" w:cs="Arial"/>
        </w:rPr>
      </w:pPr>
      <w:r w:rsidRPr="00A95871">
        <w:rPr>
          <w:rFonts w:ascii="Arial" w:hAnsi="Arial" w:cs="Arial"/>
        </w:rPr>
        <w:t xml:space="preserve">Evaluar el cumplimiento de las Condiciones Generales de Trabajo, de su normativa reglamentaria en materia de Escalafón, Seguridad e Higiene, Capacitación, Vestuario y Equipo y Becas; vigilando el funcionamiento de las Comisiones Nacionales Mixtas que se integran en la materia. </w:t>
      </w:r>
    </w:p>
    <w:p w:rsidR="00A95871" w:rsidRPr="00A95871" w:rsidRDefault="00A95871" w:rsidP="00A95871">
      <w:pPr>
        <w:contextualSpacing/>
        <w:jc w:val="both"/>
        <w:rPr>
          <w:rFonts w:ascii="Arial" w:hAnsi="Arial" w:cs="Arial"/>
        </w:rPr>
      </w:pPr>
    </w:p>
    <w:p w:rsidR="00A95871" w:rsidRPr="00A95871" w:rsidRDefault="00A95871" w:rsidP="00A95871">
      <w:pPr>
        <w:contextualSpacing/>
        <w:jc w:val="both"/>
        <w:rPr>
          <w:rFonts w:ascii="Arial" w:hAnsi="Arial" w:cs="Arial"/>
        </w:rPr>
      </w:pPr>
      <w:r w:rsidRPr="00A95871">
        <w:rPr>
          <w:rFonts w:ascii="Arial" w:hAnsi="Arial" w:cs="Arial"/>
        </w:rPr>
        <w:t xml:space="preserve">Analizar y en su caso autorizar el otorgamiento de licencias con o sin goce de sueldo por comisión sindical, comisión oficial o comisión externa, que soliciten los trabajadores de las Unidades Centrales y Órganos Desconcentrados, para ocupar un puesto de confianza, para el disfrute de una beca o cursar una residencia médica. </w:t>
      </w:r>
    </w:p>
    <w:p w:rsidR="00A95871" w:rsidRPr="00A95871" w:rsidRDefault="00A95871" w:rsidP="00A95871">
      <w:pPr>
        <w:contextualSpacing/>
        <w:jc w:val="both"/>
        <w:rPr>
          <w:rFonts w:ascii="Arial" w:hAnsi="Arial" w:cs="Arial"/>
        </w:rPr>
      </w:pPr>
    </w:p>
    <w:p w:rsidR="00A95871" w:rsidRPr="00A95871" w:rsidRDefault="00A95871" w:rsidP="00A95871">
      <w:pPr>
        <w:contextualSpacing/>
        <w:jc w:val="both"/>
        <w:rPr>
          <w:rFonts w:ascii="Arial" w:hAnsi="Arial" w:cs="Arial"/>
        </w:rPr>
      </w:pPr>
      <w:r w:rsidRPr="00A95871">
        <w:rPr>
          <w:rFonts w:ascii="Arial" w:hAnsi="Arial" w:cs="Arial"/>
        </w:rPr>
        <w:t>Evaluar los conflictos que se susciten entre trabajadores de las Unidades Centrales y Órganos Desconcentrados con base en las normas y procedimientos correspondientes.</w:t>
      </w:r>
    </w:p>
    <w:p w:rsidR="00A95871" w:rsidRPr="00A95871" w:rsidRDefault="00A95871" w:rsidP="00A95871">
      <w:pPr>
        <w:contextualSpacing/>
        <w:jc w:val="both"/>
        <w:rPr>
          <w:rFonts w:ascii="Arial" w:hAnsi="Arial" w:cs="Arial"/>
        </w:rPr>
      </w:pPr>
    </w:p>
    <w:p w:rsidR="00A95871" w:rsidRPr="00A95871" w:rsidRDefault="00A95871" w:rsidP="00A95871">
      <w:pPr>
        <w:contextualSpacing/>
        <w:jc w:val="both"/>
        <w:rPr>
          <w:rFonts w:ascii="Arial" w:hAnsi="Arial" w:cs="Arial"/>
        </w:rPr>
      </w:pPr>
      <w:r w:rsidRPr="00A95871">
        <w:rPr>
          <w:rFonts w:ascii="Arial" w:hAnsi="Arial" w:cs="Arial"/>
        </w:rPr>
        <w:t>Plantear las líneas de acción para implementar y desarrollar los Programas Institucionales</w:t>
      </w:r>
      <w:r w:rsidRPr="00A95871">
        <w:rPr>
          <w:rFonts w:ascii="Arial" w:hAnsi="Arial" w:cs="Arial"/>
          <w:b/>
        </w:rPr>
        <w:t>,</w:t>
      </w:r>
      <w:r w:rsidRPr="00A95871">
        <w:rPr>
          <w:rFonts w:ascii="Arial" w:hAnsi="Arial" w:cs="Arial"/>
        </w:rPr>
        <w:t xml:space="preserve"> considerados en la normativa laboral para los beneficios que reciben los trabajadores de la Secretaría de Salud. </w:t>
      </w:r>
    </w:p>
    <w:p w:rsidR="00A95871" w:rsidRPr="00A95871" w:rsidRDefault="00A95871" w:rsidP="00A95871">
      <w:pPr>
        <w:contextualSpacing/>
        <w:jc w:val="both"/>
        <w:rPr>
          <w:rFonts w:ascii="Arial" w:hAnsi="Arial" w:cs="Arial"/>
        </w:rPr>
      </w:pPr>
    </w:p>
    <w:p w:rsidR="00A95871" w:rsidRPr="00A95871" w:rsidRDefault="00A95871" w:rsidP="00A95871">
      <w:pPr>
        <w:ind w:left="1"/>
        <w:contextualSpacing/>
        <w:jc w:val="both"/>
        <w:rPr>
          <w:rFonts w:ascii="Arial" w:hAnsi="Arial" w:cs="Arial"/>
          <w:lang w:val="es-MX"/>
        </w:rPr>
      </w:pPr>
      <w:r w:rsidRPr="00A95871">
        <w:rPr>
          <w:rFonts w:ascii="Arial" w:hAnsi="Arial" w:cs="Arial"/>
        </w:rPr>
        <w:t xml:space="preserve">Intervenir en la </w:t>
      </w:r>
      <w:r w:rsidRPr="00A95871">
        <w:rPr>
          <w:rFonts w:ascii="Arial" w:hAnsi="Arial" w:cs="Arial"/>
          <w:lang w:val="es-MX"/>
        </w:rPr>
        <w:t xml:space="preserve">actualización de las Condiciones Generales de Trabajo, atendiendo a las modificaciones en la legislación laboral vigente y en las directrices que señale la normativa emitida por la Secretaría de Hacienda y Crédito Público. </w:t>
      </w:r>
    </w:p>
    <w:p w:rsidR="00A95871" w:rsidRPr="00A95871" w:rsidRDefault="00A95871" w:rsidP="00A95871">
      <w:pPr>
        <w:pStyle w:val="Textoindependiente3"/>
        <w:contextualSpacing/>
        <w:rPr>
          <w:rFonts w:cs="Arial"/>
          <w:b/>
          <w:sz w:val="20"/>
        </w:rPr>
      </w:pPr>
    </w:p>
    <w:p w:rsidR="00A95871" w:rsidRPr="00A95871" w:rsidRDefault="00A95871" w:rsidP="00A95871">
      <w:pPr>
        <w:pStyle w:val="Textoindependiente3"/>
        <w:contextualSpacing/>
        <w:rPr>
          <w:rFonts w:cs="Arial"/>
          <w:b/>
          <w:sz w:val="20"/>
        </w:rPr>
      </w:pPr>
    </w:p>
    <w:p w:rsidR="0001325B" w:rsidRDefault="0001325B" w:rsidP="0001325B">
      <w:pPr>
        <w:contextualSpacing/>
        <w:jc w:val="both"/>
        <w:rPr>
          <w:rFonts w:ascii="Arial" w:hAnsi="Arial" w:cs="Arial"/>
          <w:b/>
        </w:rPr>
      </w:pPr>
    </w:p>
    <w:p w:rsidR="0001325B" w:rsidRPr="0001325B" w:rsidRDefault="0001325B" w:rsidP="0001325B">
      <w:pPr>
        <w:contextualSpacing/>
        <w:jc w:val="both"/>
        <w:rPr>
          <w:rFonts w:ascii="Arial" w:hAnsi="Arial" w:cs="Arial"/>
          <w:b/>
        </w:rPr>
      </w:pPr>
    </w:p>
    <w:p w:rsidR="0001325B" w:rsidRPr="0001325B" w:rsidRDefault="0001325B" w:rsidP="0001325B">
      <w:pPr>
        <w:ind w:left="1"/>
        <w:contextualSpacing/>
        <w:jc w:val="both"/>
        <w:rPr>
          <w:rFonts w:ascii="Arial" w:hAnsi="Arial" w:cs="Arial"/>
        </w:rPr>
      </w:pPr>
      <w:r w:rsidRPr="0001325B">
        <w:rPr>
          <w:rFonts w:ascii="Arial" w:hAnsi="Arial" w:cs="Arial"/>
          <w:lang w:val="es-MX"/>
        </w:rPr>
        <w:t xml:space="preserve">Participar con la Coordinación General de Asuntos Jurídicos y Derechos Humanos y con la representación sindical, para modificar y actualizar los Reglamentos de </w:t>
      </w:r>
      <w:r w:rsidRPr="0001325B">
        <w:rPr>
          <w:rFonts w:ascii="Arial" w:hAnsi="Arial" w:cs="Arial"/>
        </w:rPr>
        <w:t xml:space="preserve">Escalafón, Seguridad e Higiene, Capacitación, Vestuario y Equipo, Becas y el Manual para Prevenir y Disminuir Riesgos de Trabajo e Indicar el otorgamiento de Derechos Adicionales. </w:t>
      </w:r>
    </w:p>
    <w:p w:rsidR="0001325B" w:rsidRPr="0001325B" w:rsidRDefault="0001325B" w:rsidP="0001325B">
      <w:pPr>
        <w:contextualSpacing/>
        <w:jc w:val="both"/>
        <w:rPr>
          <w:rFonts w:ascii="Arial" w:hAnsi="Arial" w:cs="Arial"/>
        </w:rPr>
      </w:pPr>
    </w:p>
    <w:p w:rsidR="0001325B" w:rsidRPr="0001325B" w:rsidRDefault="0001325B" w:rsidP="0001325B">
      <w:pPr>
        <w:contextualSpacing/>
        <w:jc w:val="both"/>
        <w:rPr>
          <w:rFonts w:ascii="Arial" w:hAnsi="Arial" w:cs="Arial"/>
        </w:rPr>
      </w:pPr>
      <w:r w:rsidRPr="0001325B">
        <w:rPr>
          <w:rFonts w:ascii="Arial" w:hAnsi="Arial" w:cs="Arial"/>
        </w:rPr>
        <w:t>Establecer los mecanismos necesarios de comunicación con las Unidades Centrales, Órganos Desconcentrados, Organismos Públicos Descentralizados en cada una de las Entidades Federativas y con aquellos de carácter federal, dentro del ámbito de la Secretaría de Salud, para normar, difundir y aplicar los programas de Antigüedad, Estímulos y Recompensas Civiles y Premio Nacional de la Administración Pública.</w:t>
      </w:r>
    </w:p>
    <w:p w:rsidR="0001325B" w:rsidRPr="0001325B" w:rsidRDefault="0001325B" w:rsidP="0001325B">
      <w:pPr>
        <w:contextualSpacing/>
        <w:jc w:val="both"/>
        <w:rPr>
          <w:rFonts w:ascii="Arial" w:hAnsi="Arial" w:cs="Arial"/>
        </w:rPr>
      </w:pPr>
    </w:p>
    <w:p w:rsidR="0001325B" w:rsidRPr="0001325B" w:rsidRDefault="0001325B" w:rsidP="0001325B">
      <w:pPr>
        <w:contextualSpacing/>
        <w:jc w:val="both"/>
        <w:rPr>
          <w:rFonts w:ascii="Arial" w:hAnsi="Arial" w:cs="Arial"/>
        </w:rPr>
      </w:pPr>
      <w:r w:rsidRPr="0001325B">
        <w:rPr>
          <w:rFonts w:ascii="Arial" w:hAnsi="Arial" w:cs="Arial"/>
        </w:rPr>
        <w:t>Fijar las directrices  efecto de que los trámites y servicios del personal de las Áreas Centrales y Órganos Desconcentrados de la Secretaría, referentes a las licencias, comisiones, becas, préstamos, se efectúen conforme a las disposiciones establecidas para tal efecto y de manera expedita.</w:t>
      </w:r>
    </w:p>
    <w:p w:rsidR="0001325B" w:rsidRPr="0001325B" w:rsidRDefault="0001325B" w:rsidP="0001325B">
      <w:pPr>
        <w:contextualSpacing/>
        <w:jc w:val="both"/>
        <w:rPr>
          <w:rFonts w:ascii="Arial" w:hAnsi="Arial" w:cs="Arial"/>
        </w:rPr>
      </w:pPr>
    </w:p>
    <w:p w:rsidR="0001325B" w:rsidRPr="0001325B" w:rsidRDefault="0001325B" w:rsidP="0001325B">
      <w:pPr>
        <w:contextualSpacing/>
        <w:jc w:val="both"/>
        <w:rPr>
          <w:rFonts w:ascii="Arial" w:hAnsi="Arial" w:cs="Arial"/>
        </w:rPr>
      </w:pPr>
      <w:r w:rsidRPr="0001325B">
        <w:rPr>
          <w:rFonts w:ascii="Arial" w:hAnsi="Arial" w:cs="Arial"/>
        </w:rPr>
        <w:t xml:space="preserve">Determinar conjuntamente con la Coordinación General de Asuntos Jurídicos y Derechos Humanos y la Unidad Administrativa correspondiente, la reinstalación de trabajadores en sus plazas de base y lugar de adscripción, en cumplimiento a laudos ejecutoriados condenatorios en contra de la Secretaría. </w:t>
      </w:r>
    </w:p>
    <w:p w:rsidR="0001325B" w:rsidRPr="0046555F" w:rsidRDefault="0001325B" w:rsidP="0001325B">
      <w:pPr>
        <w:ind w:left="1"/>
        <w:contextualSpacing/>
        <w:jc w:val="both"/>
        <w:rPr>
          <w:rFonts w:ascii="Arial" w:hAnsi="Arial" w:cs="Arial"/>
        </w:rPr>
      </w:pPr>
    </w:p>
    <w:p w:rsidR="0001325B" w:rsidRDefault="0001325B" w:rsidP="0001325B">
      <w:pPr>
        <w:contextualSpacing/>
        <w:jc w:val="both"/>
        <w:rPr>
          <w:rFonts w:ascii="Arial" w:hAnsi="Arial" w:cs="Arial"/>
          <w:lang w:val="es-MX"/>
        </w:rPr>
      </w:pPr>
    </w:p>
    <w:p w:rsidR="001449E6" w:rsidRDefault="001449E6" w:rsidP="0001325B">
      <w:pPr>
        <w:contextualSpacing/>
        <w:jc w:val="both"/>
        <w:rPr>
          <w:rFonts w:ascii="Arial" w:hAnsi="Arial" w:cs="Arial"/>
          <w:lang w:val="es-MX"/>
        </w:rPr>
      </w:pPr>
    </w:p>
    <w:p w:rsidR="001449E6" w:rsidRDefault="001449E6" w:rsidP="0001325B">
      <w:pPr>
        <w:contextualSpacing/>
        <w:jc w:val="both"/>
        <w:rPr>
          <w:rFonts w:ascii="Arial" w:hAnsi="Arial" w:cs="Arial"/>
          <w:lang w:val="es-MX"/>
        </w:rPr>
      </w:pPr>
    </w:p>
    <w:p w:rsidR="001449E6" w:rsidRDefault="001449E6" w:rsidP="0001325B">
      <w:pPr>
        <w:contextualSpacing/>
        <w:jc w:val="both"/>
        <w:rPr>
          <w:rFonts w:ascii="Arial" w:hAnsi="Arial" w:cs="Arial"/>
          <w:lang w:val="es-MX"/>
        </w:rPr>
      </w:pPr>
    </w:p>
    <w:p w:rsidR="001449E6" w:rsidRDefault="001449E6" w:rsidP="0001325B">
      <w:pPr>
        <w:contextualSpacing/>
        <w:jc w:val="both"/>
        <w:rPr>
          <w:rFonts w:ascii="Arial" w:hAnsi="Arial" w:cs="Arial"/>
          <w:lang w:val="es-MX"/>
        </w:rPr>
      </w:pPr>
    </w:p>
    <w:p w:rsidR="001449E6" w:rsidRDefault="001449E6" w:rsidP="0001325B">
      <w:pPr>
        <w:contextualSpacing/>
        <w:jc w:val="both"/>
        <w:rPr>
          <w:rFonts w:ascii="Arial" w:hAnsi="Arial" w:cs="Arial"/>
          <w:lang w:val="es-MX"/>
        </w:rPr>
      </w:pPr>
    </w:p>
    <w:p w:rsidR="001449E6" w:rsidRDefault="001449E6" w:rsidP="0001325B">
      <w:pPr>
        <w:contextualSpacing/>
        <w:jc w:val="both"/>
        <w:rPr>
          <w:rFonts w:ascii="Arial" w:hAnsi="Arial" w:cs="Arial"/>
          <w:lang w:val="es-MX"/>
        </w:rPr>
      </w:pPr>
    </w:p>
    <w:p w:rsidR="001449E6" w:rsidRDefault="001449E6" w:rsidP="0001325B">
      <w:pPr>
        <w:contextualSpacing/>
        <w:jc w:val="both"/>
        <w:rPr>
          <w:rFonts w:ascii="Arial" w:hAnsi="Arial" w:cs="Arial"/>
          <w:lang w:val="es-MX"/>
        </w:rPr>
      </w:pPr>
    </w:p>
    <w:p w:rsidR="001449E6" w:rsidRDefault="001449E6" w:rsidP="0001325B">
      <w:pPr>
        <w:contextualSpacing/>
        <w:jc w:val="both"/>
        <w:rPr>
          <w:rFonts w:ascii="Arial" w:hAnsi="Arial" w:cs="Arial"/>
          <w:lang w:val="es-MX"/>
        </w:rPr>
      </w:pPr>
    </w:p>
    <w:p w:rsidR="001449E6" w:rsidRDefault="001449E6" w:rsidP="0001325B">
      <w:pPr>
        <w:contextualSpacing/>
        <w:jc w:val="both"/>
        <w:rPr>
          <w:rFonts w:ascii="Arial" w:hAnsi="Arial" w:cs="Arial"/>
          <w:lang w:val="es-MX"/>
        </w:rPr>
      </w:pPr>
    </w:p>
    <w:p w:rsidR="001449E6" w:rsidRDefault="001449E6" w:rsidP="0001325B">
      <w:pPr>
        <w:contextualSpacing/>
        <w:jc w:val="both"/>
        <w:rPr>
          <w:rFonts w:ascii="Arial" w:hAnsi="Arial" w:cs="Arial"/>
          <w:lang w:val="es-MX"/>
        </w:rPr>
      </w:pPr>
    </w:p>
    <w:p w:rsidR="001449E6" w:rsidRDefault="001449E6" w:rsidP="0001325B">
      <w:pPr>
        <w:contextualSpacing/>
        <w:jc w:val="both"/>
        <w:rPr>
          <w:rFonts w:ascii="Arial" w:hAnsi="Arial" w:cs="Arial"/>
          <w:lang w:val="es-MX"/>
        </w:rPr>
      </w:pPr>
    </w:p>
    <w:p w:rsidR="001449E6" w:rsidRDefault="001449E6" w:rsidP="0001325B">
      <w:pPr>
        <w:contextualSpacing/>
        <w:jc w:val="both"/>
        <w:rPr>
          <w:rFonts w:ascii="Arial" w:hAnsi="Arial" w:cs="Arial"/>
          <w:lang w:val="es-MX"/>
        </w:rPr>
      </w:pPr>
    </w:p>
    <w:p w:rsidR="001449E6" w:rsidRDefault="001449E6" w:rsidP="0001325B">
      <w:pPr>
        <w:contextualSpacing/>
        <w:jc w:val="both"/>
        <w:rPr>
          <w:rFonts w:ascii="Arial" w:hAnsi="Arial" w:cs="Arial"/>
          <w:lang w:val="es-MX"/>
        </w:rPr>
      </w:pPr>
    </w:p>
    <w:p w:rsidR="001449E6" w:rsidRDefault="001449E6" w:rsidP="0001325B">
      <w:pPr>
        <w:contextualSpacing/>
        <w:jc w:val="both"/>
        <w:rPr>
          <w:rFonts w:ascii="Arial" w:hAnsi="Arial" w:cs="Arial"/>
          <w:lang w:val="es-MX"/>
        </w:rPr>
      </w:pPr>
    </w:p>
    <w:p w:rsidR="001449E6" w:rsidRDefault="001449E6" w:rsidP="0001325B">
      <w:pPr>
        <w:contextualSpacing/>
        <w:jc w:val="both"/>
        <w:rPr>
          <w:rFonts w:ascii="Arial" w:hAnsi="Arial" w:cs="Arial"/>
          <w:lang w:val="es-MX"/>
        </w:rPr>
      </w:pPr>
    </w:p>
    <w:p w:rsidR="001449E6" w:rsidRDefault="001449E6" w:rsidP="0001325B">
      <w:pPr>
        <w:contextualSpacing/>
        <w:jc w:val="both"/>
        <w:rPr>
          <w:rFonts w:ascii="Arial" w:hAnsi="Arial" w:cs="Arial"/>
          <w:lang w:val="es-MX"/>
        </w:rPr>
      </w:pPr>
    </w:p>
    <w:p w:rsidR="001449E6" w:rsidRDefault="001449E6" w:rsidP="0001325B">
      <w:pPr>
        <w:contextualSpacing/>
        <w:jc w:val="both"/>
        <w:rPr>
          <w:rFonts w:ascii="Arial" w:hAnsi="Arial" w:cs="Arial"/>
          <w:lang w:val="es-MX"/>
        </w:rPr>
      </w:pPr>
    </w:p>
    <w:p w:rsidR="001449E6" w:rsidRDefault="001449E6" w:rsidP="0001325B">
      <w:pPr>
        <w:contextualSpacing/>
        <w:jc w:val="both"/>
        <w:rPr>
          <w:rFonts w:ascii="Arial" w:hAnsi="Arial" w:cs="Arial"/>
          <w:lang w:val="es-MX"/>
        </w:rPr>
      </w:pPr>
    </w:p>
    <w:p w:rsidR="001449E6" w:rsidRDefault="001449E6" w:rsidP="0001325B">
      <w:pPr>
        <w:contextualSpacing/>
        <w:jc w:val="both"/>
        <w:rPr>
          <w:rFonts w:ascii="Arial" w:hAnsi="Arial" w:cs="Arial"/>
          <w:lang w:val="es-MX"/>
        </w:rPr>
      </w:pPr>
    </w:p>
    <w:p w:rsidR="001449E6" w:rsidRDefault="001449E6" w:rsidP="0001325B">
      <w:pPr>
        <w:contextualSpacing/>
        <w:jc w:val="both"/>
        <w:rPr>
          <w:rFonts w:ascii="Arial" w:hAnsi="Arial" w:cs="Arial"/>
          <w:lang w:val="es-MX"/>
        </w:rPr>
      </w:pPr>
    </w:p>
    <w:p w:rsidR="001449E6" w:rsidRDefault="001449E6" w:rsidP="0001325B">
      <w:pPr>
        <w:contextualSpacing/>
        <w:jc w:val="both"/>
        <w:rPr>
          <w:rFonts w:ascii="Arial" w:hAnsi="Arial" w:cs="Arial"/>
          <w:lang w:val="es-MX"/>
        </w:rPr>
      </w:pPr>
    </w:p>
    <w:p w:rsidR="001449E6" w:rsidRDefault="001449E6" w:rsidP="0001325B">
      <w:pPr>
        <w:contextualSpacing/>
        <w:jc w:val="both"/>
        <w:rPr>
          <w:rFonts w:ascii="Arial" w:hAnsi="Arial" w:cs="Arial"/>
          <w:lang w:val="es-MX"/>
        </w:rPr>
      </w:pPr>
    </w:p>
    <w:p w:rsidR="001449E6" w:rsidRDefault="001449E6" w:rsidP="0001325B">
      <w:pPr>
        <w:contextualSpacing/>
        <w:jc w:val="both"/>
        <w:rPr>
          <w:rFonts w:ascii="Arial" w:hAnsi="Arial" w:cs="Arial"/>
          <w:lang w:val="es-MX"/>
        </w:rPr>
      </w:pPr>
    </w:p>
    <w:p w:rsidR="001449E6" w:rsidRDefault="001449E6" w:rsidP="0001325B">
      <w:pPr>
        <w:contextualSpacing/>
        <w:jc w:val="both"/>
        <w:rPr>
          <w:rFonts w:ascii="Arial" w:hAnsi="Arial" w:cs="Arial"/>
          <w:lang w:val="es-MX"/>
        </w:rPr>
      </w:pPr>
    </w:p>
    <w:p w:rsidR="001449E6" w:rsidRDefault="001449E6" w:rsidP="0001325B">
      <w:pPr>
        <w:contextualSpacing/>
        <w:jc w:val="both"/>
        <w:rPr>
          <w:rFonts w:ascii="Arial" w:hAnsi="Arial" w:cs="Arial"/>
          <w:lang w:val="es-MX"/>
        </w:rPr>
      </w:pPr>
    </w:p>
    <w:p w:rsidR="001449E6" w:rsidRDefault="001449E6" w:rsidP="0001325B">
      <w:pPr>
        <w:contextualSpacing/>
        <w:jc w:val="both"/>
        <w:rPr>
          <w:rFonts w:ascii="Arial" w:hAnsi="Arial" w:cs="Arial"/>
          <w:lang w:val="es-MX"/>
        </w:rPr>
      </w:pPr>
    </w:p>
    <w:p w:rsidR="001449E6" w:rsidRPr="00121DAA" w:rsidRDefault="001449E6" w:rsidP="00121DAA">
      <w:pPr>
        <w:contextualSpacing/>
        <w:jc w:val="both"/>
        <w:rPr>
          <w:rFonts w:ascii="Arial" w:hAnsi="Arial" w:cs="Arial"/>
          <w:lang w:val="es-MX"/>
        </w:rPr>
      </w:pPr>
    </w:p>
    <w:p w:rsidR="00121DAA" w:rsidRPr="00121DAA" w:rsidRDefault="00121DAA" w:rsidP="00121DAA">
      <w:pPr>
        <w:tabs>
          <w:tab w:val="left" w:pos="1277"/>
        </w:tabs>
        <w:ind w:left="1276" w:hanging="1276"/>
        <w:contextualSpacing/>
        <w:jc w:val="both"/>
        <w:rPr>
          <w:rFonts w:ascii="Arial" w:hAnsi="Arial" w:cs="Arial"/>
          <w:b/>
          <w:sz w:val="24"/>
          <w:szCs w:val="24"/>
        </w:rPr>
      </w:pPr>
      <w:r w:rsidRPr="00121DAA">
        <w:rPr>
          <w:rFonts w:ascii="Arial" w:hAnsi="Arial" w:cs="Arial"/>
          <w:b/>
          <w:sz w:val="24"/>
          <w:szCs w:val="24"/>
        </w:rPr>
        <w:t>1.8.4.0.1.1  SUBDIRECCIÓN DE NORMATIVIDAD LABORAL</w:t>
      </w:r>
    </w:p>
    <w:p w:rsidR="00121DAA" w:rsidRPr="00121DAA" w:rsidRDefault="00121DAA" w:rsidP="00121DAA">
      <w:pPr>
        <w:contextualSpacing/>
        <w:jc w:val="both"/>
        <w:rPr>
          <w:rFonts w:ascii="Arial" w:hAnsi="Arial" w:cs="Arial"/>
        </w:rPr>
      </w:pPr>
    </w:p>
    <w:p w:rsidR="00121DAA" w:rsidRPr="00121DAA" w:rsidRDefault="00121DAA" w:rsidP="00121DAA">
      <w:pPr>
        <w:contextualSpacing/>
        <w:jc w:val="both"/>
        <w:rPr>
          <w:rFonts w:ascii="Arial" w:hAnsi="Arial" w:cs="Arial"/>
          <w:b/>
          <w:sz w:val="24"/>
          <w:szCs w:val="24"/>
        </w:rPr>
      </w:pPr>
      <w:r w:rsidRPr="00121DAA">
        <w:rPr>
          <w:rFonts w:ascii="Arial" w:hAnsi="Arial" w:cs="Arial"/>
          <w:b/>
          <w:sz w:val="24"/>
          <w:szCs w:val="24"/>
        </w:rPr>
        <w:t>OBJETIVO</w:t>
      </w:r>
    </w:p>
    <w:p w:rsidR="00121DAA" w:rsidRPr="00121DAA" w:rsidRDefault="00121DAA" w:rsidP="00121DAA">
      <w:pPr>
        <w:tabs>
          <w:tab w:val="left" w:pos="2985"/>
        </w:tabs>
        <w:contextualSpacing/>
        <w:jc w:val="both"/>
        <w:rPr>
          <w:rFonts w:ascii="Arial" w:hAnsi="Arial" w:cs="Arial"/>
        </w:rPr>
      </w:pPr>
    </w:p>
    <w:p w:rsidR="00121DAA" w:rsidRPr="00121DAA" w:rsidRDefault="00121DAA" w:rsidP="00121DAA">
      <w:pPr>
        <w:contextualSpacing/>
        <w:jc w:val="both"/>
        <w:rPr>
          <w:rFonts w:ascii="Arial" w:hAnsi="Arial" w:cs="Arial"/>
        </w:rPr>
      </w:pPr>
      <w:r w:rsidRPr="00121DAA">
        <w:rPr>
          <w:rFonts w:ascii="Arial" w:hAnsi="Arial" w:cs="Arial"/>
        </w:rPr>
        <w:t xml:space="preserve">Definir los mecanismos para </w:t>
      </w:r>
      <w:r w:rsidRPr="00121DAA">
        <w:rPr>
          <w:rFonts w:ascii="Arial" w:hAnsi="Arial" w:cs="Arial"/>
          <w:lang w:val="es-MX"/>
        </w:rPr>
        <w:t>mantener</w:t>
      </w:r>
      <w:r w:rsidRPr="00121DAA">
        <w:rPr>
          <w:rFonts w:ascii="Arial" w:hAnsi="Arial" w:cs="Arial"/>
        </w:rPr>
        <w:t xml:space="preserve"> las relaciones laborales del personal adscrito a las Unidades Administrativas Centrales, Órganos Desconcentrados y los Organismos Públicos Descentralizados, de la Secretaría, mediante la aplicación de la legislación laboral, así como, el cumplimento de los convenios y acuerdos con la parte sindical, reflejando una mejor relación entre la Dependencia y sus trabajadores.</w:t>
      </w:r>
    </w:p>
    <w:p w:rsidR="00121DAA" w:rsidRPr="00121DAA" w:rsidRDefault="00121DAA" w:rsidP="00121DAA">
      <w:pPr>
        <w:contextualSpacing/>
        <w:jc w:val="both"/>
        <w:rPr>
          <w:rFonts w:ascii="Arial" w:hAnsi="Arial" w:cs="Arial"/>
        </w:rPr>
      </w:pPr>
    </w:p>
    <w:p w:rsidR="00121DAA" w:rsidRPr="00121DAA" w:rsidRDefault="00121DAA" w:rsidP="00121DAA">
      <w:pPr>
        <w:contextualSpacing/>
        <w:jc w:val="both"/>
        <w:rPr>
          <w:rFonts w:ascii="Arial" w:hAnsi="Arial" w:cs="Arial"/>
          <w:b/>
          <w:sz w:val="24"/>
          <w:szCs w:val="24"/>
        </w:rPr>
      </w:pPr>
      <w:r w:rsidRPr="00121DAA">
        <w:rPr>
          <w:rFonts w:ascii="Arial" w:hAnsi="Arial" w:cs="Arial"/>
          <w:b/>
          <w:sz w:val="24"/>
          <w:szCs w:val="24"/>
        </w:rPr>
        <w:t>FUNCIONES</w:t>
      </w:r>
    </w:p>
    <w:p w:rsidR="00121DAA" w:rsidRPr="00121DAA" w:rsidRDefault="00121DAA" w:rsidP="00121DAA">
      <w:pPr>
        <w:ind w:left="1"/>
        <w:contextualSpacing/>
        <w:jc w:val="both"/>
        <w:rPr>
          <w:rFonts w:ascii="Arial" w:hAnsi="Arial" w:cs="Arial"/>
          <w:szCs w:val="24"/>
        </w:rPr>
      </w:pPr>
    </w:p>
    <w:p w:rsidR="00121DAA" w:rsidRPr="00121DAA" w:rsidRDefault="00121DAA" w:rsidP="00121DAA">
      <w:pPr>
        <w:contextualSpacing/>
        <w:jc w:val="both"/>
        <w:rPr>
          <w:rFonts w:ascii="Arial" w:hAnsi="Arial" w:cs="Arial"/>
        </w:rPr>
      </w:pPr>
      <w:r w:rsidRPr="00121DAA">
        <w:rPr>
          <w:rFonts w:ascii="Arial" w:hAnsi="Arial" w:cs="Arial"/>
        </w:rPr>
        <w:t xml:space="preserve">Asesorar en los distintos aspectos de la relación laboral, como: conflictos entre Autoridades-Sindicato, Autoridades-Trabajadores, aplicación de las Condiciones Generales de Trabajo, funciones de las Comisiones Mixtas, reubicación de personal y cambios de adscripción, para el debido cumplimiento de la normatividad aplicable. </w:t>
      </w:r>
    </w:p>
    <w:p w:rsidR="00121DAA" w:rsidRPr="00121DAA" w:rsidRDefault="00121DAA" w:rsidP="00121DAA">
      <w:pPr>
        <w:contextualSpacing/>
        <w:jc w:val="both"/>
        <w:rPr>
          <w:rFonts w:ascii="Arial" w:hAnsi="Arial" w:cs="Arial"/>
        </w:rPr>
      </w:pPr>
    </w:p>
    <w:p w:rsidR="00121DAA" w:rsidRPr="00121DAA" w:rsidRDefault="00121DAA" w:rsidP="00121DAA">
      <w:pPr>
        <w:contextualSpacing/>
        <w:jc w:val="both"/>
        <w:rPr>
          <w:rFonts w:ascii="Arial" w:hAnsi="Arial" w:cs="Arial"/>
        </w:rPr>
      </w:pPr>
      <w:r w:rsidRPr="00121DAA">
        <w:rPr>
          <w:rFonts w:ascii="Arial" w:hAnsi="Arial" w:cs="Arial"/>
        </w:rPr>
        <w:t>Contribuir en el análisis, interpretación y determinación de la normativa que resulte aplicable para resolver controversias en materia laboral, entre la administración de la Dependencia, los trabajadores y la representación sindical de la Secretaría.</w:t>
      </w:r>
    </w:p>
    <w:p w:rsidR="00121DAA" w:rsidRPr="00121DAA" w:rsidRDefault="00121DAA" w:rsidP="00121DAA">
      <w:pPr>
        <w:contextualSpacing/>
        <w:jc w:val="both"/>
        <w:rPr>
          <w:rFonts w:ascii="Arial" w:hAnsi="Arial" w:cs="Arial"/>
        </w:rPr>
      </w:pPr>
    </w:p>
    <w:p w:rsidR="00121DAA" w:rsidRPr="00121DAA" w:rsidRDefault="00121DAA" w:rsidP="00121DAA">
      <w:pPr>
        <w:contextualSpacing/>
        <w:jc w:val="both"/>
        <w:rPr>
          <w:rFonts w:ascii="Arial" w:hAnsi="Arial" w:cs="Arial"/>
        </w:rPr>
      </w:pPr>
      <w:r w:rsidRPr="00121DAA">
        <w:rPr>
          <w:rFonts w:ascii="Arial" w:hAnsi="Arial" w:cs="Arial"/>
        </w:rPr>
        <w:t>Coordinar y supervisar el otorgamiento de cambios de adscripción, permutas, transferencias y reubicaciones que soliciten los trab</w:t>
      </w:r>
      <w:r w:rsidR="00C6042B">
        <w:rPr>
          <w:rFonts w:ascii="Arial" w:hAnsi="Arial" w:cs="Arial"/>
        </w:rPr>
        <w:t>ajadores centrales, para que se</w:t>
      </w:r>
      <w:r w:rsidRPr="00121DAA">
        <w:rPr>
          <w:rFonts w:ascii="Arial" w:hAnsi="Arial" w:cs="Arial"/>
        </w:rPr>
        <w:t xml:space="preserve"> cumpla con los lineamientos que al efecto señalan las Condiciones Generales de Trabajo.</w:t>
      </w:r>
    </w:p>
    <w:p w:rsidR="00121DAA" w:rsidRPr="00121DAA" w:rsidRDefault="00121DAA" w:rsidP="00121DAA">
      <w:pPr>
        <w:contextualSpacing/>
        <w:jc w:val="both"/>
        <w:rPr>
          <w:rFonts w:ascii="Arial" w:hAnsi="Arial" w:cs="Arial"/>
        </w:rPr>
      </w:pPr>
    </w:p>
    <w:p w:rsidR="00121DAA" w:rsidRPr="00121DAA" w:rsidRDefault="00121DAA" w:rsidP="00121DAA">
      <w:pPr>
        <w:contextualSpacing/>
        <w:jc w:val="both"/>
        <w:rPr>
          <w:rFonts w:ascii="Arial" w:hAnsi="Arial" w:cs="Arial"/>
        </w:rPr>
      </w:pPr>
      <w:r w:rsidRPr="00121DAA">
        <w:rPr>
          <w:rFonts w:ascii="Arial" w:hAnsi="Arial" w:cs="Arial"/>
        </w:rPr>
        <w:t>Supervisar y vigilar el cumplimiento de las Condiciones Generales de Trabajo, así como de su normativa reglamentaria en materia de Escalafón, Seguridad e Higiene, Capacitación, Vestuario y Equipo, Becas y el Manual para Prevenir y Disminuir Riesgos de Trabajo.</w:t>
      </w:r>
    </w:p>
    <w:p w:rsidR="00121DAA" w:rsidRPr="00121DAA" w:rsidRDefault="00121DAA" w:rsidP="00121DAA">
      <w:pPr>
        <w:contextualSpacing/>
        <w:jc w:val="both"/>
        <w:rPr>
          <w:rFonts w:ascii="Arial" w:hAnsi="Arial" w:cs="Arial"/>
        </w:rPr>
      </w:pPr>
    </w:p>
    <w:p w:rsidR="00121DAA" w:rsidRPr="00121DAA" w:rsidRDefault="00121DAA" w:rsidP="00121DAA">
      <w:pPr>
        <w:contextualSpacing/>
        <w:jc w:val="both"/>
        <w:rPr>
          <w:rFonts w:ascii="Arial" w:hAnsi="Arial" w:cs="Arial"/>
        </w:rPr>
      </w:pPr>
      <w:r w:rsidRPr="00121DAA">
        <w:rPr>
          <w:rFonts w:ascii="Arial" w:hAnsi="Arial" w:cs="Arial"/>
        </w:rPr>
        <w:t>Asesorar a las  Unidades Centrales, Órganos Desconcentrados y Órganos Descentralizados en la  interpretación y aplicación de legislación laboral.</w:t>
      </w:r>
    </w:p>
    <w:p w:rsidR="00121DAA" w:rsidRPr="00121DAA" w:rsidRDefault="00121DAA" w:rsidP="00121DAA">
      <w:pPr>
        <w:contextualSpacing/>
        <w:jc w:val="both"/>
        <w:rPr>
          <w:rFonts w:ascii="Arial" w:hAnsi="Arial" w:cs="Arial"/>
        </w:rPr>
      </w:pPr>
    </w:p>
    <w:p w:rsidR="00121DAA" w:rsidRPr="00121DAA" w:rsidRDefault="00121DAA" w:rsidP="00121DAA">
      <w:pPr>
        <w:contextualSpacing/>
        <w:jc w:val="both"/>
        <w:rPr>
          <w:rFonts w:ascii="Arial" w:hAnsi="Arial" w:cs="Arial"/>
        </w:rPr>
      </w:pPr>
      <w:r w:rsidRPr="00121DAA">
        <w:rPr>
          <w:rFonts w:ascii="Arial" w:hAnsi="Arial" w:cs="Arial"/>
        </w:rPr>
        <w:t xml:space="preserve">Supervisar el otorgamiento de las licencias con o sin goce de sueldo para ocupar un puesto de confianza, disfrutar de una beca o cursar una residencia médica; por comisiones sindicales, comisiones oficiales y comisiones externas, que tramiten los trabajadores de las Unidades Centrales y Órganos Desconcentrados. </w:t>
      </w:r>
    </w:p>
    <w:p w:rsidR="00121DAA" w:rsidRPr="00121DAA" w:rsidRDefault="00121DAA" w:rsidP="00121DAA">
      <w:pPr>
        <w:contextualSpacing/>
        <w:jc w:val="both"/>
        <w:rPr>
          <w:rFonts w:ascii="Arial" w:hAnsi="Arial" w:cs="Arial"/>
        </w:rPr>
      </w:pPr>
    </w:p>
    <w:p w:rsidR="00121DAA" w:rsidRPr="00121DAA" w:rsidRDefault="00121DAA" w:rsidP="00121DAA">
      <w:pPr>
        <w:contextualSpacing/>
        <w:jc w:val="both"/>
        <w:rPr>
          <w:rFonts w:ascii="Arial" w:hAnsi="Arial" w:cs="Arial"/>
        </w:rPr>
      </w:pPr>
      <w:r w:rsidRPr="00121DAA">
        <w:rPr>
          <w:rFonts w:ascii="Arial" w:hAnsi="Arial" w:cs="Arial"/>
        </w:rPr>
        <w:t>Supervisar y evaluar la aplicación de las normas y procedimientos para dictaminar la situación laboral en casos de conflictos que tengan los trabajadores de las Unidades Centrales y Órganos Desconcentrados.</w:t>
      </w:r>
    </w:p>
    <w:p w:rsidR="00121DAA" w:rsidRPr="00121DAA" w:rsidRDefault="00121DAA" w:rsidP="00121DAA">
      <w:pPr>
        <w:contextualSpacing/>
        <w:jc w:val="both"/>
        <w:rPr>
          <w:rFonts w:ascii="Arial" w:hAnsi="Arial" w:cs="Arial"/>
        </w:rPr>
      </w:pPr>
    </w:p>
    <w:p w:rsidR="001449E6" w:rsidRPr="00121DAA" w:rsidRDefault="00121DAA" w:rsidP="00121DAA">
      <w:pPr>
        <w:contextualSpacing/>
        <w:jc w:val="both"/>
        <w:rPr>
          <w:rFonts w:ascii="Arial" w:hAnsi="Arial" w:cs="Arial"/>
          <w:lang w:val="es-MX"/>
        </w:rPr>
      </w:pPr>
      <w:r w:rsidRPr="00121DAA">
        <w:rPr>
          <w:rFonts w:ascii="Arial" w:hAnsi="Arial" w:cs="Arial"/>
        </w:rPr>
        <w:t>Coordinar e implementar los programas institucionales considerados en la normativa laboral como parte de los beneficios que reciben los trabajadores de la Secretaría de Salud.</w:t>
      </w:r>
    </w:p>
    <w:p w:rsidR="0001325B" w:rsidRPr="00121DAA" w:rsidRDefault="0001325B" w:rsidP="00121DAA">
      <w:pPr>
        <w:contextualSpacing/>
        <w:jc w:val="both"/>
        <w:rPr>
          <w:rFonts w:ascii="Arial" w:hAnsi="Arial" w:cs="Arial"/>
          <w:lang w:val="es-MX"/>
        </w:rPr>
      </w:pPr>
    </w:p>
    <w:p w:rsidR="0001325B" w:rsidRPr="00121DAA" w:rsidRDefault="0001325B" w:rsidP="00121DAA">
      <w:pPr>
        <w:contextualSpacing/>
        <w:jc w:val="both"/>
        <w:rPr>
          <w:rFonts w:ascii="Arial" w:hAnsi="Arial" w:cs="Arial"/>
          <w:lang w:val="es-MX"/>
        </w:rPr>
      </w:pPr>
    </w:p>
    <w:p w:rsidR="00A95871" w:rsidRPr="00121DAA" w:rsidRDefault="00A95871" w:rsidP="00121DAA">
      <w:pPr>
        <w:pStyle w:val="Textoindependiente"/>
        <w:spacing w:line="240" w:lineRule="auto"/>
        <w:contextualSpacing/>
        <w:rPr>
          <w:sz w:val="20"/>
          <w:lang w:val="es-MX"/>
        </w:rPr>
      </w:pPr>
    </w:p>
    <w:p w:rsidR="00A32DCA" w:rsidRPr="00A32DCA" w:rsidRDefault="00A32DCA" w:rsidP="00A32DCA">
      <w:pPr>
        <w:pStyle w:val="Textoindependiente"/>
        <w:spacing w:line="240" w:lineRule="auto"/>
        <w:contextualSpacing/>
        <w:rPr>
          <w:sz w:val="20"/>
        </w:rPr>
      </w:pPr>
    </w:p>
    <w:p w:rsidR="00121DAA" w:rsidRPr="00121DAA" w:rsidRDefault="00121DAA" w:rsidP="00121DAA">
      <w:pPr>
        <w:contextualSpacing/>
        <w:jc w:val="both"/>
        <w:rPr>
          <w:rFonts w:ascii="Arial" w:hAnsi="Arial" w:cs="Arial"/>
          <w:szCs w:val="24"/>
        </w:rPr>
      </w:pPr>
    </w:p>
    <w:p w:rsidR="00121DAA" w:rsidRPr="00121DAA" w:rsidRDefault="00121DAA" w:rsidP="00121DAA">
      <w:pPr>
        <w:ind w:left="1"/>
        <w:contextualSpacing/>
        <w:jc w:val="both"/>
        <w:rPr>
          <w:rFonts w:ascii="Arial" w:hAnsi="Arial" w:cs="Arial"/>
        </w:rPr>
      </w:pPr>
      <w:r w:rsidRPr="00121DAA">
        <w:rPr>
          <w:rFonts w:ascii="Arial" w:hAnsi="Arial" w:cs="Arial"/>
          <w:lang w:val="es-MX"/>
        </w:rPr>
        <w:t xml:space="preserve">Coordinar y supervisar la actualización de las Condiciones Generales de Trabajo observando la legislación laboral vigente y la normativa emitida por la Secretaría de Hacienda y Crédito Público; participando en las reuniones de trabajo que se llevan a cabo con la representación sindical para modificar y actualizar los Reglamentos de </w:t>
      </w:r>
      <w:r w:rsidRPr="00121DAA">
        <w:rPr>
          <w:rFonts w:ascii="Arial" w:hAnsi="Arial" w:cs="Arial"/>
        </w:rPr>
        <w:t>Escalafón, Seguridad e Higiene, Capacitación, Vestuario y Equipo, Becas y el Manual para Prevenir y Disminuir Riesgos de Trabajo e indicar el otorgam</w:t>
      </w:r>
      <w:r w:rsidR="00C6042B">
        <w:rPr>
          <w:rFonts w:ascii="Arial" w:hAnsi="Arial" w:cs="Arial"/>
        </w:rPr>
        <w:t>iento de Derechos Adicionales.</w:t>
      </w:r>
    </w:p>
    <w:p w:rsidR="00121DAA" w:rsidRPr="00121DAA" w:rsidRDefault="00121DAA" w:rsidP="00121DAA">
      <w:pPr>
        <w:contextualSpacing/>
        <w:jc w:val="both"/>
        <w:rPr>
          <w:rFonts w:ascii="Arial" w:hAnsi="Arial" w:cs="Arial"/>
        </w:rPr>
      </w:pPr>
    </w:p>
    <w:p w:rsidR="00121DAA" w:rsidRPr="00121DAA" w:rsidRDefault="00121DAA" w:rsidP="00121DAA">
      <w:pPr>
        <w:contextualSpacing/>
        <w:jc w:val="both"/>
        <w:rPr>
          <w:rFonts w:ascii="Arial" w:hAnsi="Arial" w:cs="Arial"/>
        </w:rPr>
      </w:pPr>
      <w:r w:rsidRPr="00121DAA">
        <w:rPr>
          <w:rFonts w:ascii="Arial" w:hAnsi="Arial" w:cs="Arial"/>
        </w:rPr>
        <w:t>Implementar los mecanismos de comunicación tecnológicos con las Unidades Centrales y Órganos Desconcentrados de la Secretaría de Salud, así como con los Organismos Públicos Descentralizados de carácter federal y de las Entidades Federativas para normar, difundir y aplicar los programas de Antigüedad, Estímulos y Recompensas Civiles y Premio Nacional de la Administración Pública.</w:t>
      </w:r>
    </w:p>
    <w:p w:rsidR="00121DAA" w:rsidRPr="00121DAA" w:rsidRDefault="00121DAA" w:rsidP="00121DAA">
      <w:pPr>
        <w:contextualSpacing/>
        <w:jc w:val="both"/>
        <w:rPr>
          <w:rFonts w:ascii="Arial" w:hAnsi="Arial" w:cs="Arial"/>
        </w:rPr>
      </w:pPr>
    </w:p>
    <w:p w:rsidR="00121DAA" w:rsidRDefault="00121DAA" w:rsidP="00A32DCA">
      <w:pPr>
        <w:pStyle w:val="Textoindependiente"/>
        <w:spacing w:line="240" w:lineRule="auto"/>
        <w:contextualSpacing/>
        <w:rPr>
          <w:sz w:val="20"/>
        </w:rPr>
      </w:pPr>
    </w:p>
    <w:p w:rsidR="00C849C0" w:rsidRDefault="00C849C0" w:rsidP="00A32DCA">
      <w:pPr>
        <w:pStyle w:val="Textoindependiente"/>
        <w:spacing w:line="240" w:lineRule="auto"/>
        <w:contextualSpacing/>
        <w:rPr>
          <w:sz w:val="20"/>
        </w:rPr>
      </w:pPr>
    </w:p>
    <w:p w:rsidR="00C849C0" w:rsidRDefault="00C849C0" w:rsidP="00A32DCA">
      <w:pPr>
        <w:pStyle w:val="Textoindependiente"/>
        <w:spacing w:line="240" w:lineRule="auto"/>
        <w:contextualSpacing/>
        <w:rPr>
          <w:sz w:val="20"/>
        </w:rPr>
      </w:pPr>
    </w:p>
    <w:p w:rsidR="00C849C0" w:rsidRDefault="00C849C0" w:rsidP="00A32DCA">
      <w:pPr>
        <w:pStyle w:val="Textoindependiente"/>
        <w:spacing w:line="240" w:lineRule="auto"/>
        <w:contextualSpacing/>
        <w:rPr>
          <w:sz w:val="20"/>
        </w:rPr>
      </w:pPr>
    </w:p>
    <w:p w:rsidR="00C849C0" w:rsidRDefault="00C849C0" w:rsidP="00A32DCA">
      <w:pPr>
        <w:pStyle w:val="Textoindependiente"/>
        <w:spacing w:line="240" w:lineRule="auto"/>
        <w:contextualSpacing/>
        <w:rPr>
          <w:sz w:val="20"/>
        </w:rPr>
      </w:pPr>
    </w:p>
    <w:p w:rsidR="00C849C0" w:rsidRDefault="00C849C0" w:rsidP="00A32DCA">
      <w:pPr>
        <w:pStyle w:val="Textoindependiente"/>
        <w:spacing w:line="240" w:lineRule="auto"/>
        <w:contextualSpacing/>
        <w:rPr>
          <w:sz w:val="20"/>
        </w:rPr>
      </w:pPr>
    </w:p>
    <w:p w:rsidR="00C849C0" w:rsidRDefault="00C849C0" w:rsidP="00A32DCA">
      <w:pPr>
        <w:pStyle w:val="Textoindependiente"/>
        <w:spacing w:line="240" w:lineRule="auto"/>
        <w:contextualSpacing/>
        <w:rPr>
          <w:sz w:val="20"/>
        </w:rPr>
      </w:pPr>
    </w:p>
    <w:p w:rsidR="00C849C0" w:rsidRDefault="00C849C0" w:rsidP="00A32DCA">
      <w:pPr>
        <w:pStyle w:val="Textoindependiente"/>
        <w:spacing w:line="240" w:lineRule="auto"/>
        <w:contextualSpacing/>
        <w:rPr>
          <w:sz w:val="20"/>
        </w:rPr>
      </w:pPr>
    </w:p>
    <w:p w:rsidR="00C849C0" w:rsidRDefault="00C849C0" w:rsidP="00A32DCA">
      <w:pPr>
        <w:pStyle w:val="Textoindependiente"/>
        <w:spacing w:line="240" w:lineRule="auto"/>
        <w:contextualSpacing/>
        <w:rPr>
          <w:sz w:val="20"/>
        </w:rPr>
      </w:pPr>
    </w:p>
    <w:p w:rsidR="00C849C0" w:rsidRDefault="00C849C0" w:rsidP="00A32DCA">
      <w:pPr>
        <w:pStyle w:val="Textoindependiente"/>
        <w:spacing w:line="240" w:lineRule="auto"/>
        <w:contextualSpacing/>
        <w:rPr>
          <w:sz w:val="20"/>
        </w:rPr>
      </w:pPr>
    </w:p>
    <w:p w:rsidR="00C849C0" w:rsidRDefault="00C849C0" w:rsidP="00A32DCA">
      <w:pPr>
        <w:pStyle w:val="Textoindependiente"/>
        <w:spacing w:line="240" w:lineRule="auto"/>
        <w:contextualSpacing/>
        <w:rPr>
          <w:sz w:val="20"/>
        </w:rPr>
      </w:pPr>
    </w:p>
    <w:p w:rsidR="00C849C0" w:rsidRDefault="00C849C0" w:rsidP="00A32DCA">
      <w:pPr>
        <w:pStyle w:val="Textoindependiente"/>
        <w:spacing w:line="240" w:lineRule="auto"/>
        <w:contextualSpacing/>
        <w:rPr>
          <w:sz w:val="20"/>
        </w:rPr>
      </w:pPr>
    </w:p>
    <w:p w:rsidR="00C849C0" w:rsidRDefault="00C849C0" w:rsidP="00A32DCA">
      <w:pPr>
        <w:pStyle w:val="Textoindependiente"/>
        <w:spacing w:line="240" w:lineRule="auto"/>
        <w:contextualSpacing/>
        <w:rPr>
          <w:sz w:val="20"/>
        </w:rPr>
      </w:pPr>
    </w:p>
    <w:p w:rsidR="00C849C0" w:rsidRDefault="00C849C0" w:rsidP="00A32DCA">
      <w:pPr>
        <w:pStyle w:val="Textoindependiente"/>
        <w:spacing w:line="240" w:lineRule="auto"/>
        <w:contextualSpacing/>
        <w:rPr>
          <w:sz w:val="20"/>
        </w:rPr>
      </w:pPr>
    </w:p>
    <w:p w:rsidR="00C849C0" w:rsidRDefault="00C849C0" w:rsidP="00A32DCA">
      <w:pPr>
        <w:pStyle w:val="Textoindependiente"/>
        <w:spacing w:line="240" w:lineRule="auto"/>
        <w:contextualSpacing/>
        <w:rPr>
          <w:sz w:val="20"/>
        </w:rPr>
      </w:pPr>
    </w:p>
    <w:p w:rsidR="00C849C0" w:rsidRDefault="00C849C0" w:rsidP="00A32DCA">
      <w:pPr>
        <w:pStyle w:val="Textoindependiente"/>
        <w:spacing w:line="240" w:lineRule="auto"/>
        <w:contextualSpacing/>
        <w:rPr>
          <w:sz w:val="20"/>
        </w:rPr>
      </w:pPr>
    </w:p>
    <w:p w:rsidR="00C849C0" w:rsidRDefault="00C849C0" w:rsidP="00A32DCA">
      <w:pPr>
        <w:pStyle w:val="Textoindependiente"/>
        <w:spacing w:line="240" w:lineRule="auto"/>
        <w:contextualSpacing/>
        <w:rPr>
          <w:sz w:val="20"/>
        </w:rPr>
      </w:pPr>
    </w:p>
    <w:p w:rsidR="00C849C0" w:rsidRDefault="00C849C0" w:rsidP="00A32DCA">
      <w:pPr>
        <w:pStyle w:val="Textoindependiente"/>
        <w:spacing w:line="240" w:lineRule="auto"/>
        <w:contextualSpacing/>
        <w:rPr>
          <w:sz w:val="20"/>
        </w:rPr>
      </w:pPr>
    </w:p>
    <w:p w:rsidR="00C849C0" w:rsidRDefault="00C849C0" w:rsidP="00A32DCA">
      <w:pPr>
        <w:pStyle w:val="Textoindependiente"/>
        <w:spacing w:line="240" w:lineRule="auto"/>
        <w:contextualSpacing/>
        <w:rPr>
          <w:sz w:val="20"/>
        </w:rPr>
      </w:pPr>
    </w:p>
    <w:p w:rsidR="00C849C0" w:rsidRDefault="00C849C0" w:rsidP="00A32DCA">
      <w:pPr>
        <w:pStyle w:val="Textoindependiente"/>
        <w:spacing w:line="240" w:lineRule="auto"/>
        <w:contextualSpacing/>
        <w:rPr>
          <w:sz w:val="20"/>
        </w:rPr>
      </w:pPr>
    </w:p>
    <w:p w:rsidR="00C849C0" w:rsidRDefault="00C849C0" w:rsidP="00A32DCA">
      <w:pPr>
        <w:pStyle w:val="Textoindependiente"/>
        <w:spacing w:line="240" w:lineRule="auto"/>
        <w:contextualSpacing/>
        <w:rPr>
          <w:sz w:val="20"/>
        </w:rPr>
      </w:pPr>
    </w:p>
    <w:p w:rsidR="00C849C0" w:rsidRDefault="00C849C0" w:rsidP="00A32DCA">
      <w:pPr>
        <w:pStyle w:val="Textoindependiente"/>
        <w:spacing w:line="240" w:lineRule="auto"/>
        <w:contextualSpacing/>
        <w:rPr>
          <w:sz w:val="20"/>
        </w:rPr>
      </w:pPr>
    </w:p>
    <w:p w:rsidR="00C849C0" w:rsidRDefault="00C849C0" w:rsidP="00A32DCA">
      <w:pPr>
        <w:pStyle w:val="Textoindependiente"/>
        <w:spacing w:line="240" w:lineRule="auto"/>
        <w:contextualSpacing/>
        <w:rPr>
          <w:sz w:val="20"/>
        </w:rPr>
      </w:pPr>
    </w:p>
    <w:p w:rsidR="00C849C0" w:rsidRDefault="00C849C0" w:rsidP="00A32DCA">
      <w:pPr>
        <w:pStyle w:val="Textoindependiente"/>
        <w:spacing w:line="240" w:lineRule="auto"/>
        <w:contextualSpacing/>
        <w:rPr>
          <w:sz w:val="20"/>
        </w:rPr>
      </w:pPr>
    </w:p>
    <w:p w:rsidR="00C849C0" w:rsidRDefault="00C849C0" w:rsidP="00A32DCA">
      <w:pPr>
        <w:pStyle w:val="Textoindependiente"/>
        <w:spacing w:line="240" w:lineRule="auto"/>
        <w:contextualSpacing/>
        <w:rPr>
          <w:sz w:val="20"/>
        </w:rPr>
      </w:pPr>
    </w:p>
    <w:p w:rsidR="00C849C0" w:rsidRDefault="00C849C0" w:rsidP="00A32DCA">
      <w:pPr>
        <w:pStyle w:val="Textoindependiente"/>
        <w:spacing w:line="240" w:lineRule="auto"/>
        <w:contextualSpacing/>
        <w:rPr>
          <w:sz w:val="20"/>
        </w:rPr>
      </w:pPr>
    </w:p>
    <w:p w:rsidR="00C849C0" w:rsidRDefault="00C849C0" w:rsidP="00A32DCA">
      <w:pPr>
        <w:pStyle w:val="Textoindependiente"/>
        <w:spacing w:line="240" w:lineRule="auto"/>
        <w:contextualSpacing/>
        <w:rPr>
          <w:sz w:val="20"/>
        </w:rPr>
      </w:pPr>
    </w:p>
    <w:p w:rsidR="00C849C0" w:rsidRDefault="00C849C0" w:rsidP="00A32DCA">
      <w:pPr>
        <w:pStyle w:val="Textoindependiente"/>
        <w:spacing w:line="240" w:lineRule="auto"/>
        <w:contextualSpacing/>
        <w:rPr>
          <w:sz w:val="20"/>
        </w:rPr>
      </w:pPr>
    </w:p>
    <w:p w:rsidR="00C849C0" w:rsidRDefault="00C849C0" w:rsidP="00A32DCA">
      <w:pPr>
        <w:pStyle w:val="Textoindependiente"/>
        <w:spacing w:line="240" w:lineRule="auto"/>
        <w:contextualSpacing/>
        <w:rPr>
          <w:sz w:val="20"/>
        </w:rPr>
      </w:pPr>
    </w:p>
    <w:p w:rsidR="00C849C0" w:rsidRDefault="00C849C0" w:rsidP="00A32DCA">
      <w:pPr>
        <w:pStyle w:val="Textoindependiente"/>
        <w:spacing w:line="240" w:lineRule="auto"/>
        <w:contextualSpacing/>
        <w:rPr>
          <w:sz w:val="20"/>
        </w:rPr>
      </w:pPr>
    </w:p>
    <w:p w:rsidR="000760A3" w:rsidRPr="000760A3" w:rsidRDefault="000760A3" w:rsidP="000760A3">
      <w:pPr>
        <w:contextualSpacing/>
        <w:jc w:val="both"/>
        <w:rPr>
          <w:rFonts w:ascii="Arial" w:hAnsi="Arial" w:cs="Arial"/>
        </w:rPr>
      </w:pPr>
    </w:p>
    <w:p w:rsidR="000760A3" w:rsidRPr="000760A3" w:rsidRDefault="000760A3" w:rsidP="000760A3">
      <w:pPr>
        <w:ind w:left="1561" w:hanging="1560"/>
        <w:contextualSpacing/>
        <w:jc w:val="both"/>
        <w:rPr>
          <w:rFonts w:ascii="Arial" w:hAnsi="Arial" w:cs="Arial"/>
          <w:b/>
        </w:rPr>
      </w:pPr>
      <w:r w:rsidRPr="000760A3">
        <w:rPr>
          <w:rFonts w:ascii="Arial" w:hAnsi="Arial" w:cs="Arial"/>
          <w:b/>
          <w:sz w:val="24"/>
          <w:szCs w:val="24"/>
        </w:rPr>
        <w:t xml:space="preserve">1.8.4.0.1.1.1 DEPARTAMENTO DE APLICACIÓN DE PROGRAMAS LABORALES Y ASUNTOS </w:t>
      </w:r>
      <w:r w:rsidRPr="0006001C">
        <w:rPr>
          <w:rFonts w:ascii="Arial" w:hAnsi="Arial" w:cs="Arial"/>
          <w:b/>
          <w:sz w:val="24"/>
          <w:szCs w:val="24"/>
        </w:rPr>
        <w:t>SINDICALES</w:t>
      </w:r>
    </w:p>
    <w:p w:rsidR="000760A3" w:rsidRPr="000760A3" w:rsidRDefault="000760A3" w:rsidP="000760A3">
      <w:pPr>
        <w:contextualSpacing/>
        <w:rPr>
          <w:rFonts w:ascii="Arial" w:hAnsi="Arial" w:cs="Arial"/>
        </w:rPr>
      </w:pPr>
    </w:p>
    <w:p w:rsidR="000760A3" w:rsidRPr="000760A3" w:rsidRDefault="000760A3" w:rsidP="000760A3">
      <w:pPr>
        <w:contextualSpacing/>
        <w:rPr>
          <w:rFonts w:ascii="Arial" w:hAnsi="Arial" w:cs="Arial"/>
          <w:b/>
          <w:sz w:val="24"/>
          <w:szCs w:val="24"/>
        </w:rPr>
      </w:pPr>
      <w:r w:rsidRPr="000760A3">
        <w:rPr>
          <w:rFonts w:ascii="Arial" w:hAnsi="Arial" w:cs="Arial"/>
          <w:b/>
          <w:sz w:val="24"/>
          <w:szCs w:val="24"/>
        </w:rPr>
        <w:t>OBJETIVO</w:t>
      </w:r>
    </w:p>
    <w:p w:rsidR="000760A3" w:rsidRPr="000760A3" w:rsidRDefault="000760A3" w:rsidP="000760A3">
      <w:pPr>
        <w:contextualSpacing/>
        <w:jc w:val="both"/>
        <w:rPr>
          <w:rFonts w:ascii="Arial" w:hAnsi="Arial" w:cs="Arial"/>
        </w:rPr>
      </w:pPr>
    </w:p>
    <w:p w:rsidR="000760A3" w:rsidRPr="000760A3" w:rsidRDefault="000760A3" w:rsidP="000760A3">
      <w:pPr>
        <w:contextualSpacing/>
        <w:jc w:val="both"/>
        <w:rPr>
          <w:rFonts w:ascii="Arial" w:hAnsi="Arial" w:cs="Arial"/>
        </w:rPr>
      </w:pPr>
      <w:r w:rsidRPr="000760A3">
        <w:rPr>
          <w:rFonts w:ascii="Arial" w:hAnsi="Arial" w:cs="Arial"/>
        </w:rPr>
        <w:t>Coordinar la implementación de programas laborales interinstitucionales a nivel nacional; gestionando las comisiones sindicales de conformidad a la normativa aplicable y las licencias con o sin goce de sueldo por capacitación y comisiones oficiales; estableciendo los mecanismos de enlace y comunicación con las Unidades Centrales y Órganos Desconcentrados de la Secretaría de Salud y el Sindicato Nacional de los Trabajadores de la Secretaría de Salud con la finalidad de salvaguardar los derechos y beneficios de los trabajadores y los intereses de la Dependencia</w:t>
      </w:r>
    </w:p>
    <w:p w:rsidR="000760A3" w:rsidRPr="000760A3" w:rsidRDefault="000760A3" w:rsidP="000760A3">
      <w:pPr>
        <w:contextualSpacing/>
        <w:jc w:val="both"/>
        <w:rPr>
          <w:rFonts w:ascii="Arial" w:hAnsi="Arial" w:cs="Arial"/>
        </w:rPr>
      </w:pPr>
    </w:p>
    <w:p w:rsidR="000760A3" w:rsidRPr="000760A3" w:rsidRDefault="000760A3" w:rsidP="000760A3">
      <w:pPr>
        <w:contextualSpacing/>
        <w:jc w:val="both"/>
        <w:rPr>
          <w:rFonts w:ascii="Arial" w:hAnsi="Arial" w:cs="Arial"/>
          <w:b/>
          <w:sz w:val="24"/>
          <w:szCs w:val="24"/>
        </w:rPr>
      </w:pPr>
      <w:r w:rsidRPr="000760A3">
        <w:rPr>
          <w:rFonts w:ascii="Arial" w:hAnsi="Arial" w:cs="Arial"/>
          <w:b/>
          <w:sz w:val="24"/>
          <w:szCs w:val="24"/>
        </w:rPr>
        <w:t>FUNCIONES</w:t>
      </w:r>
    </w:p>
    <w:p w:rsidR="000760A3" w:rsidRPr="000760A3" w:rsidRDefault="000760A3" w:rsidP="000760A3">
      <w:pPr>
        <w:contextualSpacing/>
        <w:jc w:val="both"/>
        <w:rPr>
          <w:rFonts w:ascii="Arial" w:hAnsi="Arial" w:cs="Arial"/>
        </w:rPr>
      </w:pPr>
    </w:p>
    <w:p w:rsidR="000760A3" w:rsidRPr="000760A3" w:rsidRDefault="000760A3" w:rsidP="000760A3">
      <w:pPr>
        <w:contextualSpacing/>
        <w:jc w:val="both"/>
        <w:rPr>
          <w:rFonts w:ascii="Arial" w:hAnsi="Arial" w:cs="Arial"/>
        </w:rPr>
      </w:pPr>
      <w:r w:rsidRPr="000760A3">
        <w:rPr>
          <w:rFonts w:ascii="Arial" w:hAnsi="Arial" w:cs="Arial"/>
        </w:rPr>
        <w:t>Instrumentar mecanismos ágiles de comunicación con las Unidades Centrales y Órganos Desconcentrados de la Secretaría de Salud, así como con los Organismos Públicos Descentralizados de carácter federal y de las Entidades Federativas para normar, difundir y aplicar los programas de Antigüedad, Estímulos y Recompensas Civiles y Premio Nacional de la Administración Pública.</w:t>
      </w:r>
    </w:p>
    <w:p w:rsidR="000760A3" w:rsidRPr="000760A3" w:rsidRDefault="000760A3" w:rsidP="000760A3">
      <w:pPr>
        <w:contextualSpacing/>
        <w:jc w:val="both"/>
        <w:rPr>
          <w:rFonts w:ascii="Arial" w:hAnsi="Arial" w:cs="Arial"/>
        </w:rPr>
      </w:pPr>
    </w:p>
    <w:p w:rsidR="000760A3" w:rsidRPr="000760A3" w:rsidRDefault="000760A3" w:rsidP="000760A3">
      <w:pPr>
        <w:contextualSpacing/>
        <w:jc w:val="both"/>
        <w:rPr>
          <w:rFonts w:ascii="Arial" w:hAnsi="Arial" w:cs="Arial"/>
        </w:rPr>
      </w:pPr>
      <w:r w:rsidRPr="000760A3">
        <w:rPr>
          <w:rFonts w:ascii="Arial" w:hAnsi="Arial" w:cs="Arial"/>
        </w:rPr>
        <w:t>Atender las inconformidades que surgen con la aplicación de los programas laborales interinstitucionales presentadas por los trabajadores o el Sindicato Nacional de los Trabajadores de la Secretaría de Salud.</w:t>
      </w:r>
    </w:p>
    <w:p w:rsidR="000760A3" w:rsidRPr="000760A3" w:rsidRDefault="000760A3" w:rsidP="000760A3">
      <w:pPr>
        <w:contextualSpacing/>
        <w:jc w:val="both"/>
        <w:rPr>
          <w:rFonts w:ascii="Arial" w:hAnsi="Arial" w:cs="Arial"/>
        </w:rPr>
      </w:pPr>
    </w:p>
    <w:p w:rsidR="000760A3" w:rsidRPr="000760A3" w:rsidRDefault="000760A3" w:rsidP="000760A3">
      <w:pPr>
        <w:contextualSpacing/>
        <w:jc w:val="both"/>
        <w:rPr>
          <w:rFonts w:ascii="Arial" w:hAnsi="Arial" w:cs="Arial"/>
        </w:rPr>
      </w:pPr>
      <w:r w:rsidRPr="000760A3">
        <w:rPr>
          <w:rFonts w:ascii="Arial" w:hAnsi="Arial" w:cs="Arial"/>
        </w:rPr>
        <w:t>Gestionar, ante las instancias competentes de la DGRH, los requerimientos presupuestales, materiales y de servicios que permitan garantizar que los programas laborales interinstitucionales se lleven a cabo, de conformidad con las fechas previamente establecidas.</w:t>
      </w:r>
    </w:p>
    <w:p w:rsidR="000760A3" w:rsidRPr="000760A3" w:rsidRDefault="000760A3" w:rsidP="000760A3">
      <w:pPr>
        <w:contextualSpacing/>
        <w:jc w:val="both"/>
        <w:rPr>
          <w:rFonts w:ascii="Arial" w:hAnsi="Arial" w:cs="Arial"/>
        </w:rPr>
      </w:pPr>
    </w:p>
    <w:p w:rsidR="000760A3" w:rsidRPr="000760A3" w:rsidRDefault="000760A3" w:rsidP="000760A3">
      <w:pPr>
        <w:contextualSpacing/>
        <w:jc w:val="both"/>
        <w:rPr>
          <w:rFonts w:ascii="Arial" w:hAnsi="Arial" w:cs="Arial"/>
        </w:rPr>
      </w:pPr>
      <w:r w:rsidRPr="000760A3">
        <w:rPr>
          <w:rFonts w:ascii="Arial" w:hAnsi="Arial" w:cs="Arial"/>
        </w:rPr>
        <w:t xml:space="preserve">Coordinar la elaboración de las solicitudes de anuencia, así como las autorizaciones de licencia con goce de sueldo por comisión sindical, oficial y externa, ante las Unidades Centrales, y Órganos Desconcentrados de la Secretaría y los Organismos Públicos Descentralizados de carácter Federal y en las Entidades Federativas. </w:t>
      </w:r>
    </w:p>
    <w:p w:rsidR="000760A3" w:rsidRPr="000760A3" w:rsidRDefault="000760A3" w:rsidP="000760A3">
      <w:pPr>
        <w:contextualSpacing/>
        <w:jc w:val="both"/>
        <w:rPr>
          <w:rFonts w:ascii="Arial" w:hAnsi="Arial" w:cs="Arial"/>
        </w:rPr>
      </w:pPr>
    </w:p>
    <w:p w:rsidR="000760A3" w:rsidRPr="000760A3" w:rsidRDefault="000760A3" w:rsidP="000760A3">
      <w:pPr>
        <w:contextualSpacing/>
        <w:jc w:val="both"/>
        <w:rPr>
          <w:rFonts w:ascii="Arial" w:hAnsi="Arial" w:cs="Arial"/>
        </w:rPr>
      </w:pPr>
      <w:r w:rsidRPr="000760A3">
        <w:rPr>
          <w:rFonts w:ascii="Arial" w:hAnsi="Arial" w:cs="Arial"/>
        </w:rPr>
        <w:t xml:space="preserve">Coordinar la elaboración de las autorizaciones de licencias con o sin goce de sueldo a nivel nacional, para que los trabajadores de base puedan realizar el servicio social de pasantes, cursar: internado de pregrado, residencias médicas, postgrado, cursos </w:t>
      </w:r>
      <w:proofErr w:type="spellStart"/>
      <w:r w:rsidRPr="000760A3">
        <w:rPr>
          <w:rFonts w:ascii="Arial" w:hAnsi="Arial" w:cs="Arial"/>
        </w:rPr>
        <w:t>postécnicos</w:t>
      </w:r>
      <w:proofErr w:type="spellEnd"/>
      <w:r w:rsidRPr="000760A3">
        <w:rPr>
          <w:rFonts w:ascii="Arial" w:hAnsi="Arial" w:cs="Arial"/>
        </w:rPr>
        <w:t xml:space="preserve"> y licenciaturas; conforme al dictamen emitido por la Comisión Nacional Mixta de Capacitación. </w:t>
      </w:r>
    </w:p>
    <w:p w:rsidR="000760A3" w:rsidRPr="000760A3" w:rsidRDefault="000760A3" w:rsidP="000760A3">
      <w:pPr>
        <w:contextualSpacing/>
        <w:jc w:val="both"/>
        <w:rPr>
          <w:rFonts w:ascii="Arial" w:hAnsi="Arial" w:cs="Arial"/>
        </w:rPr>
      </w:pPr>
    </w:p>
    <w:p w:rsidR="000760A3" w:rsidRPr="000760A3" w:rsidRDefault="000760A3" w:rsidP="000760A3">
      <w:pPr>
        <w:contextualSpacing/>
        <w:jc w:val="both"/>
        <w:rPr>
          <w:rFonts w:ascii="Arial" w:hAnsi="Arial" w:cs="Arial"/>
        </w:rPr>
      </w:pPr>
      <w:r w:rsidRPr="000760A3">
        <w:rPr>
          <w:rFonts w:ascii="Arial" w:hAnsi="Arial" w:cs="Arial"/>
        </w:rPr>
        <w:t>Participar en la revisión y actualización de la normativa laboral aplicable a los trabajadores de la Secretaría de Salud.</w:t>
      </w:r>
    </w:p>
    <w:p w:rsidR="000760A3" w:rsidRPr="000760A3" w:rsidRDefault="000760A3" w:rsidP="000760A3">
      <w:pPr>
        <w:contextualSpacing/>
        <w:jc w:val="both"/>
        <w:rPr>
          <w:rFonts w:ascii="Arial" w:hAnsi="Arial" w:cs="Arial"/>
        </w:rPr>
      </w:pPr>
    </w:p>
    <w:p w:rsidR="000760A3" w:rsidRPr="000760A3" w:rsidRDefault="000760A3" w:rsidP="000760A3">
      <w:pPr>
        <w:contextualSpacing/>
        <w:jc w:val="both"/>
        <w:rPr>
          <w:rFonts w:ascii="Arial" w:hAnsi="Arial" w:cs="Arial"/>
          <w:szCs w:val="24"/>
        </w:rPr>
      </w:pPr>
      <w:r w:rsidRPr="000760A3">
        <w:rPr>
          <w:rFonts w:ascii="Arial" w:hAnsi="Arial" w:cs="Arial"/>
        </w:rPr>
        <w:t>Apoyar en la resolución de los asuntos laborales encomendados y de competencia de la Subdirección de Normatividad Laboral</w:t>
      </w:r>
      <w:r w:rsidRPr="000760A3">
        <w:rPr>
          <w:rFonts w:ascii="Arial" w:hAnsi="Arial" w:cs="Arial"/>
          <w:szCs w:val="24"/>
        </w:rPr>
        <w:t>.</w:t>
      </w:r>
    </w:p>
    <w:p w:rsidR="000760A3" w:rsidRPr="000760A3" w:rsidRDefault="000760A3" w:rsidP="000760A3">
      <w:pPr>
        <w:contextualSpacing/>
        <w:jc w:val="both"/>
        <w:rPr>
          <w:rFonts w:ascii="Arial" w:hAnsi="Arial" w:cs="Arial"/>
        </w:rPr>
      </w:pPr>
    </w:p>
    <w:p w:rsidR="000760A3" w:rsidRPr="000760A3" w:rsidRDefault="000760A3" w:rsidP="000760A3">
      <w:pPr>
        <w:contextualSpacing/>
        <w:jc w:val="both"/>
        <w:rPr>
          <w:rFonts w:ascii="Arial" w:hAnsi="Arial" w:cs="Arial"/>
        </w:rPr>
      </w:pPr>
    </w:p>
    <w:p w:rsidR="00C849C0" w:rsidRDefault="00C849C0" w:rsidP="00A32DCA">
      <w:pPr>
        <w:pStyle w:val="Textoindependiente"/>
        <w:spacing w:line="240" w:lineRule="auto"/>
        <w:contextualSpacing/>
        <w:rPr>
          <w:sz w:val="20"/>
        </w:rPr>
      </w:pPr>
    </w:p>
    <w:p w:rsidR="008B47C8" w:rsidRPr="008B47C8" w:rsidRDefault="008B47C8" w:rsidP="008B47C8">
      <w:pPr>
        <w:contextualSpacing/>
        <w:jc w:val="both"/>
        <w:rPr>
          <w:rFonts w:ascii="Arial" w:hAnsi="Arial" w:cs="Arial"/>
          <w:b/>
        </w:rPr>
      </w:pPr>
    </w:p>
    <w:p w:rsidR="008B47C8" w:rsidRPr="008B47C8" w:rsidRDefault="008B47C8" w:rsidP="008B47C8">
      <w:pPr>
        <w:contextualSpacing/>
        <w:jc w:val="both"/>
        <w:rPr>
          <w:rFonts w:ascii="Arial" w:hAnsi="Arial" w:cs="Arial"/>
          <w:b/>
          <w:sz w:val="24"/>
          <w:szCs w:val="24"/>
        </w:rPr>
      </w:pPr>
      <w:r w:rsidRPr="008B47C8">
        <w:rPr>
          <w:rFonts w:ascii="Arial" w:hAnsi="Arial" w:cs="Arial"/>
          <w:b/>
          <w:sz w:val="24"/>
          <w:szCs w:val="24"/>
        </w:rPr>
        <w:t>1.8.4.0.1.1.2  DEPARTAMENTO DE ANÁLISIS Y DICTÁMENES LABORALES</w:t>
      </w:r>
    </w:p>
    <w:p w:rsidR="008B47C8" w:rsidRPr="008B47C8" w:rsidRDefault="008B47C8" w:rsidP="008B47C8">
      <w:pPr>
        <w:contextualSpacing/>
        <w:jc w:val="both"/>
        <w:rPr>
          <w:rFonts w:ascii="Arial" w:hAnsi="Arial" w:cs="Arial"/>
        </w:rPr>
      </w:pPr>
    </w:p>
    <w:p w:rsidR="008B47C8" w:rsidRPr="008B47C8" w:rsidRDefault="008B47C8" w:rsidP="008B47C8">
      <w:pPr>
        <w:contextualSpacing/>
        <w:jc w:val="both"/>
        <w:rPr>
          <w:rFonts w:ascii="Arial" w:hAnsi="Arial" w:cs="Arial"/>
          <w:b/>
          <w:sz w:val="24"/>
          <w:szCs w:val="24"/>
        </w:rPr>
      </w:pPr>
      <w:r w:rsidRPr="008B47C8">
        <w:rPr>
          <w:rFonts w:ascii="Arial" w:hAnsi="Arial" w:cs="Arial"/>
          <w:b/>
          <w:sz w:val="24"/>
          <w:szCs w:val="24"/>
        </w:rPr>
        <w:t>OBJETIVO</w:t>
      </w:r>
    </w:p>
    <w:p w:rsidR="008B47C8" w:rsidRPr="008B47C8" w:rsidRDefault="008B47C8" w:rsidP="008B47C8">
      <w:pPr>
        <w:contextualSpacing/>
        <w:jc w:val="both"/>
        <w:rPr>
          <w:rFonts w:ascii="Arial" w:hAnsi="Arial" w:cs="Arial"/>
        </w:rPr>
      </w:pPr>
    </w:p>
    <w:p w:rsidR="008B47C8" w:rsidRPr="008B47C8" w:rsidRDefault="008B47C8" w:rsidP="008B47C8">
      <w:pPr>
        <w:pStyle w:val="Textoindependiente"/>
        <w:spacing w:line="240" w:lineRule="auto"/>
        <w:contextualSpacing/>
        <w:rPr>
          <w:sz w:val="20"/>
        </w:rPr>
      </w:pPr>
      <w:r w:rsidRPr="008B47C8">
        <w:rPr>
          <w:sz w:val="20"/>
        </w:rPr>
        <w:t>Analizar y emitir los dictámenes correspondientes sobre los asuntos requeridos por las Unidades Centrales, los Órganos Desconcentrados y los Organismos Públicos Descentralizados, con respecto a los derechos y obligaciones consideradas en la legislación laboral, las Condiciones Generales de Trabajo y la normativa reglamentaria aplicable, con la finalidad de unificar el criterio para su otorgamiento, dentro de un marco de equidad y justicia laboral.</w:t>
      </w:r>
    </w:p>
    <w:p w:rsidR="008B47C8" w:rsidRPr="008B47C8" w:rsidRDefault="008B47C8" w:rsidP="008B47C8">
      <w:pPr>
        <w:contextualSpacing/>
        <w:jc w:val="both"/>
        <w:rPr>
          <w:rFonts w:ascii="Arial" w:hAnsi="Arial" w:cs="Arial"/>
        </w:rPr>
      </w:pPr>
    </w:p>
    <w:p w:rsidR="008B47C8" w:rsidRPr="008B47C8" w:rsidRDefault="008B47C8" w:rsidP="008B47C8">
      <w:pPr>
        <w:contextualSpacing/>
        <w:jc w:val="both"/>
        <w:rPr>
          <w:rFonts w:ascii="Arial" w:hAnsi="Arial" w:cs="Arial"/>
          <w:b/>
          <w:sz w:val="24"/>
          <w:szCs w:val="24"/>
        </w:rPr>
      </w:pPr>
      <w:r w:rsidRPr="008B47C8">
        <w:rPr>
          <w:rFonts w:ascii="Arial" w:hAnsi="Arial" w:cs="Arial"/>
          <w:b/>
          <w:sz w:val="24"/>
          <w:szCs w:val="24"/>
        </w:rPr>
        <w:t>FUNCIONES</w:t>
      </w:r>
    </w:p>
    <w:p w:rsidR="008B47C8" w:rsidRPr="008B47C8" w:rsidRDefault="008B47C8" w:rsidP="008B47C8">
      <w:pPr>
        <w:contextualSpacing/>
        <w:jc w:val="both"/>
        <w:rPr>
          <w:rFonts w:ascii="Arial" w:hAnsi="Arial" w:cs="Arial"/>
        </w:rPr>
      </w:pPr>
    </w:p>
    <w:p w:rsidR="008B47C8" w:rsidRPr="008B47C8" w:rsidRDefault="008B47C8" w:rsidP="008B47C8">
      <w:pPr>
        <w:pStyle w:val="Textoindependiente"/>
        <w:spacing w:line="240" w:lineRule="auto"/>
        <w:contextualSpacing/>
        <w:rPr>
          <w:sz w:val="20"/>
        </w:rPr>
      </w:pPr>
      <w:r w:rsidRPr="008B47C8">
        <w:rPr>
          <w:sz w:val="20"/>
        </w:rPr>
        <w:t>Analizar, validar y gestionar los cambios de adscripción, permuta y reubicación de los trabajadores solicitados para las Unidades Centrales y Órganos Desconcentrados de la Secretaría de Salud, siempre y cuando se cuente con las anuencias respectivas.</w:t>
      </w:r>
    </w:p>
    <w:p w:rsidR="008B47C8" w:rsidRPr="008B47C8" w:rsidRDefault="008B47C8" w:rsidP="008B47C8">
      <w:pPr>
        <w:pStyle w:val="Textoindependiente"/>
        <w:spacing w:line="240" w:lineRule="auto"/>
        <w:contextualSpacing/>
        <w:rPr>
          <w:sz w:val="20"/>
        </w:rPr>
      </w:pPr>
    </w:p>
    <w:p w:rsidR="008B47C8" w:rsidRPr="008B47C8" w:rsidRDefault="008B47C8" w:rsidP="008B47C8">
      <w:pPr>
        <w:pStyle w:val="Textoindependiente"/>
        <w:spacing w:line="240" w:lineRule="auto"/>
        <w:contextualSpacing/>
        <w:rPr>
          <w:sz w:val="20"/>
        </w:rPr>
      </w:pPr>
      <w:r w:rsidRPr="008B47C8">
        <w:rPr>
          <w:sz w:val="20"/>
        </w:rPr>
        <w:t xml:space="preserve">Elaborar y validar las licencias sin goce de sueldo para ocupar puestos de confianza dentro y fuera de la Secretaría, en relación de los trabajadores de Unidades Centrales y Órganos Desconcentrados, vigilando que cumplan con la normativa señalada para tal efecto. </w:t>
      </w:r>
    </w:p>
    <w:p w:rsidR="008B47C8" w:rsidRPr="008B47C8" w:rsidRDefault="008B47C8" w:rsidP="008B47C8">
      <w:pPr>
        <w:pStyle w:val="Textoindependiente"/>
        <w:spacing w:line="240" w:lineRule="auto"/>
        <w:contextualSpacing/>
        <w:rPr>
          <w:sz w:val="20"/>
        </w:rPr>
      </w:pPr>
    </w:p>
    <w:p w:rsidR="008B47C8" w:rsidRPr="008B47C8" w:rsidRDefault="008B47C8" w:rsidP="008B47C8">
      <w:pPr>
        <w:pStyle w:val="Textoindependiente"/>
        <w:spacing w:line="240" w:lineRule="auto"/>
        <w:contextualSpacing/>
        <w:rPr>
          <w:sz w:val="20"/>
        </w:rPr>
      </w:pPr>
      <w:r w:rsidRPr="008B47C8">
        <w:rPr>
          <w:sz w:val="20"/>
        </w:rPr>
        <w:t xml:space="preserve">Gestionar ante las Unidades Centrales y Órganos Desconcentrados la reanudación de labores de los trabajadores de base cuando concluyan sus funciones en el puesto de confianza, dentro de los plazos y términos establecidos en las Condiciones Generales de Trabajo. </w:t>
      </w:r>
    </w:p>
    <w:p w:rsidR="008B47C8" w:rsidRPr="008B47C8" w:rsidRDefault="008B47C8" w:rsidP="008B47C8">
      <w:pPr>
        <w:pStyle w:val="Textoindependiente"/>
        <w:spacing w:line="240" w:lineRule="auto"/>
        <w:contextualSpacing/>
        <w:rPr>
          <w:sz w:val="20"/>
        </w:rPr>
      </w:pPr>
    </w:p>
    <w:p w:rsidR="008B47C8" w:rsidRPr="008B47C8" w:rsidRDefault="008B47C8" w:rsidP="008B47C8">
      <w:pPr>
        <w:pStyle w:val="Textoindependiente"/>
        <w:spacing w:line="240" w:lineRule="auto"/>
        <w:contextualSpacing/>
        <w:rPr>
          <w:sz w:val="20"/>
        </w:rPr>
      </w:pPr>
      <w:r w:rsidRPr="008B47C8">
        <w:rPr>
          <w:sz w:val="20"/>
        </w:rPr>
        <w:t xml:space="preserve">Difundir entre las Unidades Centrales, Órganos Desconcentrados y Organismos Públicos Descentralizados el Programa de Calendario Oficial, de días de descanso obligatorio y los calendarios de vacaciones de cada ejercicio. </w:t>
      </w:r>
    </w:p>
    <w:p w:rsidR="008B47C8" w:rsidRPr="008B47C8" w:rsidRDefault="008B47C8" w:rsidP="008B47C8">
      <w:pPr>
        <w:pStyle w:val="Textoindependiente"/>
        <w:spacing w:line="240" w:lineRule="auto"/>
        <w:contextualSpacing/>
        <w:rPr>
          <w:sz w:val="20"/>
        </w:rPr>
      </w:pPr>
    </w:p>
    <w:p w:rsidR="008B47C8" w:rsidRPr="008B47C8" w:rsidRDefault="008B47C8" w:rsidP="008B47C8">
      <w:pPr>
        <w:pStyle w:val="Textoindependiente"/>
        <w:spacing w:line="240" w:lineRule="auto"/>
        <w:contextualSpacing/>
        <w:rPr>
          <w:sz w:val="20"/>
        </w:rPr>
      </w:pPr>
      <w:r w:rsidRPr="008B47C8">
        <w:rPr>
          <w:sz w:val="20"/>
        </w:rPr>
        <w:t>Solicitar y recopilar la información de las Unidades  Centrales y Órganos Desconcentrados necesaria para los festejos del día de reyes (6 de enero) y día de las madres trabajadoras (10 de mayo).</w:t>
      </w:r>
    </w:p>
    <w:p w:rsidR="00AD0EBB" w:rsidRDefault="00AD0EBB" w:rsidP="008B47C8">
      <w:pPr>
        <w:pStyle w:val="Textoindependiente"/>
        <w:spacing w:line="240" w:lineRule="auto"/>
        <w:contextualSpacing/>
        <w:rPr>
          <w:sz w:val="20"/>
        </w:rPr>
      </w:pPr>
    </w:p>
    <w:p w:rsidR="008B47C8" w:rsidRPr="008B47C8" w:rsidRDefault="008B47C8" w:rsidP="008B47C8">
      <w:pPr>
        <w:pStyle w:val="Textoindependiente"/>
        <w:spacing w:line="240" w:lineRule="auto"/>
        <w:contextualSpacing/>
        <w:rPr>
          <w:sz w:val="20"/>
        </w:rPr>
      </w:pPr>
      <w:r w:rsidRPr="008B47C8">
        <w:rPr>
          <w:sz w:val="20"/>
        </w:rPr>
        <w:t xml:space="preserve">Interpretar la Legislación Laboral y las Condiciones Generales de Trabajo, asesorando sobre su aplicación a los titulares, personal de apoyo de las áreas de recursos humanos, de relaciones laborales y a los trabajadores de las Unidades Centrales y Órganos Desconcentrados de la Secretaría. </w:t>
      </w:r>
    </w:p>
    <w:p w:rsidR="008B47C8" w:rsidRPr="008B47C8" w:rsidRDefault="008B47C8" w:rsidP="008B47C8">
      <w:pPr>
        <w:contextualSpacing/>
        <w:jc w:val="both"/>
        <w:rPr>
          <w:rFonts w:ascii="Arial" w:hAnsi="Arial" w:cs="Arial"/>
        </w:rPr>
      </w:pPr>
    </w:p>
    <w:p w:rsidR="008B47C8" w:rsidRPr="008B47C8" w:rsidRDefault="008B47C8" w:rsidP="008B47C8">
      <w:pPr>
        <w:pStyle w:val="Encabezado"/>
        <w:contextualSpacing/>
        <w:jc w:val="both"/>
        <w:rPr>
          <w:rFonts w:cs="Arial"/>
          <w:sz w:val="20"/>
        </w:rPr>
      </w:pPr>
      <w:r w:rsidRPr="008B47C8">
        <w:rPr>
          <w:rFonts w:cs="Arial"/>
          <w:sz w:val="20"/>
        </w:rPr>
        <w:t>Analizar, determinar e interpretar la normativa que resulte aplicable para resolver administrativamente los conflictos en materia laboral que se susciten, entre la administración de la Dependencia, los trabajadores y la representación sindical de la Secretaría.</w:t>
      </w:r>
    </w:p>
    <w:p w:rsidR="008B47C8" w:rsidRPr="008B47C8" w:rsidRDefault="008B47C8" w:rsidP="008B47C8">
      <w:pPr>
        <w:pStyle w:val="Encabezado"/>
        <w:contextualSpacing/>
        <w:jc w:val="both"/>
        <w:rPr>
          <w:rFonts w:cs="Arial"/>
          <w:sz w:val="20"/>
        </w:rPr>
      </w:pPr>
    </w:p>
    <w:p w:rsidR="00AD0EBB" w:rsidRDefault="00AD0EBB" w:rsidP="00113065">
      <w:pPr>
        <w:contextualSpacing/>
        <w:jc w:val="both"/>
        <w:rPr>
          <w:rFonts w:ascii="Arial" w:hAnsi="Arial" w:cs="Arial"/>
          <w:b/>
          <w:sz w:val="24"/>
          <w:szCs w:val="24"/>
        </w:rPr>
      </w:pPr>
    </w:p>
    <w:p w:rsidR="00113065" w:rsidRPr="00113065" w:rsidRDefault="00113065" w:rsidP="00113065">
      <w:pPr>
        <w:contextualSpacing/>
        <w:jc w:val="both"/>
        <w:rPr>
          <w:rFonts w:ascii="Arial" w:hAnsi="Arial" w:cs="Arial"/>
          <w:b/>
          <w:sz w:val="24"/>
          <w:szCs w:val="24"/>
        </w:rPr>
      </w:pPr>
      <w:r w:rsidRPr="00113065">
        <w:rPr>
          <w:rFonts w:ascii="Arial" w:hAnsi="Arial" w:cs="Arial"/>
          <w:b/>
          <w:sz w:val="24"/>
          <w:szCs w:val="24"/>
        </w:rPr>
        <w:t>1.8.4.0.1.1.3 DEPARTAMENTO DE SERVICIOS Y VINCULACIÓN LABORAL</w:t>
      </w:r>
    </w:p>
    <w:p w:rsidR="00113065" w:rsidRPr="00113065" w:rsidRDefault="00113065" w:rsidP="00113065">
      <w:pPr>
        <w:contextualSpacing/>
        <w:jc w:val="both"/>
        <w:rPr>
          <w:rFonts w:ascii="Arial" w:hAnsi="Arial" w:cs="Arial"/>
          <w:b/>
        </w:rPr>
      </w:pPr>
    </w:p>
    <w:p w:rsidR="00113065" w:rsidRPr="00113065" w:rsidRDefault="00113065" w:rsidP="00113065">
      <w:pPr>
        <w:pStyle w:val="Ttulo3"/>
        <w:contextualSpacing/>
        <w:jc w:val="both"/>
        <w:rPr>
          <w:rFonts w:cs="Arial"/>
          <w:b/>
          <w:sz w:val="24"/>
          <w:szCs w:val="24"/>
        </w:rPr>
      </w:pPr>
      <w:r w:rsidRPr="00113065">
        <w:rPr>
          <w:rFonts w:cs="Arial"/>
          <w:b/>
          <w:sz w:val="24"/>
          <w:szCs w:val="24"/>
        </w:rPr>
        <w:t>OBJETIVO</w:t>
      </w:r>
    </w:p>
    <w:p w:rsidR="00113065" w:rsidRPr="00113065" w:rsidRDefault="00113065" w:rsidP="00113065">
      <w:pPr>
        <w:contextualSpacing/>
        <w:jc w:val="both"/>
        <w:rPr>
          <w:rFonts w:ascii="Arial" w:hAnsi="Arial" w:cs="Arial"/>
        </w:rPr>
      </w:pPr>
    </w:p>
    <w:p w:rsidR="00113065" w:rsidRPr="00113065" w:rsidRDefault="00113065" w:rsidP="00113065">
      <w:pPr>
        <w:contextualSpacing/>
        <w:jc w:val="both"/>
        <w:rPr>
          <w:rFonts w:ascii="Arial" w:hAnsi="Arial" w:cs="Arial"/>
        </w:rPr>
      </w:pPr>
      <w:r w:rsidRPr="00113065">
        <w:rPr>
          <w:rFonts w:ascii="Arial" w:hAnsi="Arial" w:cs="Arial"/>
        </w:rPr>
        <w:t>Establecer propuestas de modificación y actualización de las Condiciones Generales de Trabajo y de su normativa complementaria; supervisando el funcionamiento de la Comisión Nacional Mixta de Escalafón</w:t>
      </w:r>
      <w:r w:rsidRPr="00113065">
        <w:rPr>
          <w:rFonts w:ascii="Arial" w:hAnsi="Arial" w:cs="Arial"/>
          <w:b/>
        </w:rPr>
        <w:t xml:space="preserve">, </w:t>
      </w:r>
      <w:r w:rsidRPr="00113065">
        <w:rPr>
          <w:rFonts w:ascii="Arial" w:hAnsi="Arial" w:cs="Arial"/>
        </w:rPr>
        <w:t>atendiendo con oportunidad los requerimientos de asesoría que al respecto soliciten las Unidades Centrales, Órganos Desconcentrados de la Secretaría de Salud, y los Organismos Públicos Descentralizados Federales y de las Entidades Federativas.</w:t>
      </w:r>
    </w:p>
    <w:p w:rsidR="00113065" w:rsidRPr="00113065" w:rsidRDefault="00113065" w:rsidP="00113065">
      <w:pPr>
        <w:pStyle w:val="Ttulo2"/>
        <w:widowControl w:val="0"/>
        <w:numPr>
          <w:ilvl w:val="1"/>
          <w:numId w:val="65"/>
        </w:numPr>
        <w:suppressAutoHyphens/>
        <w:contextualSpacing/>
        <w:jc w:val="both"/>
        <w:rPr>
          <w:rFonts w:cs="Arial"/>
          <w:sz w:val="20"/>
        </w:rPr>
      </w:pPr>
    </w:p>
    <w:p w:rsidR="00113065" w:rsidRPr="00113065" w:rsidRDefault="00113065" w:rsidP="00113065">
      <w:pPr>
        <w:pStyle w:val="Ttulo2"/>
        <w:widowControl w:val="0"/>
        <w:numPr>
          <w:ilvl w:val="1"/>
          <w:numId w:val="65"/>
        </w:numPr>
        <w:suppressAutoHyphens/>
        <w:contextualSpacing/>
        <w:jc w:val="both"/>
        <w:rPr>
          <w:rFonts w:cs="Arial"/>
          <w:sz w:val="24"/>
          <w:szCs w:val="24"/>
        </w:rPr>
      </w:pPr>
      <w:r w:rsidRPr="00113065">
        <w:rPr>
          <w:rFonts w:cs="Arial"/>
          <w:sz w:val="24"/>
          <w:szCs w:val="24"/>
        </w:rPr>
        <w:t>FUNCIONES</w:t>
      </w:r>
    </w:p>
    <w:p w:rsidR="00113065" w:rsidRPr="00113065" w:rsidRDefault="00113065" w:rsidP="00113065">
      <w:pPr>
        <w:contextualSpacing/>
        <w:jc w:val="both"/>
        <w:rPr>
          <w:rFonts w:ascii="Arial" w:hAnsi="Arial" w:cs="Arial"/>
        </w:rPr>
      </w:pPr>
    </w:p>
    <w:p w:rsidR="00113065" w:rsidRPr="00113065" w:rsidRDefault="00113065" w:rsidP="00113065">
      <w:pPr>
        <w:ind w:left="1"/>
        <w:contextualSpacing/>
        <w:jc w:val="both"/>
        <w:rPr>
          <w:rFonts w:ascii="Arial" w:hAnsi="Arial" w:cs="Arial"/>
          <w:lang w:val="es-MX"/>
        </w:rPr>
      </w:pPr>
      <w:r w:rsidRPr="00113065">
        <w:rPr>
          <w:rFonts w:ascii="Arial" w:hAnsi="Arial" w:cs="Arial"/>
          <w:lang w:val="es-MX"/>
        </w:rPr>
        <w:t>Proponer modificaciones para que se actualicen las Condiciones Generales de Trabajo con base en los cambios generados en la legislación laboral y en la normativa emitida por la Secretaría de Hacienda y Crédito Público.</w:t>
      </w:r>
    </w:p>
    <w:p w:rsidR="00113065" w:rsidRPr="00113065" w:rsidRDefault="00113065" w:rsidP="00113065">
      <w:pPr>
        <w:ind w:left="1"/>
        <w:contextualSpacing/>
        <w:jc w:val="both"/>
        <w:rPr>
          <w:rFonts w:ascii="Arial" w:hAnsi="Arial" w:cs="Arial"/>
          <w:lang w:val="es-MX"/>
        </w:rPr>
      </w:pPr>
    </w:p>
    <w:p w:rsidR="00113065" w:rsidRPr="00113065" w:rsidRDefault="00113065" w:rsidP="00113065">
      <w:pPr>
        <w:ind w:left="1"/>
        <w:contextualSpacing/>
        <w:jc w:val="both"/>
        <w:rPr>
          <w:rFonts w:ascii="Arial" w:hAnsi="Arial" w:cs="Arial"/>
          <w:lang w:val="es-MX"/>
        </w:rPr>
      </w:pPr>
      <w:r w:rsidRPr="00113065">
        <w:rPr>
          <w:rFonts w:ascii="Arial" w:hAnsi="Arial" w:cs="Arial"/>
          <w:lang w:val="es-MX"/>
        </w:rPr>
        <w:t xml:space="preserve">Participar en las reuniones de trabajo que se llevan a cabo con la representación sindical para modificar y actualizar los Reglamentos de </w:t>
      </w:r>
      <w:r w:rsidRPr="00113065">
        <w:rPr>
          <w:rFonts w:ascii="Arial" w:hAnsi="Arial" w:cs="Arial"/>
        </w:rPr>
        <w:t xml:space="preserve">Escalafón, Seguridad e Higiene, Capacitación, Vestuario y Equipo, Becas y el Manual para Prevenir y Disminuir Riesgos de Trabajo e indicar el otorgamiento de Derechos Adicionales.  </w:t>
      </w:r>
    </w:p>
    <w:p w:rsidR="00113065" w:rsidRPr="00113065" w:rsidRDefault="00113065" w:rsidP="00113065">
      <w:pPr>
        <w:ind w:left="1"/>
        <w:contextualSpacing/>
        <w:jc w:val="both"/>
        <w:rPr>
          <w:rFonts w:ascii="Arial" w:hAnsi="Arial" w:cs="Arial"/>
          <w:lang w:val="es-MX"/>
        </w:rPr>
      </w:pPr>
    </w:p>
    <w:p w:rsidR="00113065" w:rsidRPr="00113065" w:rsidRDefault="00113065" w:rsidP="00113065">
      <w:pPr>
        <w:ind w:left="1"/>
        <w:contextualSpacing/>
        <w:jc w:val="both"/>
        <w:rPr>
          <w:rFonts w:ascii="Arial" w:hAnsi="Arial" w:cs="Arial"/>
          <w:lang w:val="es-MX"/>
        </w:rPr>
      </w:pPr>
      <w:r w:rsidRPr="00113065">
        <w:rPr>
          <w:rFonts w:ascii="Arial" w:hAnsi="Arial" w:cs="Arial"/>
          <w:lang w:val="es-MX"/>
        </w:rPr>
        <w:t xml:space="preserve">Establecer mecanismos de seguimiento, control, registro y evaluación del desempeño de la Comisión Nacional Mixta de Escalafón, vigilando que en todo tiempo se cumpla con la normativa. </w:t>
      </w:r>
    </w:p>
    <w:p w:rsidR="00113065" w:rsidRPr="00113065" w:rsidRDefault="00113065" w:rsidP="00113065">
      <w:pPr>
        <w:ind w:left="1"/>
        <w:contextualSpacing/>
        <w:jc w:val="both"/>
        <w:rPr>
          <w:rFonts w:ascii="Arial" w:hAnsi="Arial" w:cs="Arial"/>
          <w:lang w:val="es-MX"/>
        </w:rPr>
      </w:pPr>
    </w:p>
    <w:p w:rsidR="00113065" w:rsidRPr="00113065" w:rsidRDefault="00113065" w:rsidP="00113065">
      <w:pPr>
        <w:ind w:left="1"/>
        <w:contextualSpacing/>
        <w:jc w:val="both"/>
        <w:rPr>
          <w:rFonts w:ascii="Arial" w:hAnsi="Arial" w:cs="Arial"/>
          <w:lang w:val="es-MX"/>
        </w:rPr>
      </w:pPr>
      <w:r w:rsidRPr="00113065">
        <w:rPr>
          <w:rFonts w:ascii="Arial" w:hAnsi="Arial" w:cs="Arial"/>
          <w:lang w:val="es-MX"/>
        </w:rPr>
        <w:t xml:space="preserve">Analizar los recursos de inconformidad que presenten los trabajadores ante la Comisión Nacional Mixta de Escalafón, sobre los dictámenes que emita dentro del ámbito de su competencia. </w:t>
      </w:r>
    </w:p>
    <w:p w:rsidR="00113065" w:rsidRPr="00113065" w:rsidRDefault="00113065" w:rsidP="00113065">
      <w:pPr>
        <w:ind w:left="1"/>
        <w:contextualSpacing/>
        <w:jc w:val="both"/>
        <w:rPr>
          <w:rFonts w:ascii="Arial" w:hAnsi="Arial" w:cs="Arial"/>
          <w:lang w:val="es-MX"/>
        </w:rPr>
      </w:pPr>
    </w:p>
    <w:p w:rsidR="00113065" w:rsidRPr="00113065" w:rsidRDefault="00113065" w:rsidP="00113065">
      <w:pPr>
        <w:ind w:left="1"/>
        <w:contextualSpacing/>
        <w:jc w:val="both"/>
        <w:rPr>
          <w:rFonts w:ascii="Arial" w:hAnsi="Arial" w:cs="Arial"/>
          <w:lang w:val="es-MX"/>
        </w:rPr>
      </w:pPr>
      <w:r w:rsidRPr="00113065">
        <w:rPr>
          <w:rFonts w:ascii="Arial" w:hAnsi="Arial" w:cs="Arial"/>
          <w:lang w:val="es-MX"/>
        </w:rPr>
        <w:t xml:space="preserve">Asesorar a las autoridades del Sector Central de la Secretaría; así como a sus Órganos Desconcentrados y los Organismos Públicos Descentralizados sobre los criterios de aplicación de las Condiciones Generales de Trabajo y su normativa reglamentaria. </w:t>
      </w:r>
    </w:p>
    <w:p w:rsidR="00113065" w:rsidRPr="00113065" w:rsidRDefault="00113065" w:rsidP="00113065">
      <w:pPr>
        <w:ind w:left="1"/>
        <w:contextualSpacing/>
        <w:jc w:val="both"/>
        <w:rPr>
          <w:rFonts w:ascii="Arial" w:hAnsi="Arial" w:cs="Arial"/>
          <w:lang w:val="es-MX"/>
        </w:rPr>
      </w:pPr>
    </w:p>
    <w:p w:rsidR="00113065" w:rsidRPr="00113065" w:rsidRDefault="00113065" w:rsidP="00113065">
      <w:pPr>
        <w:ind w:left="1"/>
        <w:contextualSpacing/>
        <w:jc w:val="both"/>
        <w:rPr>
          <w:rFonts w:ascii="Arial" w:hAnsi="Arial" w:cs="Arial"/>
          <w:lang w:val="es-MX"/>
        </w:rPr>
      </w:pPr>
      <w:r w:rsidRPr="00113065">
        <w:rPr>
          <w:rFonts w:ascii="Arial" w:hAnsi="Arial" w:cs="Arial"/>
          <w:lang w:val="es-MX"/>
        </w:rPr>
        <w:t xml:space="preserve">Apoyar en la solución de los conflictos laborales de naturaleza individual y colectiva que se susciten en la Secretaría de Salud; así como, en los Organismos Públicos Descentralizados Federales y de las  Entidades Federativas. </w:t>
      </w:r>
    </w:p>
    <w:p w:rsidR="00113065" w:rsidRPr="00113065" w:rsidRDefault="00113065" w:rsidP="00113065">
      <w:pPr>
        <w:contextualSpacing/>
        <w:jc w:val="both"/>
        <w:rPr>
          <w:rFonts w:ascii="Arial" w:hAnsi="Arial" w:cs="Arial"/>
          <w:lang w:val="es-MX"/>
        </w:rPr>
      </w:pPr>
    </w:p>
    <w:p w:rsidR="00113065" w:rsidRPr="00113065" w:rsidRDefault="00113065" w:rsidP="00113065">
      <w:pPr>
        <w:ind w:left="1"/>
        <w:contextualSpacing/>
        <w:jc w:val="both"/>
        <w:rPr>
          <w:rFonts w:ascii="Arial" w:hAnsi="Arial" w:cs="Arial"/>
          <w:lang w:val="es-MX"/>
        </w:rPr>
      </w:pPr>
      <w:r w:rsidRPr="00113065">
        <w:rPr>
          <w:rFonts w:ascii="Arial" w:hAnsi="Arial" w:cs="Arial"/>
          <w:lang w:val="es-MX"/>
        </w:rPr>
        <w:t xml:space="preserve">Proporcionar la asesoría jurídica requerida por las áreas de la Dirección General de Recursos Humanos, para el desempeño de sus funciones y en la implementación de </w:t>
      </w:r>
      <w:r w:rsidR="004B6E47">
        <w:rPr>
          <w:rFonts w:ascii="Arial" w:hAnsi="Arial" w:cs="Arial"/>
          <w:lang w:val="es-MX"/>
        </w:rPr>
        <w:t>programas de carácter laboral.</w:t>
      </w:r>
    </w:p>
    <w:p w:rsidR="00113065" w:rsidRPr="00113065" w:rsidRDefault="00113065" w:rsidP="00113065">
      <w:pPr>
        <w:contextualSpacing/>
        <w:jc w:val="both"/>
        <w:rPr>
          <w:rFonts w:ascii="Arial" w:hAnsi="Arial" w:cs="Arial"/>
          <w:lang w:val="es-MX"/>
        </w:rPr>
      </w:pPr>
    </w:p>
    <w:p w:rsidR="00C849C0" w:rsidRPr="00113065" w:rsidRDefault="00C849C0" w:rsidP="00A32DCA">
      <w:pPr>
        <w:pStyle w:val="Textoindependiente"/>
        <w:spacing w:line="240" w:lineRule="auto"/>
        <w:contextualSpacing/>
        <w:rPr>
          <w:sz w:val="20"/>
          <w:lang w:val="es-MX"/>
        </w:rPr>
      </w:pPr>
    </w:p>
    <w:p w:rsidR="00C849C0" w:rsidRPr="00121DAA" w:rsidRDefault="00C849C0" w:rsidP="00A32DCA">
      <w:pPr>
        <w:pStyle w:val="Textoindependiente"/>
        <w:spacing w:line="240" w:lineRule="auto"/>
        <w:contextualSpacing/>
        <w:rPr>
          <w:sz w:val="20"/>
        </w:rPr>
      </w:pPr>
    </w:p>
    <w:p w:rsidR="00A32DCA" w:rsidRPr="00A32DCA" w:rsidRDefault="00A32DCA" w:rsidP="00A32DCA">
      <w:pPr>
        <w:pStyle w:val="Textoindependiente"/>
        <w:spacing w:line="240" w:lineRule="auto"/>
        <w:contextualSpacing/>
        <w:rPr>
          <w:sz w:val="20"/>
          <w:lang w:val="es-MX"/>
        </w:rPr>
      </w:pPr>
    </w:p>
    <w:p w:rsidR="00402C32" w:rsidRPr="00A32DCA" w:rsidRDefault="00402C32" w:rsidP="00A32DCA">
      <w:pPr>
        <w:contextualSpacing/>
        <w:jc w:val="both"/>
        <w:rPr>
          <w:rFonts w:ascii="Arial" w:hAnsi="Arial" w:cs="Arial"/>
          <w:lang w:val="es-MX"/>
        </w:rPr>
      </w:pPr>
    </w:p>
    <w:p w:rsidR="00402C32" w:rsidRPr="008C3765" w:rsidRDefault="00402C32" w:rsidP="008C3765">
      <w:pPr>
        <w:contextualSpacing/>
        <w:jc w:val="both"/>
        <w:rPr>
          <w:rFonts w:ascii="Arial" w:hAnsi="Arial" w:cs="Arial"/>
        </w:rPr>
      </w:pPr>
    </w:p>
    <w:p w:rsidR="00402C32" w:rsidRPr="00AD0EBB" w:rsidRDefault="00402C32" w:rsidP="00AD0EBB">
      <w:pPr>
        <w:contextualSpacing/>
        <w:jc w:val="both"/>
        <w:rPr>
          <w:rFonts w:ascii="Arial" w:hAnsi="Arial" w:cs="Arial"/>
        </w:rPr>
      </w:pPr>
    </w:p>
    <w:p w:rsidR="00AD0EBB" w:rsidRPr="00B51920" w:rsidRDefault="00AD0EBB" w:rsidP="00AD0EBB">
      <w:pPr>
        <w:contextualSpacing/>
        <w:jc w:val="both"/>
        <w:rPr>
          <w:rFonts w:ascii="Arial" w:hAnsi="Arial" w:cs="Arial"/>
          <w:b/>
          <w:sz w:val="24"/>
          <w:szCs w:val="24"/>
        </w:rPr>
      </w:pPr>
      <w:r w:rsidRPr="00B51920">
        <w:rPr>
          <w:rFonts w:ascii="Arial" w:hAnsi="Arial" w:cs="Arial"/>
          <w:b/>
          <w:sz w:val="24"/>
          <w:szCs w:val="24"/>
        </w:rPr>
        <w:t>1.8.4.0.0.0.1  DEPARTAMENTO DE SERVICIOS SOCIALES</w:t>
      </w:r>
    </w:p>
    <w:p w:rsidR="008E4CC2" w:rsidRDefault="008E4CC2" w:rsidP="00AD0EBB">
      <w:pPr>
        <w:pStyle w:val="Ttulo1"/>
        <w:contextualSpacing/>
        <w:jc w:val="both"/>
        <w:rPr>
          <w:rFonts w:cs="Arial"/>
          <w:i w:val="0"/>
          <w:sz w:val="24"/>
          <w:szCs w:val="24"/>
        </w:rPr>
      </w:pPr>
    </w:p>
    <w:p w:rsidR="00AD0EBB" w:rsidRPr="00B51920" w:rsidRDefault="00AD0EBB" w:rsidP="00AD0EBB">
      <w:pPr>
        <w:pStyle w:val="Ttulo1"/>
        <w:contextualSpacing/>
        <w:jc w:val="both"/>
        <w:rPr>
          <w:rFonts w:cs="Arial"/>
          <w:i w:val="0"/>
          <w:sz w:val="24"/>
          <w:szCs w:val="24"/>
        </w:rPr>
      </w:pPr>
      <w:r w:rsidRPr="00B51920">
        <w:rPr>
          <w:rFonts w:cs="Arial"/>
          <w:i w:val="0"/>
          <w:sz w:val="24"/>
          <w:szCs w:val="24"/>
        </w:rPr>
        <w:t>OBJETIVO</w:t>
      </w:r>
    </w:p>
    <w:p w:rsidR="00AD0EBB" w:rsidRPr="00AD0EBB" w:rsidRDefault="00AD0EBB" w:rsidP="00AD0EBB">
      <w:pPr>
        <w:contextualSpacing/>
        <w:jc w:val="both"/>
        <w:rPr>
          <w:rFonts w:ascii="Arial" w:hAnsi="Arial" w:cs="Arial"/>
        </w:rPr>
      </w:pPr>
    </w:p>
    <w:p w:rsidR="00AD0EBB" w:rsidRPr="00AD0EBB" w:rsidRDefault="00AD0EBB" w:rsidP="00AD0EBB">
      <w:pPr>
        <w:contextualSpacing/>
        <w:jc w:val="both"/>
        <w:rPr>
          <w:rFonts w:ascii="Arial" w:hAnsi="Arial" w:cs="Arial"/>
        </w:rPr>
      </w:pPr>
      <w:r w:rsidRPr="00AD0EBB">
        <w:rPr>
          <w:rFonts w:ascii="Arial" w:hAnsi="Arial" w:cs="Arial"/>
        </w:rPr>
        <w:t>Instrumentar los mecanismos para informar oportunamente al público usuario de los servicios de la Secretaría de Salud, realizando las actividades de los programas cívicos, institucionales y deportivos para los trabajadores y sus familiares.</w:t>
      </w:r>
    </w:p>
    <w:p w:rsidR="00AD0EBB" w:rsidRPr="00AD0EBB" w:rsidRDefault="00AD0EBB" w:rsidP="00AD0EBB">
      <w:pPr>
        <w:contextualSpacing/>
        <w:jc w:val="both"/>
        <w:rPr>
          <w:rFonts w:ascii="Arial" w:hAnsi="Arial" w:cs="Arial"/>
        </w:rPr>
      </w:pPr>
    </w:p>
    <w:p w:rsidR="00AD0EBB" w:rsidRPr="00B51920" w:rsidRDefault="00AD0EBB" w:rsidP="00AD0EBB">
      <w:pPr>
        <w:pStyle w:val="Ttulo1"/>
        <w:contextualSpacing/>
        <w:jc w:val="both"/>
        <w:rPr>
          <w:rFonts w:cs="Arial"/>
          <w:i w:val="0"/>
          <w:sz w:val="24"/>
          <w:szCs w:val="24"/>
        </w:rPr>
      </w:pPr>
      <w:r w:rsidRPr="00B51920">
        <w:rPr>
          <w:rFonts w:cs="Arial"/>
          <w:i w:val="0"/>
          <w:sz w:val="24"/>
          <w:szCs w:val="24"/>
        </w:rPr>
        <w:t>FUNCIONES</w:t>
      </w:r>
    </w:p>
    <w:p w:rsidR="00AD0EBB" w:rsidRPr="00AD0EBB" w:rsidRDefault="00AD0EBB" w:rsidP="00AD0EBB">
      <w:pPr>
        <w:contextualSpacing/>
        <w:jc w:val="both"/>
        <w:rPr>
          <w:rFonts w:ascii="Arial" w:hAnsi="Arial" w:cs="Arial"/>
        </w:rPr>
      </w:pPr>
    </w:p>
    <w:p w:rsidR="00AD0EBB" w:rsidRPr="00AD0EBB" w:rsidRDefault="00AD0EBB" w:rsidP="00AD0EBB">
      <w:pPr>
        <w:contextualSpacing/>
        <w:jc w:val="both"/>
        <w:rPr>
          <w:rFonts w:ascii="Arial" w:hAnsi="Arial" w:cs="Arial"/>
        </w:rPr>
      </w:pPr>
      <w:r w:rsidRPr="00AD0EBB">
        <w:rPr>
          <w:rFonts w:ascii="Arial" w:hAnsi="Arial" w:cs="Arial"/>
        </w:rPr>
        <w:t>Mantener actualizado el servicio de Orientación e Información, para brindar información sobre los servicios médicos y administrativos de la Secretaría de Salud al público.</w:t>
      </w:r>
    </w:p>
    <w:p w:rsidR="00AD0EBB" w:rsidRPr="00AD0EBB" w:rsidRDefault="00AD0EBB" w:rsidP="00AD0EBB">
      <w:pPr>
        <w:contextualSpacing/>
        <w:jc w:val="both"/>
        <w:rPr>
          <w:rFonts w:ascii="Arial" w:hAnsi="Arial" w:cs="Arial"/>
        </w:rPr>
      </w:pPr>
    </w:p>
    <w:p w:rsidR="00AD0EBB" w:rsidRPr="00AD0EBB" w:rsidRDefault="00AD0EBB" w:rsidP="00AD0EBB">
      <w:pPr>
        <w:snapToGrid w:val="0"/>
        <w:contextualSpacing/>
        <w:jc w:val="both"/>
        <w:rPr>
          <w:rFonts w:ascii="Arial" w:hAnsi="Arial" w:cs="Arial"/>
        </w:rPr>
      </w:pPr>
      <w:r w:rsidRPr="00AD0EBB">
        <w:rPr>
          <w:rFonts w:ascii="Arial" w:hAnsi="Arial" w:cs="Arial"/>
        </w:rPr>
        <w:t>Elaborar y controlar la actualización del Directorio de Servidores Públicos de Mando Medio y Superior en la página Web de la Secretaría de Salud, en cumplimiento a la Ley Federal de Transparencia y Acceso a la Información Pública Gubernamental y su reglamento.</w:t>
      </w:r>
    </w:p>
    <w:p w:rsidR="00AD0EBB" w:rsidRPr="00AD0EBB" w:rsidRDefault="00AD0EBB" w:rsidP="00AD0EBB">
      <w:pPr>
        <w:contextualSpacing/>
        <w:jc w:val="both"/>
        <w:rPr>
          <w:rFonts w:ascii="Arial" w:hAnsi="Arial" w:cs="Arial"/>
        </w:rPr>
      </w:pPr>
    </w:p>
    <w:p w:rsidR="00AD0EBB" w:rsidRPr="00AD0EBB" w:rsidRDefault="00AD0EBB" w:rsidP="00AD0EBB">
      <w:pPr>
        <w:contextualSpacing/>
        <w:jc w:val="both"/>
        <w:rPr>
          <w:rFonts w:ascii="Arial" w:hAnsi="Arial" w:cs="Arial"/>
        </w:rPr>
      </w:pPr>
      <w:r w:rsidRPr="00AD0EBB">
        <w:rPr>
          <w:rFonts w:ascii="Arial" w:hAnsi="Arial" w:cs="Arial"/>
        </w:rPr>
        <w:t>Realizar la Convivencia Infantil para los hijos de los trabajadores de la Secretaría de Salud en el periodo vacacional de verano.</w:t>
      </w:r>
    </w:p>
    <w:p w:rsidR="00AD0EBB" w:rsidRPr="00AD0EBB" w:rsidRDefault="00AD0EBB" w:rsidP="00AD0EBB">
      <w:pPr>
        <w:contextualSpacing/>
        <w:jc w:val="both"/>
        <w:rPr>
          <w:rFonts w:ascii="Arial" w:hAnsi="Arial" w:cs="Arial"/>
        </w:rPr>
      </w:pPr>
    </w:p>
    <w:p w:rsidR="00AD0EBB" w:rsidRPr="00AD0EBB" w:rsidRDefault="00AD0EBB" w:rsidP="00AD0EBB">
      <w:pPr>
        <w:snapToGrid w:val="0"/>
        <w:contextualSpacing/>
        <w:jc w:val="both"/>
        <w:rPr>
          <w:rFonts w:ascii="Arial" w:hAnsi="Arial" w:cs="Arial"/>
        </w:rPr>
      </w:pPr>
      <w:r w:rsidRPr="00AD0EBB">
        <w:rPr>
          <w:rFonts w:ascii="Arial" w:hAnsi="Arial" w:cs="Arial"/>
        </w:rPr>
        <w:t>Realizar los festejos del Día de Reyes, Día del Niño, Día de las Madres para celebrar a los trabajadores y sus familias en estas fechas tradicionales.</w:t>
      </w:r>
    </w:p>
    <w:p w:rsidR="00AD0EBB" w:rsidRPr="00AD0EBB" w:rsidRDefault="00AD0EBB" w:rsidP="00AD0EBB">
      <w:pPr>
        <w:contextualSpacing/>
        <w:jc w:val="both"/>
        <w:rPr>
          <w:rFonts w:ascii="Arial" w:hAnsi="Arial" w:cs="Arial"/>
        </w:rPr>
      </w:pPr>
    </w:p>
    <w:p w:rsidR="00AD0EBB" w:rsidRPr="00AD0EBB" w:rsidRDefault="00AD0EBB" w:rsidP="00AD0EBB">
      <w:pPr>
        <w:contextualSpacing/>
        <w:jc w:val="both"/>
        <w:rPr>
          <w:rFonts w:ascii="Arial" w:hAnsi="Arial" w:cs="Arial"/>
        </w:rPr>
      </w:pPr>
      <w:r w:rsidRPr="00AD0EBB">
        <w:rPr>
          <w:rFonts w:ascii="Arial" w:hAnsi="Arial" w:cs="Arial"/>
        </w:rPr>
        <w:t>Realizar las actividades cívicas para conmemorar las fechas históricas en la Secretaría de Salud y acontecimientos nacionales.</w:t>
      </w:r>
    </w:p>
    <w:p w:rsidR="00AD0EBB" w:rsidRPr="00AD0EBB" w:rsidRDefault="00AD0EBB" w:rsidP="00AD0EBB">
      <w:pPr>
        <w:contextualSpacing/>
        <w:jc w:val="both"/>
        <w:rPr>
          <w:rFonts w:ascii="Arial" w:hAnsi="Arial" w:cs="Arial"/>
        </w:rPr>
      </w:pPr>
    </w:p>
    <w:p w:rsidR="00AD0EBB" w:rsidRPr="00AD0EBB" w:rsidRDefault="00AD0EBB" w:rsidP="00AD0EBB">
      <w:pPr>
        <w:contextualSpacing/>
        <w:jc w:val="both"/>
        <w:rPr>
          <w:rFonts w:ascii="Arial" w:hAnsi="Arial" w:cs="Arial"/>
        </w:rPr>
      </w:pPr>
      <w:r w:rsidRPr="00AD0EBB">
        <w:rPr>
          <w:rFonts w:ascii="Arial" w:hAnsi="Arial" w:cs="Arial"/>
        </w:rPr>
        <w:t xml:space="preserve">Implementar actividades deportivas para los trabajadores y sus familiares, y la Carrera Intersecretarial de la Secretaría. </w:t>
      </w:r>
    </w:p>
    <w:p w:rsidR="00AD0EBB" w:rsidRPr="00AD0EBB" w:rsidRDefault="00AD0EBB" w:rsidP="00AD0EBB">
      <w:pPr>
        <w:contextualSpacing/>
        <w:jc w:val="both"/>
        <w:rPr>
          <w:rFonts w:ascii="Arial" w:hAnsi="Arial" w:cs="Arial"/>
        </w:rPr>
      </w:pPr>
    </w:p>
    <w:p w:rsidR="00AD0EBB" w:rsidRPr="00AD0EBB" w:rsidRDefault="00AD0EBB" w:rsidP="00AD0EBB">
      <w:pPr>
        <w:contextualSpacing/>
        <w:jc w:val="both"/>
        <w:rPr>
          <w:rFonts w:ascii="Arial" w:hAnsi="Arial" w:cs="Arial"/>
        </w:rPr>
      </w:pPr>
      <w:r w:rsidRPr="00AD0EBB">
        <w:rPr>
          <w:rFonts w:ascii="Arial" w:hAnsi="Arial" w:cs="Arial"/>
        </w:rPr>
        <w:t>Establecer los mecanismos  electrónicos para que los trabajadores y sus familias tengan acceso a promociones y tarifas preferenciales en centros recreativos y hoteles que fomenten el turismo social, especialmente en temporadas vacacionales.</w:t>
      </w:r>
    </w:p>
    <w:p w:rsidR="00AD0EBB" w:rsidRPr="00AD0EBB" w:rsidRDefault="00AD0EBB" w:rsidP="00AD0EBB">
      <w:pPr>
        <w:contextualSpacing/>
        <w:jc w:val="both"/>
        <w:rPr>
          <w:rFonts w:ascii="Arial" w:hAnsi="Arial" w:cs="Arial"/>
        </w:rPr>
      </w:pPr>
    </w:p>
    <w:p w:rsidR="00AD0EBB" w:rsidRPr="00AD0EBB" w:rsidRDefault="00AD0EBB" w:rsidP="00AD0EBB">
      <w:pPr>
        <w:contextualSpacing/>
        <w:jc w:val="both"/>
        <w:rPr>
          <w:rFonts w:ascii="Arial" w:hAnsi="Arial" w:cs="Arial"/>
        </w:rPr>
      </w:pPr>
      <w:r w:rsidRPr="00AD0EBB">
        <w:rPr>
          <w:rFonts w:ascii="Arial" w:hAnsi="Arial" w:cs="Arial"/>
        </w:rPr>
        <w:t>Coordinar la implementación de módulos itinerantes en las unidades de la Secretaría de Salud, para informar acerca de los servicios que se proporcionan a los trabajadores.</w:t>
      </w:r>
    </w:p>
    <w:p w:rsidR="00AD0EBB" w:rsidRPr="00AD0EBB" w:rsidRDefault="00AD0EBB" w:rsidP="00AD0EBB">
      <w:pPr>
        <w:contextualSpacing/>
        <w:jc w:val="both"/>
        <w:rPr>
          <w:rFonts w:ascii="Arial" w:hAnsi="Arial" w:cs="Arial"/>
        </w:rPr>
      </w:pPr>
    </w:p>
    <w:p w:rsidR="00AD0EBB" w:rsidRPr="00AD0EBB" w:rsidRDefault="00AD0EBB" w:rsidP="00AD0EBB">
      <w:pPr>
        <w:contextualSpacing/>
        <w:jc w:val="both"/>
        <w:rPr>
          <w:rFonts w:ascii="Arial" w:hAnsi="Arial" w:cs="Arial"/>
        </w:rPr>
      </w:pPr>
      <w:r w:rsidRPr="00AD0EBB">
        <w:rPr>
          <w:rFonts w:ascii="Arial" w:hAnsi="Arial" w:cs="Arial"/>
        </w:rPr>
        <w:t>Coordinar y distribuir la colecta anual de la Cruz Roja en la Secretaria de Salud a nivel Federal para apoyar a dicha institución en la recaudación de recursos económicos.</w:t>
      </w:r>
    </w:p>
    <w:p w:rsidR="00AD0EBB" w:rsidRPr="00AD0EBB" w:rsidRDefault="00AD0EBB" w:rsidP="00AD0EBB">
      <w:pPr>
        <w:contextualSpacing/>
        <w:jc w:val="both"/>
        <w:rPr>
          <w:rFonts w:ascii="Arial" w:hAnsi="Arial" w:cs="Arial"/>
        </w:rPr>
      </w:pPr>
    </w:p>
    <w:p w:rsidR="00AD0EBB" w:rsidRPr="00AD0EBB" w:rsidRDefault="00AD0EBB" w:rsidP="00AD0EBB">
      <w:pPr>
        <w:contextualSpacing/>
        <w:jc w:val="both"/>
        <w:rPr>
          <w:rFonts w:ascii="Arial" w:hAnsi="Arial" w:cs="Arial"/>
        </w:rPr>
      </w:pPr>
      <w:r w:rsidRPr="00AD0EBB">
        <w:rPr>
          <w:rFonts w:ascii="Arial" w:hAnsi="Arial" w:cs="Arial"/>
        </w:rPr>
        <w:t>Coordinar y organizar el programa de testamento Público Abierto</w:t>
      </w:r>
      <w:r w:rsidR="004B6E47">
        <w:rPr>
          <w:rFonts w:ascii="Arial" w:hAnsi="Arial" w:cs="Arial"/>
        </w:rPr>
        <w:t xml:space="preserve"> durante el periodo de agosto–</w:t>
      </w:r>
      <w:r w:rsidRPr="00AD0EBB">
        <w:rPr>
          <w:rFonts w:ascii="Arial" w:hAnsi="Arial" w:cs="Arial"/>
        </w:rPr>
        <w:t>noviembre como un beneficio para los trabajadores con un pecio preferencial.</w:t>
      </w:r>
    </w:p>
    <w:p w:rsidR="00D97E87" w:rsidRPr="00AD0EBB" w:rsidRDefault="00D97E87" w:rsidP="00AD0EBB">
      <w:pPr>
        <w:contextualSpacing/>
        <w:jc w:val="both"/>
        <w:rPr>
          <w:rFonts w:ascii="Arial" w:hAnsi="Arial" w:cs="Arial"/>
        </w:rPr>
      </w:pPr>
    </w:p>
    <w:p w:rsidR="00D97E87" w:rsidRPr="00AD0EBB" w:rsidRDefault="00D97E87" w:rsidP="00AD0EBB">
      <w:pPr>
        <w:contextualSpacing/>
        <w:jc w:val="both"/>
        <w:rPr>
          <w:rFonts w:ascii="Arial" w:hAnsi="Arial" w:cs="Arial"/>
        </w:rPr>
      </w:pPr>
    </w:p>
    <w:p w:rsidR="00D40520" w:rsidRPr="00D40520" w:rsidRDefault="00D40520" w:rsidP="00D40520">
      <w:pPr>
        <w:contextualSpacing/>
        <w:jc w:val="both"/>
        <w:rPr>
          <w:rFonts w:ascii="Arial" w:hAnsi="Arial" w:cs="Arial"/>
        </w:rPr>
      </w:pPr>
    </w:p>
    <w:p w:rsidR="00AC6AD7" w:rsidRDefault="00AC6AD7" w:rsidP="00D40520">
      <w:pPr>
        <w:contextualSpacing/>
        <w:jc w:val="both"/>
        <w:rPr>
          <w:rFonts w:ascii="Arial" w:hAnsi="Arial" w:cs="Arial"/>
        </w:rPr>
      </w:pPr>
    </w:p>
    <w:p w:rsidR="00D40520" w:rsidRPr="00D40520" w:rsidRDefault="00D40520" w:rsidP="00D40520">
      <w:pPr>
        <w:contextualSpacing/>
        <w:jc w:val="both"/>
        <w:rPr>
          <w:rFonts w:ascii="Arial" w:hAnsi="Arial" w:cs="Arial"/>
        </w:rPr>
      </w:pPr>
      <w:r w:rsidRPr="00D40520">
        <w:rPr>
          <w:rFonts w:ascii="Arial" w:hAnsi="Arial" w:cs="Arial"/>
        </w:rPr>
        <w:t>Establecer e implementar la programación y atención del personal de enlace, mando medio y superior, de la Secretaría de Salud, en coordinación con la Clínica de Detección y Diagnóstico Automatizados (CLIDDA) del ISSSTE para el cuidado de la salud de los trabajadores.</w:t>
      </w:r>
    </w:p>
    <w:p w:rsidR="00D40520" w:rsidRPr="00D40520" w:rsidRDefault="00D40520" w:rsidP="00D40520">
      <w:pPr>
        <w:contextualSpacing/>
        <w:jc w:val="both"/>
        <w:rPr>
          <w:rFonts w:ascii="Arial" w:hAnsi="Arial" w:cs="Arial"/>
        </w:rPr>
      </w:pPr>
    </w:p>
    <w:p w:rsidR="00D40520" w:rsidRPr="00D40520" w:rsidRDefault="00D40520" w:rsidP="00D40520">
      <w:pPr>
        <w:snapToGrid w:val="0"/>
        <w:contextualSpacing/>
        <w:jc w:val="both"/>
        <w:rPr>
          <w:rFonts w:ascii="Arial" w:hAnsi="Arial" w:cs="Arial"/>
        </w:rPr>
      </w:pPr>
      <w:r w:rsidRPr="00D40520">
        <w:rPr>
          <w:rFonts w:ascii="Arial" w:hAnsi="Arial" w:cs="Arial"/>
        </w:rPr>
        <w:t xml:space="preserve">Participar en los programas institucionales sobre el </w:t>
      </w:r>
      <w:proofErr w:type="spellStart"/>
      <w:r w:rsidRPr="00D40520">
        <w:rPr>
          <w:rFonts w:ascii="Arial" w:hAnsi="Arial" w:cs="Arial"/>
        </w:rPr>
        <w:t>autocuidado</w:t>
      </w:r>
      <w:proofErr w:type="spellEnd"/>
      <w:r w:rsidRPr="00D40520">
        <w:rPr>
          <w:rFonts w:ascii="Arial" w:hAnsi="Arial" w:cs="Arial"/>
        </w:rPr>
        <w:t xml:space="preserve"> de la salud, prevención, detección y seguimiento de enfermedades en  los trabajadores de la Secretaría de Salud del Gobierno Federal.</w:t>
      </w:r>
    </w:p>
    <w:p w:rsidR="00D40520" w:rsidRPr="00D40520" w:rsidRDefault="00D40520" w:rsidP="00D40520">
      <w:pPr>
        <w:contextualSpacing/>
        <w:jc w:val="both"/>
        <w:rPr>
          <w:rFonts w:ascii="Arial" w:hAnsi="Arial" w:cs="Arial"/>
        </w:rPr>
      </w:pPr>
    </w:p>
    <w:p w:rsidR="00D40520" w:rsidRPr="00D40520" w:rsidRDefault="00D40520" w:rsidP="00D40520">
      <w:pPr>
        <w:contextualSpacing/>
        <w:jc w:val="both"/>
        <w:rPr>
          <w:rFonts w:ascii="Arial" w:hAnsi="Arial" w:cs="Arial"/>
        </w:rPr>
      </w:pPr>
      <w:r w:rsidRPr="00D40520">
        <w:rPr>
          <w:rFonts w:ascii="Arial" w:hAnsi="Arial" w:cs="Arial"/>
        </w:rPr>
        <w:t>Determinar con instituciones públicas y empresas privadas descuentos en bienes, servicios y en eventos sociales y culturales para proteger el poder adquisitivo de los servidores públicos.</w:t>
      </w:r>
    </w:p>
    <w:p w:rsidR="00D40520" w:rsidRDefault="00D40520" w:rsidP="00D40520">
      <w:pPr>
        <w:contextualSpacing/>
        <w:jc w:val="both"/>
        <w:rPr>
          <w:rFonts w:ascii="Arial" w:hAnsi="Arial" w:cs="Arial"/>
        </w:rPr>
      </w:pPr>
    </w:p>
    <w:p w:rsidR="00B51920" w:rsidRDefault="00B51920" w:rsidP="00D40520">
      <w:pPr>
        <w:contextualSpacing/>
        <w:jc w:val="both"/>
        <w:rPr>
          <w:rFonts w:ascii="Arial" w:hAnsi="Arial" w:cs="Arial"/>
        </w:rPr>
      </w:pPr>
    </w:p>
    <w:p w:rsidR="00B51920" w:rsidRDefault="00B51920" w:rsidP="00D40520">
      <w:pPr>
        <w:contextualSpacing/>
        <w:jc w:val="both"/>
        <w:rPr>
          <w:rFonts w:ascii="Arial" w:hAnsi="Arial" w:cs="Arial"/>
        </w:rPr>
      </w:pPr>
    </w:p>
    <w:p w:rsidR="00B51920" w:rsidRDefault="00B51920" w:rsidP="00D40520">
      <w:pPr>
        <w:contextualSpacing/>
        <w:jc w:val="both"/>
        <w:rPr>
          <w:rFonts w:ascii="Arial" w:hAnsi="Arial" w:cs="Arial"/>
        </w:rPr>
      </w:pPr>
    </w:p>
    <w:p w:rsidR="00B51920" w:rsidRDefault="00B51920" w:rsidP="00D40520">
      <w:pPr>
        <w:contextualSpacing/>
        <w:jc w:val="both"/>
        <w:rPr>
          <w:rFonts w:ascii="Arial" w:hAnsi="Arial" w:cs="Arial"/>
        </w:rPr>
      </w:pPr>
    </w:p>
    <w:p w:rsidR="00B51920" w:rsidRDefault="00B51920" w:rsidP="00D40520">
      <w:pPr>
        <w:contextualSpacing/>
        <w:jc w:val="both"/>
        <w:rPr>
          <w:rFonts w:ascii="Arial" w:hAnsi="Arial" w:cs="Arial"/>
        </w:rPr>
      </w:pPr>
    </w:p>
    <w:p w:rsidR="00B51920" w:rsidRDefault="00B51920" w:rsidP="00D40520">
      <w:pPr>
        <w:contextualSpacing/>
        <w:jc w:val="both"/>
        <w:rPr>
          <w:rFonts w:ascii="Arial" w:hAnsi="Arial" w:cs="Arial"/>
        </w:rPr>
      </w:pPr>
    </w:p>
    <w:p w:rsidR="00B51920" w:rsidRDefault="00B51920" w:rsidP="00D40520">
      <w:pPr>
        <w:contextualSpacing/>
        <w:jc w:val="both"/>
        <w:rPr>
          <w:rFonts w:ascii="Arial" w:hAnsi="Arial" w:cs="Arial"/>
        </w:rPr>
      </w:pPr>
    </w:p>
    <w:p w:rsidR="00B51920" w:rsidRDefault="00B51920" w:rsidP="00D40520">
      <w:pPr>
        <w:contextualSpacing/>
        <w:jc w:val="both"/>
        <w:rPr>
          <w:rFonts w:ascii="Arial" w:hAnsi="Arial" w:cs="Arial"/>
        </w:rPr>
      </w:pPr>
    </w:p>
    <w:p w:rsidR="00B51920" w:rsidRDefault="00B51920" w:rsidP="00D40520">
      <w:pPr>
        <w:contextualSpacing/>
        <w:jc w:val="both"/>
        <w:rPr>
          <w:rFonts w:ascii="Arial" w:hAnsi="Arial" w:cs="Arial"/>
        </w:rPr>
      </w:pPr>
    </w:p>
    <w:p w:rsidR="00B51920" w:rsidRDefault="00B51920" w:rsidP="00D40520">
      <w:pPr>
        <w:contextualSpacing/>
        <w:jc w:val="both"/>
        <w:rPr>
          <w:rFonts w:ascii="Arial" w:hAnsi="Arial" w:cs="Arial"/>
        </w:rPr>
      </w:pPr>
    </w:p>
    <w:p w:rsidR="00B51920" w:rsidRDefault="00B51920" w:rsidP="00D40520">
      <w:pPr>
        <w:contextualSpacing/>
        <w:jc w:val="both"/>
        <w:rPr>
          <w:rFonts w:ascii="Arial" w:hAnsi="Arial" w:cs="Arial"/>
        </w:rPr>
      </w:pPr>
    </w:p>
    <w:p w:rsidR="00B51920" w:rsidRDefault="00B51920" w:rsidP="00D40520">
      <w:pPr>
        <w:contextualSpacing/>
        <w:jc w:val="both"/>
        <w:rPr>
          <w:rFonts w:ascii="Arial" w:hAnsi="Arial" w:cs="Arial"/>
        </w:rPr>
      </w:pPr>
    </w:p>
    <w:p w:rsidR="00B51920" w:rsidRDefault="00B51920" w:rsidP="00D40520">
      <w:pPr>
        <w:contextualSpacing/>
        <w:jc w:val="both"/>
        <w:rPr>
          <w:rFonts w:ascii="Arial" w:hAnsi="Arial" w:cs="Arial"/>
        </w:rPr>
      </w:pPr>
    </w:p>
    <w:p w:rsidR="00B51920" w:rsidRDefault="00B51920" w:rsidP="00D40520">
      <w:pPr>
        <w:contextualSpacing/>
        <w:jc w:val="both"/>
        <w:rPr>
          <w:rFonts w:ascii="Arial" w:hAnsi="Arial" w:cs="Arial"/>
        </w:rPr>
      </w:pPr>
    </w:p>
    <w:p w:rsidR="00B51920" w:rsidRDefault="00B51920" w:rsidP="00D40520">
      <w:pPr>
        <w:contextualSpacing/>
        <w:jc w:val="both"/>
        <w:rPr>
          <w:rFonts w:ascii="Arial" w:hAnsi="Arial" w:cs="Arial"/>
        </w:rPr>
      </w:pPr>
    </w:p>
    <w:p w:rsidR="00B51920" w:rsidRDefault="00B51920" w:rsidP="00D40520">
      <w:pPr>
        <w:contextualSpacing/>
        <w:jc w:val="both"/>
        <w:rPr>
          <w:rFonts w:ascii="Arial" w:hAnsi="Arial" w:cs="Arial"/>
        </w:rPr>
      </w:pPr>
    </w:p>
    <w:p w:rsidR="00B51920" w:rsidRDefault="00B51920" w:rsidP="00D40520">
      <w:pPr>
        <w:contextualSpacing/>
        <w:jc w:val="both"/>
        <w:rPr>
          <w:rFonts w:ascii="Arial" w:hAnsi="Arial" w:cs="Arial"/>
        </w:rPr>
      </w:pPr>
    </w:p>
    <w:p w:rsidR="00B51920" w:rsidRDefault="00B51920" w:rsidP="00D40520">
      <w:pPr>
        <w:contextualSpacing/>
        <w:jc w:val="both"/>
        <w:rPr>
          <w:rFonts w:ascii="Arial" w:hAnsi="Arial" w:cs="Arial"/>
        </w:rPr>
      </w:pPr>
    </w:p>
    <w:p w:rsidR="00B51920" w:rsidRDefault="00B51920" w:rsidP="00D40520">
      <w:pPr>
        <w:contextualSpacing/>
        <w:jc w:val="both"/>
        <w:rPr>
          <w:rFonts w:ascii="Arial" w:hAnsi="Arial" w:cs="Arial"/>
        </w:rPr>
      </w:pPr>
    </w:p>
    <w:p w:rsidR="00B51920" w:rsidRDefault="00B51920" w:rsidP="00D40520">
      <w:pPr>
        <w:contextualSpacing/>
        <w:jc w:val="both"/>
        <w:rPr>
          <w:rFonts w:ascii="Arial" w:hAnsi="Arial" w:cs="Arial"/>
        </w:rPr>
      </w:pPr>
    </w:p>
    <w:p w:rsidR="00B51920" w:rsidRDefault="00B51920" w:rsidP="00D40520">
      <w:pPr>
        <w:contextualSpacing/>
        <w:jc w:val="both"/>
        <w:rPr>
          <w:rFonts w:ascii="Arial" w:hAnsi="Arial" w:cs="Arial"/>
        </w:rPr>
      </w:pPr>
    </w:p>
    <w:p w:rsidR="00B51920" w:rsidRDefault="00B51920" w:rsidP="00D40520">
      <w:pPr>
        <w:contextualSpacing/>
        <w:jc w:val="both"/>
        <w:rPr>
          <w:rFonts w:ascii="Arial" w:hAnsi="Arial" w:cs="Arial"/>
        </w:rPr>
      </w:pPr>
    </w:p>
    <w:p w:rsidR="00B51920" w:rsidRDefault="00B51920" w:rsidP="00D40520">
      <w:pPr>
        <w:contextualSpacing/>
        <w:jc w:val="both"/>
        <w:rPr>
          <w:rFonts w:ascii="Arial" w:hAnsi="Arial" w:cs="Arial"/>
        </w:rPr>
      </w:pPr>
    </w:p>
    <w:p w:rsidR="00B51920" w:rsidRDefault="00B51920" w:rsidP="00D40520">
      <w:pPr>
        <w:contextualSpacing/>
        <w:jc w:val="both"/>
        <w:rPr>
          <w:rFonts w:ascii="Arial" w:hAnsi="Arial" w:cs="Arial"/>
        </w:rPr>
      </w:pPr>
    </w:p>
    <w:p w:rsidR="00B51920" w:rsidRDefault="00B51920" w:rsidP="00D40520">
      <w:pPr>
        <w:contextualSpacing/>
        <w:jc w:val="both"/>
        <w:rPr>
          <w:rFonts w:ascii="Arial" w:hAnsi="Arial" w:cs="Arial"/>
        </w:rPr>
      </w:pPr>
    </w:p>
    <w:p w:rsidR="00B51920" w:rsidRDefault="00B51920" w:rsidP="00D40520">
      <w:pPr>
        <w:contextualSpacing/>
        <w:jc w:val="both"/>
        <w:rPr>
          <w:rFonts w:ascii="Arial" w:hAnsi="Arial" w:cs="Arial"/>
        </w:rPr>
      </w:pPr>
    </w:p>
    <w:p w:rsidR="00B51920" w:rsidRDefault="00B51920" w:rsidP="00D40520">
      <w:pPr>
        <w:contextualSpacing/>
        <w:jc w:val="both"/>
        <w:rPr>
          <w:rFonts w:ascii="Arial" w:hAnsi="Arial" w:cs="Arial"/>
        </w:rPr>
      </w:pPr>
    </w:p>
    <w:p w:rsidR="00B51920" w:rsidRDefault="00B51920" w:rsidP="00D40520">
      <w:pPr>
        <w:contextualSpacing/>
        <w:jc w:val="both"/>
        <w:rPr>
          <w:rFonts w:ascii="Arial" w:hAnsi="Arial" w:cs="Arial"/>
        </w:rPr>
      </w:pPr>
    </w:p>
    <w:p w:rsidR="00B51920" w:rsidRDefault="00B51920" w:rsidP="00D40520">
      <w:pPr>
        <w:contextualSpacing/>
        <w:jc w:val="both"/>
        <w:rPr>
          <w:rFonts w:ascii="Arial" w:hAnsi="Arial" w:cs="Arial"/>
        </w:rPr>
      </w:pPr>
    </w:p>
    <w:p w:rsidR="00B51920" w:rsidRDefault="00B51920" w:rsidP="00D40520">
      <w:pPr>
        <w:contextualSpacing/>
        <w:jc w:val="both"/>
        <w:rPr>
          <w:rFonts w:ascii="Arial" w:hAnsi="Arial" w:cs="Arial"/>
        </w:rPr>
      </w:pPr>
    </w:p>
    <w:p w:rsidR="00B51920" w:rsidRDefault="00B51920" w:rsidP="00D40520">
      <w:pPr>
        <w:contextualSpacing/>
        <w:jc w:val="both"/>
        <w:rPr>
          <w:rFonts w:ascii="Arial" w:hAnsi="Arial" w:cs="Arial"/>
        </w:rPr>
      </w:pPr>
    </w:p>
    <w:p w:rsidR="00B51920" w:rsidRDefault="00B51920" w:rsidP="00D40520">
      <w:pPr>
        <w:contextualSpacing/>
        <w:jc w:val="both"/>
        <w:rPr>
          <w:rFonts w:ascii="Arial" w:hAnsi="Arial" w:cs="Arial"/>
        </w:rPr>
      </w:pPr>
    </w:p>
    <w:p w:rsidR="00B51920" w:rsidRDefault="00B51920" w:rsidP="00D40520">
      <w:pPr>
        <w:contextualSpacing/>
        <w:jc w:val="both"/>
        <w:rPr>
          <w:rFonts w:ascii="Arial" w:hAnsi="Arial" w:cs="Arial"/>
        </w:rPr>
      </w:pPr>
    </w:p>
    <w:p w:rsidR="00B51920" w:rsidRDefault="00B51920" w:rsidP="00D40520">
      <w:pPr>
        <w:contextualSpacing/>
        <w:jc w:val="both"/>
        <w:rPr>
          <w:rFonts w:ascii="Arial" w:hAnsi="Arial" w:cs="Arial"/>
        </w:rPr>
      </w:pPr>
    </w:p>
    <w:p w:rsidR="00B51920" w:rsidRDefault="00B51920" w:rsidP="00D40520">
      <w:pPr>
        <w:contextualSpacing/>
        <w:jc w:val="both"/>
        <w:rPr>
          <w:rFonts w:ascii="Arial" w:hAnsi="Arial" w:cs="Arial"/>
        </w:rPr>
      </w:pPr>
    </w:p>
    <w:p w:rsidR="00B51920" w:rsidRPr="00B51920" w:rsidRDefault="00B51920" w:rsidP="00B51920">
      <w:pPr>
        <w:contextualSpacing/>
        <w:jc w:val="both"/>
        <w:rPr>
          <w:rFonts w:ascii="Arial" w:hAnsi="Arial" w:cs="Arial"/>
        </w:rPr>
      </w:pPr>
    </w:p>
    <w:p w:rsidR="00B51920" w:rsidRPr="00B51920" w:rsidRDefault="00B51920" w:rsidP="00B51920">
      <w:pPr>
        <w:contextualSpacing/>
        <w:jc w:val="both"/>
        <w:rPr>
          <w:rFonts w:ascii="Arial" w:hAnsi="Arial" w:cs="Arial"/>
          <w:b/>
          <w:sz w:val="24"/>
          <w:szCs w:val="24"/>
        </w:rPr>
      </w:pPr>
      <w:r w:rsidRPr="00B51920">
        <w:rPr>
          <w:rFonts w:ascii="Arial" w:hAnsi="Arial" w:cs="Arial"/>
          <w:b/>
          <w:sz w:val="24"/>
          <w:szCs w:val="24"/>
        </w:rPr>
        <w:t>1.8.4.0.0.0.2 DEPARTAMENTO DE SERVICIOS AL PERSONAL</w:t>
      </w:r>
    </w:p>
    <w:p w:rsidR="00B51920" w:rsidRPr="00B51920" w:rsidRDefault="00B51920" w:rsidP="00B51920">
      <w:pPr>
        <w:contextualSpacing/>
        <w:jc w:val="both"/>
        <w:rPr>
          <w:rFonts w:ascii="Arial" w:hAnsi="Arial" w:cs="Arial"/>
          <w:b/>
        </w:rPr>
      </w:pPr>
    </w:p>
    <w:p w:rsidR="00B51920" w:rsidRPr="00B51920" w:rsidRDefault="00B51920" w:rsidP="00B51920">
      <w:pPr>
        <w:contextualSpacing/>
        <w:jc w:val="both"/>
        <w:rPr>
          <w:rFonts w:ascii="Arial" w:hAnsi="Arial" w:cs="Arial"/>
          <w:b/>
          <w:sz w:val="24"/>
          <w:szCs w:val="24"/>
        </w:rPr>
      </w:pPr>
      <w:r w:rsidRPr="00B51920">
        <w:rPr>
          <w:rFonts w:ascii="Arial" w:hAnsi="Arial" w:cs="Arial"/>
          <w:b/>
          <w:sz w:val="24"/>
          <w:szCs w:val="24"/>
        </w:rPr>
        <w:t>OBJETIVO</w:t>
      </w:r>
    </w:p>
    <w:p w:rsidR="00B51920" w:rsidRPr="00B51920" w:rsidRDefault="00B51920" w:rsidP="00B51920">
      <w:pPr>
        <w:contextualSpacing/>
        <w:jc w:val="both"/>
        <w:rPr>
          <w:rFonts w:ascii="Arial" w:hAnsi="Arial" w:cs="Arial"/>
        </w:rPr>
      </w:pPr>
    </w:p>
    <w:p w:rsidR="00B51920" w:rsidRPr="00B51920" w:rsidRDefault="00B51920" w:rsidP="00B51920">
      <w:pPr>
        <w:contextualSpacing/>
        <w:jc w:val="both"/>
        <w:rPr>
          <w:rFonts w:ascii="Arial" w:hAnsi="Arial" w:cs="Arial"/>
        </w:rPr>
      </w:pPr>
      <w:r w:rsidRPr="00B51920">
        <w:rPr>
          <w:rFonts w:ascii="Arial" w:hAnsi="Arial" w:cs="Arial"/>
        </w:rPr>
        <w:t>Expedir</w:t>
      </w:r>
      <w:r w:rsidRPr="00B51920">
        <w:rPr>
          <w:rFonts w:ascii="Arial" w:hAnsi="Arial" w:cs="Arial"/>
          <w:lang w:val="es-MX"/>
        </w:rPr>
        <w:t xml:space="preserve"> los documentos oficiales requeridos por los servidores y ex servidores públicos de la Secretaría de Salud, requeridos para comprobar su trayectoria laboral, a fin de que hagan valer derechos, prestaciones o beneficios, conforme a los documentos que obran en el expediente único de personal.</w:t>
      </w:r>
    </w:p>
    <w:p w:rsidR="00B51920" w:rsidRPr="00B51920" w:rsidRDefault="00B51920" w:rsidP="00B51920">
      <w:pPr>
        <w:contextualSpacing/>
        <w:jc w:val="both"/>
        <w:rPr>
          <w:rFonts w:ascii="Arial" w:hAnsi="Arial" w:cs="Arial"/>
        </w:rPr>
      </w:pPr>
    </w:p>
    <w:p w:rsidR="00B51920" w:rsidRDefault="00B51920" w:rsidP="00B51920">
      <w:pPr>
        <w:contextualSpacing/>
        <w:jc w:val="both"/>
        <w:rPr>
          <w:rFonts w:ascii="Arial" w:hAnsi="Arial" w:cs="Arial"/>
          <w:b/>
          <w:sz w:val="24"/>
          <w:szCs w:val="24"/>
        </w:rPr>
      </w:pPr>
      <w:r w:rsidRPr="004B6E47">
        <w:rPr>
          <w:rFonts w:ascii="Arial" w:hAnsi="Arial" w:cs="Arial"/>
          <w:b/>
          <w:sz w:val="24"/>
          <w:szCs w:val="24"/>
        </w:rPr>
        <w:t>FUNCIONES</w:t>
      </w:r>
    </w:p>
    <w:p w:rsidR="004B6E47" w:rsidRPr="004B6E47" w:rsidRDefault="004B6E47" w:rsidP="00B51920">
      <w:pPr>
        <w:contextualSpacing/>
        <w:jc w:val="both"/>
        <w:rPr>
          <w:rFonts w:ascii="Arial" w:hAnsi="Arial" w:cs="Arial"/>
          <w:b/>
        </w:rPr>
      </w:pPr>
    </w:p>
    <w:p w:rsidR="00B51920" w:rsidRPr="00B51920" w:rsidRDefault="00B51920" w:rsidP="00B51920">
      <w:pPr>
        <w:pStyle w:val="Encabezado"/>
        <w:contextualSpacing/>
        <w:jc w:val="both"/>
        <w:rPr>
          <w:rFonts w:cs="Arial"/>
          <w:sz w:val="20"/>
        </w:rPr>
      </w:pPr>
      <w:r w:rsidRPr="00B51920">
        <w:rPr>
          <w:rFonts w:cs="Arial"/>
          <w:sz w:val="20"/>
        </w:rPr>
        <w:t>Coordinar y validar la elaboración, de las Hojas de servicios por jubilación, edad y tiempo de servicios, cesantía, invalidez, viudez y orfandad, retiro de fondos ISSSTE y FOVISSSTE, constancias de reconocimiento de antigüedad para los servidores, ex servidores públicos de las Unidades Centrales y Órganos desconcentrados de la Secretaria de Salud; estableciendo los criterios necesarios para la correcta integración, manejo y conservación  del expediente  único de personal.</w:t>
      </w:r>
    </w:p>
    <w:p w:rsidR="00B51920" w:rsidRPr="00B51920" w:rsidRDefault="00B51920" w:rsidP="00B51920">
      <w:pPr>
        <w:pStyle w:val="Encabezado"/>
        <w:contextualSpacing/>
        <w:jc w:val="both"/>
        <w:rPr>
          <w:rFonts w:cs="Arial"/>
          <w:sz w:val="20"/>
        </w:rPr>
      </w:pPr>
    </w:p>
    <w:p w:rsidR="00B51920" w:rsidRPr="00B51920" w:rsidRDefault="00B51920" w:rsidP="00B51920">
      <w:pPr>
        <w:pStyle w:val="Encabezado"/>
        <w:contextualSpacing/>
        <w:jc w:val="both"/>
        <w:rPr>
          <w:rFonts w:cs="Arial"/>
          <w:sz w:val="20"/>
        </w:rPr>
      </w:pPr>
      <w:r w:rsidRPr="00B51920">
        <w:rPr>
          <w:rFonts w:cs="Arial"/>
          <w:sz w:val="20"/>
        </w:rPr>
        <w:t xml:space="preserve">Coordinar y verificar la elaboración de evoluciones salariales para los </w:t>
      </w:r>
      <w:proofErr w:type="spellStart"/>
      <w:r w:rsidRPr="00B51920">
        <w:rPr>
          <w:rFonts w:cs="Arial"/>
          <w:sz w:val="20"/>
        </w:rPr>
        <w:t>extrabajadores</w:t>
      </w:r>
      <w:proofErr w:type="spellEnd"/>
      <w:r w:rsidRPr="00B51920">
        <w:rPr>
          <w:rFonts w:cs="Arial"/>
          <w:sz w:val="20"/>
        </w:rPr>
        <w:t xml:space="preserve"> pensionados y jubilados de la Secretaría de Salud.</w:t>
      </w:r>
    </w:p>
    <w:p w:rsidR="00B51920" w:rsidRPr="00B51920" w:rsidRDefault="00B51920" w:rsidP="00B51920">
      <w:pPr>
        <w:pStyle w:val="Encabezado"/>
        <w:contextualSpacing/>
        <w:jc w:val="both"/>
        <w:rPr>
          <w:rFonts w:cs="Arial"/>
          <w:sz w:val="20"/>
        </w:rPr>
      </w:pPr>
    </w:p>
    <w:p w:rsidR="00B51920" w:rsidRPr="00B51920" w:rsidRDefault="00B51920" w:rsidP="00B51920">
      <w:pPr>
        <w:pStyle w:val="Encabezado"/>
        <w:contextualSpacing/>
        <w:jc w:val="both"/>
        <w:rPr>
          <w:rFonts w:cs="Arial"/>
          <w:sz w:val="20"/>
        </w:rPr>
      </w:pPr>
      <w:r w:rsidRPr="00B51920">
        <w:rPr>
          <w:rFonts w:cs="Arial"/>
          <w:sz w:val="20"/>
        </w:rPr>
        <w:t>Emitir las Constancias de Servicio solicitadas por los servidores públicos activos, requeridas para participar en los Programas Institucionales.</w:t>
      </w:r>
    </w:p>
    <w:p w:rsidR="00B51920" w:rsidRPr="00B51920" w:rsidRDefault="00B51920" w:rsidP="00B51920">
      <w:pPr>
        <w:pStyle w:val="Encabezado"/>
        <w:contextualSpacing/>
        <w:jc w:val="both"/>
        <w:rPr>
          <w:rFonts w:cs="Arial"/>
          <w:sz w:val="20"/>
        </w:rPr>
      </w:pPr>
    </w:p>
    <w:p w:rsidR="00B51920" w:rsidRPr="00B51920" w:rsidRDefault="00B51920" w:rsidP="00B51920">
      <w:pPr>
        <w:contextualSpacing/>
        <w:jc w:val="both"/>
        <w:rPr>
          <w:rFonts w:ascii="Arial" w:hAnsi="Arial" w:cs="Arial"/>
        </w:rPr>
      </w:pPr>
      <w:r w:rsidRPr="00B51920">
        <w:rPr>
          <w:rFonts w:ascii="Arial" w:hAnsi="Arial" w:cs="Arial"/>
        </w:rPr>
        <w:t>Coordinar y verificar la asesoría que se proporcione a los funcionarios de la Secretaría que lo soliciten, en lo relativo a sus trámites de pensión y jubilación.</w:t>
      </w:r>
    </w:p>
    <w:p w:rsidR="00B51920" w:rsidRPr="00B51920" w:rsidRDefault="00B51920" w:rsidP="00B51920">
      <w:pPr>
        <w:contextualSpacing/>
        <w:jc w:val="both"/>
        <w:rPr>
          <w:rFonts w:ascii="Arial" w:hAnsi="Arial" w:cs="Arial"/>
        </w:rPr>
      </w:pPr>
    </w:p>
    <w:p w:rsidR="00B51920" w:rsidRPr="00B51920" w:rsidRDefault="00B51920" w:rsidP="00B51920">
      <w:pPr>
        <w:pStyle w:val="Encabezado"/>
        <w:contextualSpacing/>
        <w:jc w:val="both"/>
        <w:rPr>
          <w:rFonts w:cs="Arial"/>
          <w:sz w:val="20"/>
        </w:rPr>
      </w:pPr>
      <w:r w:rsidRPr="00B51920">
        <w:rPr>
          <w:rFonts w:cs="Arial"/>
          <w:sz w:val="20"/>
        </w:rPr>
        <w:t>Coordinar y verificar la tramitación y gestión ante el ISSSTE de los préstamos económicos para beneficio del personal de confianza de las Unidades Centrales y Órganos Desconcentrados</w:t>
      </w:r>
    </w:p>
    <w:p w:rsidR="00B51920" w:rsidRPr="00B51920" w:rsidRDefault="00B51920" w:rsidP="00B51920">
      <w:pPr>
        <w:pStyle w:val="Encabezado"/>
        <w:contextualSpacing/>
        <w:jc w:val="both"/>
        <w:rPr>
          <w:rFonts w:cs="Arial"/>
          <w:sz w:val="20"/>
        </w:rPr>
      </w:pPr>
    </w:p>
    <w:p w:rsidR="00B51920" w:rsidRPr="00B51920" w:rsidRDefault="00B51920" w:rsidP="00B51920">
      <w:pPr>
        <w:contextualSpacing/>
        <w:jc w:val="both"/>
        <w:rPr>
          <w:rFonts w:ascii="Arial" w:hAnsi="Arial" w:cs="Arial"/>
        </w:rPr>
      </w:pPr>
      <w:r w:rsidRPr="00B51920">
        <w:rPr>
          <w:rFonts w:ascii="Arial" w:hAnsi="Arial" w:cs="Arial"/>
        </w:rPr>
        <w:t>Coordinar y verificar la elaboración y trámite de filiaciones para el personal de nuevo ingreso de las áreas centrales y órganos desconcentrados de la Secretaría de Salud.</w:t>
      </w:r>
    </w:p>
    <w:p w:rsidR="00B51920" w:rsidRPr="00B51920" w:rsidRDefault="00B51920" w:rsidP="00B51920">
      <w:pPr>
        <w:pStyle w:val="Encabezado"/>
        <w:contextualSpacing/>
        <w:jc w:val="both"/>
        <w:rPr>
          <w:rFonts w:cs="Arial"/>
          <w:sz w:val="20"/>
        </w:rPr>
      </w:pPr>
    </w:p>
    <w:p w:rsidR="00B51920" w:rsidRPr="00B51920" w:rsidRDefault="00B51920" w:rsidP="00B51920">
      <w:pPr>
        <w:contextualSpacing/>
        <w:jc w:val="both"/>
        <w:rPr>
          <w:rFonts w:ascii="Arial" w:hAnsi="Arial" w:cs="Arial"/>
        </w:rPr>
      </w:pPr>
      <w:r w:rsidRPr="00B51920">
        <w:rPr>
          <w:rFonts w:ascii="Arial" w:hAnsi="Arial" w:cs="Arial"/>
        </w:rPr>
        <w:t>Coordinar y verificar la asesoría y capacitación acerca de la elaboración de hojas de servicio y filiaciones se proporcione a los Organismos Públicos Descentralizados federales y de las entidades federativas.</w:t>
      </w:r>
    </w:p>
    <w:p w:rsidR="00B51920" w:rsidRPr="00B51920" w:rsidRDefault="00B51920" w:rsidP="00B51920">
      <w:pPr>
        <w:pStyle w:val="Encabezado"/>
        <w:contextualSpacing/>
        <w:jc w:val="both"/>
        <w:rPr>
          <w:rFonts w:cs="Arial"/>
          <w:sz w:val="20"/>
        </w:rPr>
      </w:pPr>
    </w:p>
    <w:p w:rsidR="00B51920" w:rsidRPr="00B51920" w:rsidRDefault="00B51920" w:rsidP="00B51920">
      <w:pPr>
        <w:pStyle w:val="Encabezado"/>
        <w:contextualSpacing/>
        <w:jc w:val="both"/>
        <w:rPr>
          <w:rFonts w:cs="Arial"/>
          <w:sz w:val="20"/>
          <w:lang w:val="es-MX"/>
        </w:rPr>
      </w:pPr>
      <w:r w:rsidRPr="00B51920">
        <w:rPr>
          <w:rFonts w:cs="Arial"/>
          <w:sz w:val="20"/>
          <w:lang w:val="es-MX"/>
        </w:rPr>
        <w:t>Operar el procedimiento administrativo interno para la aplicación de las disposiciones que establece el mecanismo presupuestario para el otorgamiento de una compensación económica a los servidores públicos que deseen dejar de prestar sus servicios de manera definitiva en la Administración Pública Federal emitidas al respecto por la Secretaría de Hacienda y Crédito Público.</w:t>
      </w:r>
    </w:p>
    <w:p w:rsidR="00B51920" w:rsidRPr="00643519" w:rsidRDefault="00B51920" w:rsidP="00B51920">
      <w:pPr>
        <w:pStyle w:val="Encabezado"/>
        <w:contextualSpacing/>
        <w:jc w:val="both"/>
        <w:rPr>
          <w:rFonts w:cs="Arial"/>
          <w:color w:val="000000" w:themeColor="text1"/>
          <w:sz w:val="20"/>
          <w:lang w:val="es-MX"/>
        </w:rPr>
      </w:pPr>
    </w:p>
    <w:p w:rsidR="00B51920" w:rsidRPr="00643519" w:rsidRDefault="00B51920" w:rsidP="00B51920">
      <w:pPr>
        <w:pStyle w:val="Encabezado"/>
        <w:contextualSpacing/>
        <w:jc w:val="both"/>
        <w:rPr>
          <w:rFonts w:cs="Arial"/>
          <w:color w:val="000000" w:themeColor="text1"/>
          <w:sz w:val="20"/>
        </w:rPr>
      </w:pPr>
      <w:r w:rsidRPr="00643519">
        <w:rPr>
          <w:rFonts w:cs="Arial"/>
          <w:color w:val="000000" w:themeColor="text1"/>
          <w:sz w:val="20"/>
        </w:rPr>
        <w:t>Coordinar y verificar el funcionamiento del archivo general de expe</w:t>
      </w:r>
      <w:r w:rsidR="00632684" w:rsidRPr="00643519">
        <w:rPr>
          <w:rFonts w:cs="Arial"/>
          <w:color w:val="000000" w:themeColor="text1"/>
          <w:sz w:val="20"/>
        </w:rPr>
        <w:t xml:space="preserve">diente único de personal de la </w:t>
      </w:r>
      <w:r w:rsidRPr="00643519">
        <w:rPr>
          <w:rFonts w:cs="Arial"/>
          <w:color w:val="000000" w:themeColor="text1"/>
          <w:sz w:val="20"/>
        </w:rPr>
        <w:t xml:space="preserve">DGRH. </w:t>
      </w:r>
    </w:p>
    <w:p w:rsidR="00B51920" w:rsidRPr="00643519" w:rsidRDefault="00B51920" w:rsidP="00B51920">
      <w:pPr>
        <w:pStyle w:val="Encabezado"/>
        <w:contextualSpacing/>
        <w:jc w:val="both"/>
        <w:rPr>
          <w:rFonts w:cs="Arial"/>
          <w:color w:val="000000" w:themeColor="text1"/>
          <w:sz w:val="20"/>
        </w:rPr>
      </w:pPr>
    </w:p>
    <w:p w:rsidR="00B51920" w:rsidRPr="00643519" w:rsidRDefault="00B51920" w:rsidP="00B51920">
      <w:pPr>
        <w:contextualSpacing/>
        <w:jc w:val="both"/>
        <w:rPr>
          <w:rFonts w:ascii="Arial" w:hAnsi="Arial" w:cs="Arial"/>
          <w:b/>
          <w:color w:val="000000" w:themeColor="text1"/>
        </w:rPr>
      </w:pPr>
      <w:r w:rsidRPr="00643519">
        <w:rPr>
          <w:rFonts w:ascii="Arial" w:hAnsi="Arial" w:cs="Arial"/>
          <w:color w:val="000000" w:themeColor="text1"/>
        </w:rPr>
        <w:t>Supervisar el manejo de los expedientes en las Unidades Centr</w:t>
      </w:r>
      <w:r w:rsidR="00632684" w:rsidRPr="00643519">
        <w:rPr>
          <w:rFonts w:ascii="Arial" w:hAnsi="Arial" w:cs="Arial"/>
          <w:color w:val="000000" w:themeColor="text1"/>
        </w:rPr>
        <w:t xml:space="preserve">ales y Órganos Desconcentrados </w:t>
      </w:r>
      <w:r w:rsidRPr="00643519">
        <w:rPr>
          <w:rFonts w:ascii="Arial" w:hAnsi="Arial" w:cs="Arial"/>
          <w:color w:val="000000" w:themeColor="text1"/>
        </w:rPr>
        <w:t>de la Secretaría</w:t>
      </w:r>
      <w:r w:rsidRPr="00643519">
        <w:rPr>
          <w:rFonts w:ascii="Arial" w:hAnsi="Arial" w:cs="Arial"/>
          <w:b/>
          <w:color w:val="000000" w:themeColor="text1"/>
        </w:rPr>
        <w:t>.</w:t>
      </w:r>
    </w:p>
    <w:p w:rsidR="00B51920" w:rsidRPr="00643519" w:rsidRDefault="00B51920" w:rsidP="00B51920">
      <w:pPr>
        <w:pStyle w:val="Encabezado"/>
        <w:contextualSpacing/>
        <w:jc w:val="both"/>
        <w:rPr>
          <w:rFonts w:cs="Arial"/>
          <w:color w:val="000000" w:themeColor="text1"/>
          <w:sz w:val="20"/>
        </w:rPr>
      </w:pPr>
    </w:p>
    <w:p w:rsidR="009B006E" w:rsidRPr="00B51920" w:rsidRDefault="009B006E" w:rsidP="00B51920">
      <w:pPr>
        <w:pStyle w:val="Encabezado"/>
        <w:contextualSpacing/>
        <w:jc w:val="both"/>
        <w:rPr>
          <w:rFonts w:cs="Arial"/>
          <w:sz w:val="20"/>
        </w:rPr>
      </w:pPr>
    </w:p>
    <w:p w:rsidR="00B51920" w:rsidRPr="00B51920" w:rsidRDefault="00B51920" w:rsidP="00B51920">
      <w:pPr>
        <w:pStyle w:val="Encabezado"/>
        <w:contextualSpacing/>
        <w:jc w:val="both"/>
        <w:rPr>
          <w:rFonts w:cs="Arial"/>
          <w:sz w:val="20"/>
        </w:rPr>
      </w:pPr>
      <w:r w:rsidRPr="00B51920">
        <w:rPr>
          <w:rFonts w:cs="Arial"/>
          <w:sz w:val="20"/>
        </w:rPr>
        <w:t xml:space="preserve">Atender los requerimientos de Órgano Interno de Control y de la Coordinación General de Asuntos Jurídicos y Derechos Humanos, respecto de las solicitudes de información y documentación relacionados con procedimientos administrativos en contra de servidores y ex servidores públicos, actos relacionados con este departamento, juicios de amparo derivados de la aplicación de las Disposiciones en materia de Separación Voluntaria, emitidas por la Secretaria de Hacienda y Crédito Público. </w:t>
      </w:r>
    </w:p>
    <w:p w:rsidR="00B51920" w:rsidRPr="00B51920" w:rsidRDefault="00B51920" w:rsidP="00B51920">
      <w:pPr>
        <w:contextualSpacing/>
        <w:jc w:val="both"/>
        <w:rPr>
          <w:rFonts w:ascii="Arial" w:hAnsi="Arial" w:cs="Arial"/>
        </w:rPr>
      </w:pPr>
    </w:p>
    <w:p w:rsidR="00B51920" w:rsidRDefault="00B51920" w:rsidP="00B51920">
      <w:pPr>
        <w:contextualSpacing/>
        <w:jc w:val="both"/>
        <w:rPr>
          <w:rFonts w:ascii="Arial" w:hAnsi="Arial" w:cs="Arial"/>
        </w:rPr>
      </w:pPr>
    </w:p>
    <w:p w:rsidR="009B006E" w:rsidRDefault="009B006E" w:rsidP="00B51920">
      <w:pPr>
        <w:contextualSpacing/>
        <w:jc w:val="both"/>
        <w:rPr>
          <w:rFonts w:ascii="Arial" w:hAnsi="Arial" w:cs="Arial"/>
        </w:rPr>
      </w:pPr>
    </w:p>
    <w:p w:rsidR="009B006E" w:rsidRDefault="009B006E" w:rsidP="00B51920">
      <w:pPr>
        <w:contextualSpacing/>
        <w:jc w:val="both"/>
        <w:rPr>
          <w:rFonts w:ascii="Arial" w:hAnsi="Arial" w:cs="Arial"/>
        </w:rPr>
      </w:pPr>
    </w:p>
    <w:p w:rsidR="009B006E" w:rsidRDefault="009B006E" w:rsidP="00B51920">
      <w:pPr>
        <w:contextualSpacing/>
        <w:jc w:val="both"/>
        <w:rPr>
          <w:rFonts w:ascii="Arial" w:hAnsi="Arial" w:cs="Arial"/>
        </w:rPr>
      </w:pPr>
    </w:p>
    <w:p w:rsidR="009B006E" w:rsidRDefault="009B006E" w:rsidP="00B51920">
      <w:pPr>
        <w:contextualSpacing/>
        <w:jc w:val="both"/>
        <w:rPr>
          <w:rFonts w:ascii="Arial" w:hAnsi="Arial" w:cs="Arial"/>
        </w:rPr>
      </w:pPr>
    </w:p>
    <w:p w:rsidR="009B006E" w:rsidRDefault="009B006E" w:rsidP="00B51920">
      <w:pPr>
        <w:contextualSpacing/>
        <w:jc w:val="both"/>
        <w:rPr>
          <w:rFonts w:ascii="Arial" w:hAnsi="Arial" w:cs="Arial"/>
        </w:rPr>
      </w:pPr>
    </w:p>
    <w:p w:rsidR="009B006E" w:rsidRDefault="009B006E" w:rsidP="00B51920">
      <w:pPr>
        <w:contextualSpacing/>
        <w:jc w:val="both"/>
        <w:rPr>
          <w:rFonts w:ascii="Arial" w:hAnsi="Arial" w:cs="Arial"/>
        </w:rPr>
      </w:pPr>
    </w:p>
    <w:p w:rsidR="009B006E" w:rsidRDefault="009B006E" w:rsidP="00B51920">
      <w:pPr>
        <w:contextualSpacing/>
        <w:jc w:val="both"/>
        <w:rPr>
          <w:rFonts w:ascii="Arial" w:hAnsi="Arial" w:cs="Arial"/>
        </w:rPr>
      </w:pPr>
    </w:p>
    <w:p w:rsidR="009B006E" w:rsidRDefault="009B006E" w:rsidP="00B51920">
      <w:pPr>
        <w:contextualSpacing/>
        <w:jc w:val="both"/>
        <w:rPr>
          <w:rFonts w:ascii="Arial" w:hAnsi="Arial" w:cs="Arial"/>
        </w:rPr>
      </w:pPr>
    </w:p>
    <w:p w:rsidR="009B006E" w:rsidRDefault="009B006E" w:rsidP="00B51920">
      <w:pPr>
        <w:contextualSpacing/>
        <w:jc w:val="both"/>
        <w:rPr>
          <w:rFonts w:ascii="Arial" w:hAnsi="Arial" w:cs="Arial"/>
        </w:rPr>
      </w:pPr>
    </w:p>
    <w:p w:rsidR="009B006E" w:rsidRDefault="009B006E" w:rsidP="00B51920">
      <w:pPr>
        <w:contextualSpacing/>
        <w:jc w:val="both"/>
        <w:rPr>
          <w:rFonts w:ascii="Arial" w:hAnsi="Arial" w:cs="Arial"/>
        </w:rPr>
      </w:pPr>
    </w:p>
    <w:p w:rsidR="009B006E" w:rsidRDefault="009B006E" w:rsidP="00B51920">
      <w:pPr>
        <w:contextualSpacing/>
        <w:jc w:val="both"/>
        <w:rPr>
          <w:rFonts w:ascii="Arial" w:hAnsi="Arial" w:cs="Arial"/>
        </w:rPr>
      </w:pPr>
    </w:p>
    <w:p w:rsidR="009B006E" w:rsidRDefault="009B006E" w:rsidP="00B51920">
      <w:pPr>
        <w:contextualSpacing/>
        <w:jc w:val="both"/>
        <w:rPr>
          <w:rFonts w:ascii="Arial" w:hAnsi="Arial" w:cs="Arial"/>
        </w:rPr>
      </w:pPr>
    </w:p>
    <w:p w:rsidR="009B006E" w:rsidRDefault="009B006E" w:rsidP="00B51920">
      <w:pPr>
        <w:contextualSpacing/>
        <w:jc w:val="both"/>
        <w:rPr>
          <w:rFonts w:ascii="Arial" w:hAnsi="Arial" w:cs="Arial"/>
        </w:rPr>
      </w:pPr>
    </w:p>
    <w:p w:rsidR="009B006E" w:rsidRDefault="009B006E" w:rsidP="00B51920">
      <w:pPr>
        <w:contextualSpacing/>
        <w:jc w:val="both"/>
        <w:rPr>
          <w:rFonts w:ascii="Arial" w:hAnsi="Arial" w:cs="Arial"/>
        </w:rPr>
      </w:pPr>
    </w:p>
    <w:p w:rsidR="009B006E" w:rsidRDefault="009B006E" w:rsidP="00B51920">
      <w:pPr>
        <w:contextualSpacing/>
        <w:jc w:val="both"/>
        <w:rPr>
          <w:rFonts w:ascii="Arial" w:hAnsi="Arial" w:cs="Arial"/>
        </w:rPr>
      </w:pPr>
    </w:p>
    <w:p w:rsidR="009B006E" w:rsidRDefault="009B006E" w:rsidP="00B51920">
      <w:pPr>
        <w:contextualSpacing/>
        <w:jc w:val="both"/>
        <w:rPr>
          <w:rFonts w:ascii="Arial" w:hAnsi="Arial" w:cs="Arial"/>
        </w:rPr>
      </w:pPr>
    </w:p>
    <w:p w:rsidR="009B006E" w:rsidRDefault="009B006E" w:rsidP="00B51920">
      <w:pPr>
        <w:contextualSpacing/>
        <w:jc w:val="both"/>
        <w:rPr>
          <w:rFonts w:ascii="Arial" w:hAnsi="Arial" w:cs="Arial"/>
        </w:rPr>
      </w:pPr>
    </w:p>
    <w:p w:rsidR="009B006E" w:rsidRDefault="009B006E" w:rsidP="00B51920">
      <w:pPr>
        <w:contextualSpacing/>
        <w:jc w:val="both"/>
        <w:rPr>
          <w:rFonts w:ascii="Arial" w:hAnsi="Arial" w:cs="Arial"/>
        </w:rPr>
      </w:pPr>
    </w:p>
    <w:p w:rsidR="009B006E" w:rsidRDefault="009B006E" w:rsidP="00B51920">
      <w:pPr>
        <w:contextualSpacing/>
        <w:jc w:val="both"/>
        <w:rPr>
          <w:rFonts w:ascii="Arial" w:hAnsi="Arial" w:cs="Arial"/>
        </w:rPr>
      </w:pPr>
    </w:p>
    <w:p w:rsidR="009B006E" w:rsidRDefault="009B006E" w:rsidP="00B51920">
      <w:pPr>
        <w:contextualSpacing/>
        <w:jc w:val="both"/>
        <w:rPr>
          <w:rFonts w:ascii="Arial" w:hAnsi="Arial" w:cs="Arial"/>
        </w:rPr>
      </w:pPr>
    </w:p>
    <w:p w:rsidR="009B006E" w:rsidRDefault="009B006E" w:rsidP="00B51920">
      <w:pPr>
        <w:contextualSpacing/>
        <w:jc w:val="both"/>
        <w:rPr>
          <w:rFonts w:ascii="Arial" w:hAnsi="Arial" w:cs="Arial"/>
        </w:rPr>
      </w:pPr>
    </w:p>
    <w:p w:rsidR="009B006E" w:rsidRDefault="009B006E" w:rsidP="00B51920">
      <w:pPr>
        <w:contextualSpacing/>
        <w:jc w:val="both"/>
        <w:rPr>
          <w:rFonts w:ascii="Arial" w:hAnsi="Arial" w:cs="Arial"/>
        </w:rPr>
      </w:pPr>
    </w:p>
    <w:p w:rsidR="009B006E" w:rsidRDefault="009B006E" w:rsidP="00B51920">
      <w:pPr>
        <w:contextualSpacing/>
        <w:jc w:val="both"/>
        <w:rPr>
          <w:rFonts w:ascii="Arial" w:hAnsi="Arial" w:cs="Arial"/>
        </w:rPr>
      </w:pPr>
    </w:p>
    <w:p w:rsidR="009B006E" w:rsidRDefault="009B006E" w:rsidP="00B51920">
      <w:pPr>
        <w:contextualSpacing/>
        <w:jc w:val="both"/>
        <w:rPr>
          <w:rFonts w:ascii="Arial" w:hAnsi="Arial" w:cs="Arial"/>
        </w:rPr>
      </w:pPr>
    </w:p>
    <w:p w:rsidR="009B006E" w:rsidRDefault="009B006E" w:rsidP="00B51920">
      <w:pPr>
        <w:contextualSpacing/>
        <w:jc w:val="both"/>
        <w:rPr>
          <w:rFonts w:ascii="Arial" w:hAnsi="Arial" w:cs="Arial"/>
        </w:rPr>
      </w:pPr>
    </w:p>
    <w:p w:rsidR="009B006E" w:rsidRDefault="009B006E" w:rsidP="00B51920">
      <w:pPr>
        <w:contextualSpacing/>
        <w:jc w:val="both"/>
        <w:rPr>
          <w:rFonts w:ascii="Arial" w:hAnsi="Arial" w:cs="Arial"/>
        </w:rPr>
      </w:pPr>
    </w:p>
    <w:p w:rsidR="009B006E" w:rsidRDefault="009B006E" w:rsidP="00B51920">
      <w:pPr>
        <w:contextualSpacing/>
        <w:jc w:val="both"/>
        <w:rPr>
          <w:rFonts w:ascii="Arial" w:hAnsi="Arial" w:cs="Arial"/>
        </w:rPr>
      </w:pPr>
    </w:p>
    <w:p w:rsidR="009B006E" w:rsidRDefault="009B006E" w:rsidP="00B51920">
      <w:pPr>
        <w:contextualSpacing/>
        <w:jc w:val="both"/>
        <w:rPr>
          <w:rFonts w:ascii="Arial" w:hAnsi="Arial" w:cs="Arial"/>
        </w:rPr>
      </w:pPr>
    </w:p>
    <w:p w:rsidR="009B006E" w:rsidRDefault="009B006E" w:rsidP="00B51920">
      <w:pPr>
        <w:contextualSpacing/>
        <w:jc w:val="both"/>
        <w:rPr>
          <w:rFonts w:ascii="Arial" w:hAnsi="Arial" w:cs="Arial"/>
        </w:rPr>
      </w:pPr>
    </w:p>
    <w:p w:rsidR="009B006E" w:rsidRDefault="009B006E" w:rsidP="00B51920">
      <w:pPr>
        <w:contextualSpacing/>
        <w:jc w:val="both"/>
        <w:rPr>
          <w:rFonts w:ascii="Arial" w:hAnsi="Arial" w:cs="Arial"/>
        </w:rPr>
      </w:pPr>
    </w:p>
    <w:p w:rsidR="009B006E" w:rsidRDefault="009B006E" w:rsidP="00B51920">
      <w:pPr>
        <w:contextualSpacing/>
        <w:jc w:val="both"/>
        <w:rPr>
          <w:rFonts w:ascii="Arial" w:hAnsi="Arial" w:cs="Arial"/>
        </w:rPr>
      </w:pPr>
    </w:p>
    <w:p w:rsidR="009B006E" w:rsidRDefault="009B006E" w:rsidP="00B51920">
      <w:pPr>
        <w:contextualSpacing/>
        <w:jc w:val="both"/>
        <w:rPr>
          <w:rFonts w:ascii="Arial" w:hAnsi="Arial" w:cs="Arial"/>
        </w:rPr>
      </w:pPr>
    </w:p>
    <w:p w:rsidR="009B006E" w:rsidRDefault="009B006E" w:rsidP="00B51920">
      <w:pPr>
        <w:contextualSpacing/>
        <w:jc w:val="both"/>
        <w:rPr>
          <w:rFonts w:ascii="Arial" w:hAnsi="Arial" w:cs="Arial"/>
        </w:rPr>
      </w:pPr>
    </w:p>
    <w:p w:rsidR="009B006E" w:rsidRDefault="009B006E" w:rsidP="00B51920">
      <w:pPr>
        <w:contextualSpacing/>
        <w:jc w:val="both"/>
        <w:rPr>
          <w:rFonts w:ascii="Arial" w:hAnsi="Arial" w:cs="Arial"/>
        </w:rPr>
      </w:pPr>
    </w:p>
    <w:p w:rsidR="009B006E" w:rsidRDefault="009B006E" w:rsidP="00B51920">
      <w:pPr>
        <w:contextualSpacing/>
        <w:jc w:val="both"/>
        <w:rPr>
          <w:rFonts w:ascii="Arial" w:hAnsi="Arial" w:cs="Arial"/>
        </w:rPr>
      </w:pPr>
    </w:p>
    <w:p w:rsidR="009B006E" w:rsidRDefault="009B006E" w:rsidP="00B51920">
      <w:pPr>
        <w:contextualSpacing/>
        <w:jc w:val="both"/>
        <w:rPr>
          <w:rFonts w:ascii="Arial" w:hAnsi="Arial" w:cs="Arial"/>
        </w:rPr>
      </w:pPr>
    </w:p>
    <w:p w:rsidR="009B006E" w:rsidRDefault="009B006E" w:rsidP="00B51920">
      <w:pPr>
        <w:contextualSpacing/>
        <w:jc w:val="both"/>
        <w:rPr>
          <w:rFonts w:ascii="Arial" w:hAnsi="Arial" w:cs="Arial"/>
        </w:rPr>
      </w:pPr>
    </w:p>
    <w:p w:rsidR="009B006E" w:rsidRDefault="009B006E" w:rsidP="00B51920">
      <w:pPr>
        <w:contextualSpacing/>
        <w:jc w:val="both"/>
        <w:rPr>
          <w:rFonts w:ascii="Arial" w:hAnsi="Arial" w:cs="Arial"/>
        </w:rPr>
      </w:pPr>
    </w:p>
    <w:p w:rsidR="009B006E" w:rsidRPr="009B006E" w:rsidRDefault="009B006E" w:rsidP="009B006E">
      <w:pPr>
        <w:jc w:val="both"/>
        <w:rPr>
          <w:rFonts w:ascii="Arial" w:hAnsi="Arial" w:cs="Arial"/>
        </w:rPr>
      </w:pPr>
    </w:p>
    <w:p w:rsidR="009B006E" w:rsidRPr="009B006E" w:rsidRDefault="009B006E" w:rsidP="009B006E">
      <w:pPr>
        <w:jc w:val="both"/>
        <w:rPr>
          <w:rFonts w:ascii="Arial" w:hAnsi="Arial" w:cs="Arial"/>
          <w:b/>
          <w:sz w:val="24"/>
          <w:szCs w:val="24"/>
        </w:rPr>
      </w:pPr>
      <w:r w:rsidRPr="009B006E">
        <w:rPr>
          <w:rFonts w:ascii="Arial" w:hAnsi="Arial" w:cs="Arial"/>
          <w:b/>
          <w:sz w:val="24"/>
          <w:szCs w:val="24"/>
        </w:rPr>
        <w:t>1.8.4.0.0.1 SUBDIRECCIÓN DE SEGUROS INSTITUCIONALES</w:t>
      </w:r>
    </w:p>
    <w:p w:rsidR="009B006E" w:rsidRPr="009B006E" w:rsidRDefault="009B006E" w:rsidP="009B006E">
      <w:pPr>
        <w:jc w:val="both"/>
        <w:rPr>
          <w:rFonts w:ascii="Arial" w:hAnsi="Arial" w:cs="Arial"/>
        </w:rPr>
      </w:pPr>
    </w:p>
    <w:p w:rsidR="009B006E" w:rsidRPr="009B006E" w:rsidRDefault="009B006E" w:rsidP="009B006E">
      <w:pPr>
        <w:jc w:val="both"/>
        <w:rPr>
          <w:rFonts w:ascii="Arial" w:hAnsi="Arial" w:cs="Arial"/>
          <w:b/>
          <w:sz w:val="24"/>
          <w:szCs w:val="24"/>
        </w:rPr>
      </w:pPr>
      <w:r w:rsidRPr="009B006E">
        <w:rPr>
          <w:rFonts w:ascii="Arial" w:hAnsi="Arial" w:cs="Arial"/>
          <w:b/>
          <w:sz w:val="24"/>
          <w:szCs w:val="24"/>
        </w:rPr>
        <w:t>OBJETIVO</w:t>
      </w:r>
    </w:p>
    <w:p w:rsidR="009B006E" w:rsidRPr="009B006E" w:rsidRDefault="009B006E" w:rsidP="009B006E">
      <w:pPr>
        <w:jc w:val="both"/>
        <w:rPr>
          <w:rFonts w:ascii="Arial" w:hAnsi="Arial" w:cs="Arial"/>
          <w:b/>
        </w:rPr>
      </w:pPr>
    </w:p>
    <w:p w:rsidR="009B006E" w:rsidRPr="009B006E" w:rsidRDefault="009B006E" w:rsidP="009B006E">
      <w:pPr>
        <w:pStyle w:val="Encabezado"/>
        <w:jc w:val="both"/>
        <w:rPr>
          <w:rFonts w:cs="Arial"/>
          <w:sz w:val="20"/>
        </w:rPr>
      </w:pPr>
      <w:r w:rsidRPr="009B006E">
        <w:rPr>
          <w:rFonts w:cs="Arial"/>
          <w:sz w:val="20"/>
        </w:rPr>
        <w:t>Coordinar la administración y operación de los seguros institucionales que forman parte de las prestaciones y beneficios que se otorgan a los servidores públicos de las Unidades Administrativas Centrales, Órganos Desconcentrados, Organismos Públicos Federales de las 31 entidades federativas y del Distrito Federal adscritas a la Secretaría de Salud, con la finalidad de que las coberturas consideradas en cada una de las pólizas respectivas se otorguen por parte de las aseguradoras correspondientes de manera eficiente y oportuna</w:t>
      </w:r>
    </w:p>
    <w:p w:rsidR="009B006E" w:rsidRPr="009B006E" w:rsidRDefault="009B006E" w:rsidP="009B006E">
      <w:pPr>
        <w:pStyle w:val="Encabezado"/>
        <w:jc w:val="both"/>
        <w:rPr>
          <w:rFonts w:cs="Arial"/>
          <w:sz w:val="20"/>
        </w:rPr>
      </w:pPr>
    </w:p>
    <w:p w:rsidR="009B006E" w:rsidRPr="009B006E" w:rsidRDefault="009B006E" w:rsidP="009B006E">
      <w:pPr>
        <w:jc w:val="both"/>
        <w:rPr>
          <w:rFonts w:ascii="Arial" w:hAnsi="Arial" w:cs="Arial"/>
          <w:b/>
          <w:sz w:val="24"/>
          <w:szCs w:val="24"/>
        </w:rPr>
      </w:pPr>
      <w:r w:rsidRPr="009B006E">
        <w:rPr>
          <w:rFonts w:ascii="Arial" w:hAnsi="Arial" w:cs="Arial"/>
          <w:b/>
          <w:sz w:val="24"/>
          <w:szCs w:val="24"/>
        </w:rPr>
        <w:t>FUNCIONES</w:t>
      </w:r>
    </w:p>
    <w:p w:rsidR="009B006E" w:rsidRPr="009B006E" w:rsidRDefault="009B006E" w:rsidP="009B006E">
      <w:pPr>
        <w:jc w:val="both"/>
        <w:rPr>
          <w:rFonts w:ascii="Arial" w:hAnsi="Arial" w:cs="Arial"/>
        </w:rPr>
      </w:pPr>
    </w:p>
    <w:p w:rsidR="009B006E" w:rsidRPr="009B006E" w:rsidRDefault="009B006E" w:rsidP="009B006E">
      <w:pPr>
        <w:jc w:val="both"/>
        <w:rPr>
          <w:rFonts w:ascii="Arial" w:hAnsi="Arial" w:cs="Arial"/>
        </w:rPr>
      </w:pPr>
      <w:r w:rsidRPr="009B006E">
        <w:rPr>
          <w:rFonts w:ascii="Arial" w:hAnsi="Arial" w:cs="Arial"/>
          <w:lang w:val="es-MX"/>
        </w:rPr>
        <w:t xml:space="preserve">Implementar los mecanismos de enlace y comunicación con </w:t>
      </w:r>
      <w:r w:rsidRPr="009B006E">
        <w:rPr>
          <w:rFonts w:ascii="Arial" w:hAnsi="Arial" w:cs="Arial"/>
        </w:rPr>
        <w:t>las Unidades Administrativas y Órganos Desconcentrados de la Secretaría de Salud, así como con los Organismos Públicos Federales y de las 31 entidades federativas y del Distrito Federal, para que la administración y operación de los siguientes esquemas de aseguramiento se lleve a cabo de manera eficiente:</w:t>
      </w:r>
    </w:p>
    <w:p w:rsidR="009B006E" w:rsidRPr="009B006E" w:rsidRDefault="009B006E" w:rsidP="009B006E">
      <w:pPr>
        <w:jc w:val="both"/>
        <w:rPr>
          <w:rFonts w:ascii="Arial" w:hAnsi="Arial" w:cs="Arial"/>
        </w:rPr>
      </w:pPr>
    </w:p>
    <w:p w:rsidR="009B006E" w:rsidRPr="009B006E" w:rsidRDefault="009B006E" w:rsidP="009B006E">
      <w:pPr>
        <w:numPr>
          <w:ilvl w:val="0"/>
          <w:numId w:val="66"/>
        </w:numPr>
        <w:jc w:val="both"/>
        <w:rPr>
          <w:rFonts w:ascii="Arial" w:hAnsi="Arial" w:cs="Arial"/>
          <w:lang w:val="es-MX"/>
        </w:rPr>
      </w:pPr>
      <w:r w:rsidRPr="009B006E">
        <w:rPr>
          <w:rFonts w:ascii="Arial" w:hAnsi="Arial" w:cs="Arial"/>
          <w:lang w:val="es-MX"/>
        </w:rPr>
        <w:t>Seguro Colectivo de Retiro</w:t>
      </w:r>
    </w:p>
    <w:p w:rsidR="009B006E" w:rsidRPr="009B006E" w:rsidRDefault="009B006E" w:rsidP="009B006E">
      <w:pPr>
        <w:numPr>
          <w:ilvl w:val="0"/>
          <w:numId w:val="66"/>
        </w:numPr>
        <w:jc w:val="both"/>
        <w:rPr>
          <w:rFonts w:ascii="Arial" w:hAnsi="Arial" w:cs="Arial"/>
          <w:lang w:val="es-MX"/>
        </w:rPr>
      </w:pPr>
      <w:r w:rsidRPr="009B006E">
        <w:rPr>
          <w:rFonts w:ascii="Arial" w:hAnsi="Arial" w:cs="Arial"/>
          <w:lang w:val="es-MX"/>
        </w:rPr>
        <w:t>Seguro de Vida Institucional</w:t>
      </w:r>
    </w:p>
    <w:p w:rsidR="009B006E" w:rsidRPr="009B006E" w:rsidRDefault="009B006E" w:rsidP="009B006E">
      <w:pPr>
        <w:numPr>
          <w:ilvl w:val="0"/>
          <w:numId w:val="66"/>
        </w:numPr>
        <w:jc w:val="both"/>
        <w:rPr>
          <w:rFonts w:ascii="Arial" w:hAnsi="Arial" w:cs="Arial"/>
          <w:lang w:val="es-MX"/>
        </w:rPr>
      </w:pPr>
      <w:r w:rsidRPr="009B006E">
        <w:rPr>
          <w:rFonts w:ascii="Arial" w:hAnsi="Arial" w:cs="Arial"/>
          <w:lang w:val="es-MX"/>
        </w:rPr>
        <w:t>Seguro de Gastos Médicos Mayores</w:t>
      </w:r>
    </w:p>
    <w:p w:rsidR="009B006E" w:rsidRPr="009B006E" w:rsidRDefault="009B006E" w:rsidP="009B006E">
      <w:pPr>
        <w:numPr>
          <w:ilvl w:val="0"/>
          <w:numId w:val="66"/>
        </w:numPr>
        <w:jc w:val="both"/>
        <w:rPr>
          <w:rFonts w:ascii="Arial" w:hAnsi="Arial" w:cs="Arial"/>
          <w:lang w:val="es-MX"/>
        </w:rPr>
      </w:pPr>
      <w:r w:rsidRPr="009B006E">
        <w:rPr>
          <w:rFonts w:ascii="Arial" w:hAnsi="Arial" w:cs="Arial"/>
          <w:lang w:val="es-MX"/>
        </w:rPr>
        <w:t>Seguro de Separación Individualizado</w:t>
      </w:r>
    </w:p>
    <w:p w:rsidR="009B006E" w:rsidRPr="009B006E" w:rsidRDefault="009B006E" w:rsidP="009B006E">
      <w:pPr>
        <w:numPr>
          <w:ilvl w:val="0"/>
          <w:numId w:val="66"/>
        </w:numPr>
        <w:jc w:val="both"/>
        <w:rPr>
          <w:rFonts w:ascii="Arial" w:hAnsi="Arial" w:cs="Arial"/>
          <w:lang w:val="es-MX"/>
        </w:rPr>
      </w:pPr>
      <w:r w:rsidRPr="009B006E">
        <w:rPr>
          <w:rFonts w:ascii="Arial" w:hAnsi="Arial" w:cs="Arial"/>
          <w:lang w:val="es-MX"/>
        </w:rPr>
        <w:t>Seguro de Responsabilidad Profesional para personal médico y de enfermería</w:t>
      </w:r>
    </w:p>
    <w:p w:rsidR="009B006E" w:rsidRPr="009B006E" w:rsidRDefault="009B006E" w:rsidP="009B006E">
      <w:pPr>
        <w:numPr>
          <w:ilvl w:val="0"/>
          <w:numId w:val="66"/>
        </w:numPr>
        <w:jc w:val="both"/>
        <w:rPr>
          <w:rFonts w:ascii="Arial" w:hAnsi="Arial" w:cs="Arial"/>
          <w:lang w:val="es-MX"/>
        </w:rPr>
      </w:pPr>
      <w:r w:rsidRPr="009B006E">
        <w:rPr>
          <w:rFonts w:ascii="Arial" w:hAnsi="Arial" w:cs="Arial"/>
          <w:lang w:val="es-MX"/>
        </w:rPr>
        <w:t>Seguro de Asistencia Legal y Daño a Terceros para mandos medios y superiores</w:t>
      </w:r>
    </w:p>
    <w:p w:rsidR="009B006E" w:rsidRPr="009B006E" w:rsidRDefault="009B006E" w:rsidP="009B006E">
      <w:pPr>
        <w:jc w:val="both"/>
        <w:rPr>
          <w:rFonts w:ascii="Arial" w:hAnsi="Arial" w:cs="Arial"/>
          <w:lang w:val="es-MX"/>
        </w:rPr>
      </w:pPr>
    </w:p>
    <w:p w:rsidR="009B006E" w:rsidRPr="009B006E" w:rsidRDefault="009B006E" w:rsidP="009B006E">
      <w:pPr>
        <w:jc w:val="both"/>
        <w:rPr>
          <w:rFonts w:ascii="Arial" w:hAnsi="Arial" w:cs="Arial"/>
          <w:lang w:val="es-MX"/>
        </w:rPr>
      </w:pPr>
      <w:r w:rsidRPr="009B006E">
        <w:rPr>
          <w:rFonts w:ascii="Arial" w:hAnsi="Arial" w:cs="Arial"/>
          <w:lang w:val="es-MX"/>
        </w:rPr>
        <w:t>Diseñar y establecer procesos automatizados de información que permitan sistematizar y actualizar permanentemente las bases de datos de cada una de las colectividades que forman parte de los seguros institucionales.</w:t>
      </w:r>
    </w:p>
    <w:p w:rsidR="009B006E" w:rsidRPr="009B006E" w:rsidRDefault="009B006E" w:rsidP="009B006E">
      <w:pPr>
        <w:jc w:val="both"/>
        <w:rPr>
          <w:rFonts w:ascii="Arial" w:hAnsi="Arial" w:cs="Arial"/>
          <w:lang w:val="es-MX"/>
        </w:rPr>
      </w:pPr>
    </w:p>
    <w:p w:rsidR="009B006E" w:rsidRPr="009B006E" w:rsidRDefault="009B006E" w:rsidP="009B006E">
      <w:pPr>
        <w:jc w:val="both"/>
        <w:rPr>
          <w:rFonts w:ascii="Arial" w:hAnsi="Arial" w:cs="Arial"/>
          <w:lang w:val="es-MX"/>
        </w:rPr>
      </w:pPr>
      <w:r w:rsidRPr="009B006E">
        <w:rPr>
          <w:rFonts w:ascii="Arial" w:hAnsi="Arial" w:cs="Arial"/>
          <w:lang w:val="es-MX"/>
        </w:rPr>
        <w:t>Vigilar que se efectúen las retenciones quincenales de los servidores públicos como parte del pago respectivo de primas o aportaciones generadas por el beneficio del seguro que de acuerdo a su puesto y con base en la normativa laboral aplicable.</w:t>
      </w:r>
    </w:p>
    <w:p w:rsidR="009B006E" w:rsidRPr="009B006E" w:rsidRDefault="009B006E" w:rsidP="009B006E">
      <w:pPr>
        <w:jc w:val="both"/>
        <w:rPr>
          <w:rFonts w:ascii="Arial" w:hAnsi="Arial" w:cs="Arial"/>
          <w:lang w:val="es-MX"/>
        </w:rPr>
      </w:pPr>
    </w:p>
    <w:p w:rsidR="009B006E" w:rsidRPr="009B006E" w:rsidRDefault="009B006E" w:rsidP="009B006E">
      <w:pPr>
        <w:jc w:val="both"/>
        <w:rPr>
          <w:rFonts w:ascii="Arial" w:hAnsi="Arial" w:cs="Arial"/>
          <w:lang w:val="es-MX"/>
        </w:rPr>
      </w:pPr>
      <w:r w:rsidRPr="009B006E">
        <w:rPr>
          <w:rFonts w:ascii="Arial" w:hAnsi="Arial" w:cs="Arial"/>
          <w:lang w:val="es-MX"/>
        </w:rPr>
        <w:t>Verificar los pagos requeridos por las diferentes aseguradoras como parte de las primas o aportaciones que le corresponda efectuar a la Secretaría de Salud por el servicio de aseguramiento respectivo.</w:t>
      </w:r>
    </w:p>
    <w:p w:rsidR="009B006E" w:rsidRPr="009B006E" w:rsidRDefault="009B006E" w:rsidP="009B006E">
      <w:pPr>
        <w:jc w:val="both"/>
        <w:rPr>
          <w:rFonts w:ascii="Arial" w:hAnsi="Arial" w:cs="Arial"/>
          <w:lang w:val="es-MX"/>
        </w:rPr>
      </w:pPr>
    </w:p>
    <w:p w:rsidR="009B006E" w:rsidRPr="009B006E" w:rsidRDefault="009B006E" w:rsidP="009B006E">
      <w:pPr>
        <w:jc w:val="both"/>
        <w:rPr>
          <w:rFonts w:ascii="Arial" w:hAnsi="Arial" w:cs="Arial"/>
          <w:lang w:val="es-MX"/>
        </w:rPr>
      </w:pPr>
      <w:r w:rsidRPr="009B006E">
        <w:rPr>
          <w:rFonts w:ascii="Arial" w:hAnsi="Arial" w:cs="Arial"/>
        </w:rPr>
        <w:t xml:space="preserve">Coordinar y supervisar </w:t>
      </w:r>
      <w:r w:rsidRPr="009B006E">
        <w:rPr>
          <w:rFonts w:ascii="Arial" w:hAnsi="Arial" w:cs="Arial"/>
          <w:lang w:val="es-MX"/>
        </w:rPr>
        <w:t xml:space="preserve">los procedimientos para operar las bajas en los Seguros Institucionales del personal que deje de laborar para la Secretaría de Salud. </w:t>
      </w:r>
    </w:p>
    <w:p w:rsidR="009B006E" w:rsidRPr="009B006E" w:rsidRDefault="009B006E" w:rsidP="009B006E">
      <w:pPr>
        <w:jc w:val="both"/>
        <w:rPr>
          <w:rFonts w:ascii="Arial" w:hAnsi="Arial" w:cs="Arial"/>
          <w:lang w:val="es-MX"/>
        </w:rPr>
      </w:pPr>
    </w:p>
    <w:p w:rsidR="009B006E" w:rsidRPr="009B006E" w:rsidRDefault="009B006E" w:rsidP="009B006E">
      <w:pPr>
        <w:jc w:val="both"/>
        <w:rPr>
          <w:rFonts w:ascii="Arial" w:hAnsi="Arial" w:cs="Arial"/>
          <w:lang w:val="es-MX"/>
        </w:rPr>
      </w:pPr>
      <w:r w:rsidRPr="009B006E">
        <w:rPr>
          <w:rFonts w:ascii="Arial" w:hAnsi="Arial" w:cs="Arial"/>
          <w:lang w:val="es-MX"/>
        </w:rPr>
        <w:t>Vigilar, coordinar y controlar los procedimientos para dar de alta al personal de nuevo ingreso como parte de la Secretaria de Salud, en los Seguros Institucionales a que tenga derecho según su código.</w:t>
      </w:r>
    </w:p>
    <w:p w:rsidR="009B006E" w:rsidRPr="009B006E" w:rsidRDefault="009B006E" w:rsidP="009B006E">
      <w:pPr>
        <w:jc w:val="both"/>
        <w:rPr>
          <w:rFonts w:ascii="Arial" w:hAnsi="Arial" w:cs="Arial"/>
          <w:lang w:val="es-MX"/>
        </w:rPr>
      </w:pPr>
    </w:p>
    <w:p w:rsidR="009B006E" w:rsidRDefault="009B006E" w:rsidP="009B006E">
      <w:pPr>
        <w:pStyle w:val="Textoindependiente"/>
        <w:spacing w:line="240" w:lineRule="auto"/>
        <w:contextualSpacing/>
        <w:rPr>
          <w:sz w:val="20"/>
        </w:rPr>
      </w:pPr>
      <w:r w:rsidRPr="009B006E">
        <w:rPr>
          <w:sz w:val="20"/>
        </w:rPr>
        <w:lastRenderedPageBreak/>
        <w:t xml:space="preserve">Supervisar que se tramiten ante la aseguradora las solicitudes de los servidores públicos y que cuenten con la autorización para la realización de cirugías programadas, así como los reembolsos de gastos médicos erogados. </w:t>
      </w:r>
    </w:p>
    <w:p w:rsidR="009B006E" w:rsidRPr="006A24B7" w:rsidRDefault="009B006E" w:rsidP="009B006E">
      <w:pPr>
        <w:contextualSpacing/>
        <w:jc w:val="both"/>
        <w:rPr>
          <w:rFonts w:ascii="Arial" w:hAnsi="Arial" w:cs="Arial"/>
        </w:rPr>
      </w:pPr>
    </w:p>
    <w:p w:rsidR="009B006E" w:rsidRPr="009B006E" w:rsidRDefault="009B006E" w:rsidP="009B006E">
      <w:pPr>
        <w:contextualSpacing/>
        <w:jc w:val="both"/>
        <w:rPr>
          <w:rFonts w:ascii="Arial" w:hAnsi="Arial" w:cs="Arial"/>
        </w:rPr>
      </w:pPr>
      <w:r w:rsidRPr="009B006E">
        <w:rPr>
          <w:rFonts w:ascii="Arial" w:hAnsi="Arial" w:cs="Arial"/>
        </w:rPr>
        <w:t xml:space="preserve">Emitir un informe trimestral de los funcionarios activos, para que la aseguradora pueda solicitar el pago de las primas correspondientes al Seguro de Gastos Médicos Mayores, remitiendo los certificados individuales del referido seguro y los estados de cuenta del Seguro de Separación Individualizado a cada uno de los servidores públicos en activo. </w:t>
      </w:r>
    </w:p>
    <w:p w:rsidR="009B006E" w:rsidRPr="009B006E" w:rsidRDefault="009B006E" w:rsidP="009B006E">
      <w:pPr>
        <w:contextualSpacing/>
        <w:jc w:val="both"/>
        <w:rPr>
          <w:rFonts w:ascii="Arial" w:hAnsi="Arial" w:cs="Arial"/>
        </w:rPr>
      </w:pPr>
    </w:p>
    <w:p w:rsidR="009B006E" w:rsidRPr="009B006E" w:rsidRDefault="009B006E" w:rsidP="009B006E">
      <w:pPr>
        <w:contextualSpacing/>
        <w:jc w:val="both"/>
        <w:rPr>
          <w:rFonts w:ascii="Arial" w:hAnsi="Arial" w:cs="Arial"/>
        </w:rPr>
      </w:pPr>
      <w:r w:rsidRPr="009B006E">
        <w:rPr>
          <w:rFonts w:ascii="Arial" w:hAnsi="Arial" w:cs="Arial"/>
        </w:rPr>
        <w:t>Tramitar ante la aseguradora a petición de los servidores públicos, el rescate del Seguro de Separación individualizado, cuando estos causen baja en la Dependencia y el cobro el Seguro de Vida Institucional por defunción o incapacidad total y permanente.</w:t>
      </w:r>
    </w:p>
    <w:p w:rsidR="009B006E" w:rsidRPr="009B006E" w:rsidRDefault="009B006E" w:rsidP="009B006E">
      <w:pPr>
        <w:contextualSpacing/>
        <w:jc w:val="both"/>
        <w:rPr>
          <w:rFonts w:ascii="Arial" w:hAnsi="Arial" w:cs="Arial"/>
        </w:rPr>
      </w:pPr>
    </w:p>
    <w:p w:rsidR="009B006E" w:rsidRPr="009B006E" w:rsidRDefault="009B006E" w:rsidP="009B006E">
      <w:pPr>
        <w:contextualSpacing/>
        <w:jc w:val="both"/>
        <w:rPr>
          <w:rFonts w:ascii="Arial" w:hAnsi="Arial" w:cs="Arial"/>
        </w:rPr>
      </w:pPr>
      <w:r w:rsidRPr="009B006E">
        <w:rPr>
          <w:rFonts w:ascii="Arial" w:hAnsi="Arial" w:cs="Arial"/>
          <w:lang w:val="es-MX"/>
        </w:rPr>
        <w:t xml:space="preserve">Asesorar a </w:t>
      </w:r>
      <w:r w:rsidRPr="009B006E">
        <w:rPr>
          <w:rFonts w:ascii="Arial" w:hAnsi="Arial" w:cs="Arial"/>
        </w:rPr>
        <w:t xml:space="preserve">las Unidades Administrativas y Órganos Desconcentrados de la Secretaría de Salud, Organismos Públicos Descentralizados Federales, </w:t>
      </w:r>
      <w:r w:rsidRPr="009B006E">
        <w:rPr>
          <w:rFonts w:ascii="Arial" w:hAnsi="Arial" w:cs="Arial"/>
          <w:lang w:val="es-MX"/>
        </w:rPr>
        <w:t>con relación al funcionamiento, costos y coberturas de los diferentes seguros institucionales.</w:t>
      </w:r>
    </w:p>
    <w:p w:rsidR="009B006E" w:rsidRPr="009B006E" w:rsidRDefault="009B006E" w:rsidP="009B006E">
      <w:pPr>
        <w:contextualSpacing/>
        <w:jc w:val="both"/>
        <w:rPr>
          <w:rFonts w:ascii="Arial" w:hAnsi="Arial" w:cs="Arial"/>
        </w:rPr>
      </w:pPr>
    </w:p>
    <w:p w:rsidR="009B006E" w:rsidRPr="009B006E" w:rsidRDefault="009B006E" w:rsidP="009B006E">
      <w:pPr>
        <w:contextualSpacing/>
        <w:jc w:val="both"/>
        <w:rPr>
          <w:rFonts w:ascii="Arial" w:hAnsi="Arial" w:cs="Arial"/>
        </w:rPr>
      </w:pPr>
      <w:r w:rsidRPr="009B006E">
        <w:rPr>
          <w:rFonts w:ascii="Arial" w:hAnsi="Arial" w:cs="Arial"/>
        </w:rPr>
        <w:t>Efectuar el censo anual sobre el uso de guarderías por las madres trabajadoras que laboran en las Unidades Centrales y Órganos Desconcentrados de la Secretaría, para gestionar ante el ISSSTE del pago correspondiente.</w:t>
      </w:r>
    </w:p>
    <w:p w:rsidR="009B006E" w:rsidRPr="009B006E" w:rsidRDefault="009B006E" w:rsidP="009B006E">
      <w:pPr>
        <w:contextualSpacing/>
        <w:jc w:val="both"/>
        <w:rPr>
          <w:rFonts w:ascii="Arial" w:hAnsi="Arial" w:cs="Arial"/>
        </w:rPr>
      </w:pPr>
    </w:p>
    <w:p w:rsidR="009B006E" w:rsidRPr="009B006E" w:rsidRDefault="009B006E" w:rsidP="009B006E">
      <w:pPr>
        <w:spacing w:after="200"/>
        <w:ind w:left="4"/>
        <w:contextualSpacing/>
        <w:jc w:val="both"/>
        <w:rPr>
          <w:rFonts w:ascii="Arial" w:hAnsi="Arial" w:cs="Arial"/>
        </w:rPr>
      </w:pPr>
      <w:r w:rsidRPr="009B006E">
        <w:rPr>
          <w:rFonts w:ascii="Arial" w:hAnsi="Arial" w:cs="Arial"/>
        </w:rPr>
        <w:t>Supervisar la elaboración de los Anexos Técnicos y coordinar conjuntamente con las Direcciones de Adquisiciones y de Contratos de la Dirección General de Recursos Materiales y Servicios Generales, la realización de los procesos licitatorios requeridos para otorgar la continuidad del beneficio de los seguros institucionales para los trabajadores.</w:t>
      </w:r>
    </w:p>
    <w:p w:rsidR="009B006E" w:rsidRDefault="009B006E" w:rsidP="009B006E">
      <w:pPr>
        <w:spacing w:after="200"/>
        <w:ind w:left="4"/>
        <w:contextualSpacing/>
        <w:jc w:val="both"/>
        <w:rPr>
          <w:rFonts w:ascii="Arial" w:hAnsi="Arial" w:cs="Arial"/>
        </w:rPr>
      </w:pPr>
    </w:p>
    <w:p w:rsidR="009B006E" w:rsidRPr="009B006E" w:rsidRDefault="009B006E" w:rsidP="009B006E">
      <w:pPr>
        <w:spacing w:after="200"/>
        <w:ind w:left="4"/>
        <w:contextualSpacing/>
        <w:jc w:val="both"/>
        <w:rPr>
          <w:rFonts w:ascii="Arial" w:hAnsi="Arial" w:cs="Arial"/>
        </w:rPr>
      </w:pPr>
      <w:r w:rsidRPr="009B006E">
        <w:rPr>
          <w:rFonts w:ascii="Arial" w:hAnsi="Arial" w:cs="Arial"/>
        </w:rPr>
        <w:t xml:space="preserve">Establecer mecanismos de enlace y comunicación permanente con las autoridades de la Secretaría de Hacienda y Crédito Público para conocer los esquemas prospectivos de los seguros institucionales que se encuentran incluidos en las pólizas globales de las cuales la globalizadora es contratante, proporcionando la información requerida por dicha Dependencia y participando como vocal suplente en el Comité </w:t>
      </w:r>
      <w:proofErr w:type="spellStart"/>
      <w:r w:rsidRPr="009B006E">
        <w:rPr>
          <w:rFonts w:ascii="Arial" w:hAnsi="Arial" w:cs="Arial"/>
        </w:rPr>
        <w:t>Consolidador</w:t>
      </w:r>
      <w:proofErr w:type="spellEnd"/>
      <w:r w:rsidRPr="009B006E">
        <w:rPr>
          <w:rFonts w:ascii="Arial" w:hAnsi="Arial" w:cs="Arial"/>
        </w:rPr>
        <w:t xml:space="preserve"> de Adquisiciones de  la Secretaría de Salud y de la Secretaría de Hacienda y Crédito Público.</w:t>
      </w:r>
    </w:p>
    <w:p w:rsidR="009B006E" w:rsidRPr="009B006E" w:rsidRDefault="009B006E" w:rsidP="009B006E">
      <w:pPr>
        <w:contextualSpacing/>
        <w:jc w:val="both"/>
        <w:rPr>
          <w:rFonts w:ascii="Arial" w:hAnsi="Arial" w:cs="Arial"/>
        </w:rPr>
      </w:pPr>
    </w:p>
    <w:p w:rsidR="009B006E" w:rsidRDefault="009B006E" w:rsidP="009B006E">
      <w:pPr>
        <w:contextualSpacing/>
        <w:jc w:val="both"/>
        <w:rPr>
          <w:rFonts w:ascii="Arial" w:hAnsi="Arial" w:cs="Arial"/>
        </w:rPr>
      </w:pPr>
    </w:p>
    <w:p w:rsidR="009B006E" w:rsidRDefault="009B006E" w:rsidP="009B006E">
      <w:pPr>
        <w:contextualSpacing/>
        <w:jc w:val="both"/>
        <w:rPr>
          <w:rFonts w:ascii="Arial" w:hAnsi="Arial" w:cs="Arial"/>
        </w:rPr>
      </w:pPr>
    </w:p>
    <w:p w:rsidR="009B006E" w:rsidRDefault="009B006E" w:rsidP="009B006E">
      <w:pPr>
        <w:contextualSpacing/>
        <w:jc w:val="both"/>
        <w:rPr>
          <w:rFonts w:ascii="Arial" w:hAnsi="Arial" w:cs="Arial"/>
        </w:rPr>
      </w:pPr>
    </w:p>
    <w:p w:rsidR="009B006E" w:rsidRDefault="009B006E" w:rsidP="009B006E">
      <w:pPr>
        <w:contextualSpacing/>
        <w:jc w:val="both"/>
        <w:rPr>
          <w:rFonts w:ascii="Arial" w:hAnsi="Arial" w:cs="Arial"/>
        </w:rPr>
      </w:pPr>
    </w:p>
    <w:p w:rsidR="009B006E" w:rsidRDefault="009B006E" w:rsidP="009B006E">
      <w:pPr>
        <w:contextualSpacing/>
        <w:jc w:val="both"/>
        <w:rPr>
          <w:rFonts w:ascii="Arial" w:hAnsi="Arial" w:cs="Arial"/>
        </w:rPr>
      </w:pPr>
    </w:p>
    <w:p w:rsidR="009B006E" w:rsidRDefault="009B006E" w:rsidP="009B006E">
      <w:pPr>
        <w:contextualSpacing/>
        <w:jc w:val="both"/>
        <w:rPr>
          <w:rFonts w:ascii="Arial" w:hAnsi="Arial" w:cs="Arial"/>
        </w:rPr>
      </w:pPr>
    </w:p>
    <w:p w:rsidR="009B006E" w:rsidRDefault="009B006E" w:rsidP="009B006E">
      <w:pPr>
        <w:contextualSpacing/>
        <w:jc w:val="both"/>
        <w:rPr>
          <w:rFonts w:ascii="Arial" w:hAnsi="Arial" w:cs="Arial"/>
        </w:rPr>
      </w:pPr>
    </w:p>
    <w:p w:rsidR="009B006E" w:rsidRDefault="009B006E" w:rsidP="009B006E">
      <w:pPr>
        <w:contextualSpacing/>
        <w:jc w:val="both"/>
        <w:rPr>
          <w:rFonts w:ascii="Arial" w:hAnsi="Arial" w:cs="Arial"/>
        </w:rPr>
      </w:pPr>
    </w:p>
    <w:p w:rsidR="009B006E" w:rsidRDefault="009B006E" w:rsidP="009B006E">
      <w:pPr>
        <w:contextualSpacing/>
        <w:jc w:val="both"/>
        <w:rPr>
          <w:rFonts w:ascii="Arial" w:hAnsi="Arial" w:cs="Arial"/>
        </w:rPr>
      </w:pPr>
    </w:p>
    <w:p w:rsidR="009B006E" w:rsidRDefault="009B006E" w:rsidP="009B006E">
      <w:pPr>
        <w:contextualSpacing/>
        <w:jc w:val="both"/>
        <w:rPr>
          <w:rFonts w:ascii="Arial" w:hAnsi="Arial" w:cs="Arial"/>
        </w:rPr>
      </w:pPr>
    </w:p>
    <w:p w:rsidR="009B006E" w:rsidRDefault="009B006E" w:rsidP="009B006E">
      <w:pPr>
        <w:contextualSpacing/>
        <w:jc w:val="both"/>
        <w:rPr>
          <w:rFonts w:ascii="Arial" w:hAnsi="Arial" w:cs="Arial"/>
        </w:rPr>
      </w:pPr>
    </w:p>
    <w:p w:rsidR="009B006E" w:rsidRDefault="009B006E" w:rsidP="009B006E">
      <w:pPr>
        <w:contextualSpacing/>
        <w:jc w:val="both"/>
        <w:rPr>
          <w:rFonts w:ascii="Arial" w:hAnsi="Arial" w:cs="Arial"/>
        </w:rPr>
      </w:pPr>
    </w:p>
    <w:p w:rsidR="009B006E" w:rsidRDefault="009B006E" w:rsidP="009B006E">
      <w:pPr>
        <w:contextualSpacing/>
        <w:jc w:val="both"/>
        <w:rPr>
          <w:rFonts w:ascii="Arial" w:hAnsi="Arial" w:cs="Arial"/>
        </w:rPr>
      </w:pPr>
    </w:p>
    <w:p w:rsidR="009B006E" w:rsidRDefault="009B006E" w:rsidP="009B006E">
      <w:pPr>
        <w:contextualSpacing/>
        <w:jc w:val="both"/>
        <w:rPr>
          <w:rFonts w:ascii="Arial" w:hAnsi="Arial" w:cs="Arial"/>
        </w:rPr>
      </w:pPr>
    </w:p>
    <w:p w:rsidR="00096C46" w:rsidRPr="00096C46" w:rsidRDefault="00096C46" w:rsidP="00096C46">
      <w:pPr>
        <w:contextualSpacing/>
        <w:jc w:val="both"/>
        <w:rPr>
          <w:rFonts w:ascii="Arial" w:hAnsi="Arial" w:cs="Arial"/>
          <w:b/>
          <w:sz w:val="24"/>
          <w:szCs w:val="24"/>
        </w:rPr>
      </w:pPr>
      <w:r w:rsidRPr="00096C46">
        <w:rPr>
          <w:rFonts w:ascii="Arial" w:hAnsi="Arial" w:cs="Arial"/>
          <w:b/>
          <w:sz w:val="24"/>
          <w:szCs w:val="24"/>
        </w:rPr>
        <w:t>1.8.4.0.0.1.1  DEPARTAMENTO DE SEGUROS INSTITUCIONALES</w:t>
      </w:r>
    </w:p>
    <w:p w:rsidR="00096C46" w:rsidRPr="00096C46" w:rsidRDefault="00096C46" w:rsidP="00096C46">
      <w:pPr>
        <w:contextualSpacing/>
        <w:jc w:val="both"/>
        <w:rPr>
          <w:rFonts w:ascii="Arial" w:hAnsi="Arial" w:cs="Arial"/>
        </w:rPr>
      </w:pPr>
    </w:p>
    <w:p w:rsidR="00096C46" w:rsidRPr="00096C46" w:rsidRDefault="00096C46" w:rsidP="00096C46">
      <w:pPr>
        <w:contextualSpacing/>
        <w:jc w:val="both"/>
        <w:rPr>
          <w:rFonts w:ascii="Arial" w:hAnsi="Arial" w:cs="Arial"/>
          <w:b/>
          <w:sz w:val="24"/>
          <w:szCs w:val="24"/>
        </w:rPr>
      </w:pPr>
      <w:r w:rsidRPr="00096C46">
        <w:rPr>
          <w:rFonts w:ascii="Arial" w:hAnsi="Arial" w:cs="Arial"/>
          <w:b/>
          <w:sz w:val="24"/>
          <w:szCs w:val="24"/>
        </w:rPr>
        <w:t>OBJETIVO</w:t>
      </w:r>
    </w:p>
    <w:p w:rsidR="00096C46" w:rsidRPr="00096C46" w:rsidRDefault="00096C46" w:rsidP="00096C46">
      <w:pPr>
        <w:contextualSpacing/>
        <w:jc w:val="both"/>
        <w:rPr>
          <w:rFonts w:ascii="Arial" w:hAnsi="Arial" w:cs="Arial"/>
        </w:rPr>
      </w:pPr>
    </w:p>
    <w:p w:rsidR="00096C46" w:rsidRPr="00096C46" w:rsidRDefault="00096C46" w:rsidP="00096C46">
      <w:pPr>
        <w:pStyle w:val="Textoindependiente"/>
        <w:spacing w:line="240" w:lineRule="auto"/>
        <w:contextualSpacing/>
        <w:rPr>
          <w:sz w:val="20"/>
          <w:lang w:val="es-MX"/>
        </w:rPr>
      </w:pPr>
      <w:r w:rsidRPr="00096C46">
        <w:rPr>
          <w:sz w:val="20"/>
          <w:lang w:val="es-MX"/>
        </w:rPr>
        <w:t>Administrar y operar el Seguro Colectivo de Retiro, Seguro Institucional de Vida, Seguro de Responsabilidad Civil y Asistencia Legal, Seguro de Responsabilidad Profesional, Seguro de Gastos Médicos Mayores y Seguro de Separación Individualizado, con la finalidad de garantizar que la protección considerada en cada una de las pólizas se otorgue de conformidad con las condiciones generales de las coberturas correspondientes.</w:t>
      </w:r>
    </w:p>
    <w:p w:rsidR="00096C46" w:rsidRPr="00096C46" w:rsidRDefault="00096C46" w:rsidP="00096C46">
      <w:pPr>
        <w:pStyle w:val="Textoindependiente"/>
        <w:spacing w:line="240" w:lineRule="auto"/>
        <w:contextualSpacing/>
        <w:rPr>
          <w:sz w:val="20"/>
        </w:rPr>
      </w:pPr>
    </w:p>
    <w:p w:rsidR="00096C46" w:rsidRPr="00096C46" w:rsidRDefault="00096C46" w:rsidP="00096C46">
      <w:pPr>
        <w:contextualSpacing/>
        <w:jc w:val="both"/>
        <w:rPr>
          <w:rFonts w:ascii="Arial" w:hAnsi="Arial" w:cs="Arial"/>
          <w:b/>
          <w:sz w:val="24"/>
          <w:szCs w:val="24"/>
        </w:rPr>
      </w:pPr>
      <w:r w:rsidRPr="00096C46">
        <w:rPr>
          <w:rFonts w:ascii="Arial" w:hAnsi="Arial" w:cs="Arial"/>
          <w:b/>
          <w:sz w:val="24"/>
          <w:szCs w:val="24"/>
        </w:rPr>
        <w:t>FUNCIONES</w:t>
      </w:r>
    </w:p>
    <w:p w:rsidR="00096C46" w:rsidRPr="00096C46" w:rsidRDefault="00096C46" w:rsidP="00096C46">
      <w:pPr>
        <w:contextualSpacing/>
        <w:jc w:val="both"/>
        <w:rPr>
          <w:rFonts w:ascii="Arial" w:hAnsi="Arial" w:cs="Arial"/>
          <w:lang w:val="es-MX"/>
        </w:rPr>
      </w:pPr>
    </w:p>
    <w:p w:rsidR="00096C46" w:rsidRPr="00096C46" w:rsidRDefault="00096C46" w:rsidP="00096C46">
      <w:pPr>
        <w:contextualSpacing/>
        <w:jc w:val="both"/>
        <w:rPr>
          <w:rFonts w:ascii="Arial" w:hAnsi="Arial" w:cs="Arial"/>
          <w:lang w:val="es-MX"/>
        </w:rPr>
      </w:pPr>
      <w:r w:rsidRPr="00096C46">
        <w:rPr>
          <w:rFonts w:ascii="Arial" w:hAnsi="Arial" w:cs="Arial"/>
        </w:rPr>
        <w:t xml:space="preserve">Establecer los mecanismos de enlace y comunicación con las Unidades Centrales y Órganos Desconcentrados de la Secretaría de Salud, así como con los Organismos Públicos Descentralizados Federales y de las 31 entidades federativas y del Distrito Federal para llevar a cabo la correcta administración del Seguro </w:t>
      </w:r>
      <w:r w:rsidRPr="00096C46">
        <w:rPr>
          <w:rFonts w:ascii="Arial" w:hAnsi="Arial" w:cs="Arial"/>
          <w:lang w:val="es-MX"/>
        </w:rPr>
        <w:t xml:space="preserve">Colectivo de Retiro, el Seguro Institucional de Vida, el Seguro de Responsabilidad Civil y Asistencia Legal, el Seguro de Responsabilidad Profesional, el Seguro de Gastos Médicos Mayores y el Seguro de Separación Individualizado. </w:t>
      </w:r>
    </w:p>
    <w:p w:rsidR="00096C46" w:rsidRPr="00096C46" w:rsidRDefault="00096C46" w:rsidP="00096C46">
      <w:pPr>
        <w:contextualSpacing/>
        <w:jc w:val="both"/>
        <w:rPr>
          <w:rFonts w:ascii="Arial" w:hAnsi="Arial" w:cs="Arial"/>
          <w:lang w:val="es-MX"/>
        </w:rPr>
      </w:pPr>
    </w:p>
    <w:p w:rsidR="00096C46" w:rsidRPr="00096C46" w:rsidRDefault="00096C46" w:rsidP="00096C46">
      <w:pPr>
        <w:contextualSpacing/>
        <w:jc w:val="both"/>
        <w:rPr>
          <w:rFonts w:ascii="Arial" w:hAnsi="Arial" w:cs="Arial"/>
          <w:lang w:val="es-MX"/>
        </w:rPr>
      </w:pPr>
      <w:r w:rsidRPr="00096C46">
        <w:rPr>
          <w:rFonts w:ascii="Arial" w:hAnsi="Arial" w:cs="Arial"/>
        </w:rPr>
        <w:t>Integrar y gestionar de forma inmediata el Seguro de Asistencia Legal y Daños a Terceros, y Seguro de Responsabilidad Profesional para personal médico y de enfermería, adscritos a las Unidades Centrales,  Órganos Desconcentrados y Organismos Descentralizados adscritas a la Secretaría, actualizando las bases de datos de ambas pólizas, realizando conciliaciones periódicas de las colectividades con cada una de las instancias administrativas.</w:t>
      </w:r>
    </w:p>
    <w:p w:rsidR="00096C46" w:rsidRPr="00096C46" w:rsidRDefault="00096C46" w:rsidP="00096C46">
      <w:pPr>
        <w:contextualSpacing/>
        <w:jc w:val="both"/>
        <w:rPr>
          <w:rFonts w:ascii="Arial" w:hAnsi="Arial" w:cs="Arial"/>
          <w:lang w:val="es-MX"/>
        </w:rPr>
      </w:pPr>
    </w:p>
    <w:p w:rsidR="00096C46" w:rsidRPr="00096C46" w:rsidRDefault="00096C46" w:rsidP="00096C46">
      <w:pPr>
        <w:contextualSpacing/>
        <w:jc w:val="both"/>
        <w:rPr>
          <w:rFonts w:ascii="Arial" w:hAnsi="Arial" w:cs="Arial"/>
          <w:lang w:val="es-MX"/>
        </w:rPr>
      </w:pPr>
      <w:r w:rsidRPr="00096C46">
        <w:rPr>
          <w:rFonts w:ascii="Arial" w:hAnsi="Arial" w:cs="Arial"/>
          <w:lang w:val="es-MX"/>
        </w:rPr>
        <w:t>Vigilar que a los servidores públicos activos de las Unidades Centrales y Órganos Desconcentrados, y los que causen alta, se les efectúe la retención del pago de la aportación que proporcionalmente se aplica con cargo al trabajador para garantizar el otorgamiento del beneficio.</w:t>
      </w:r>
    </w:p>
    <w:p w:rsidR="00096C46" w:rsidRPr="00096C46" w:rsidRDefault="00096C46" w:rsidP="00096C46">
      <w:pPr>
        <w:contextualSpacing/>
        <w:jc w:val="both"/>
        <w:rPr>
          <w:rFonts w:ascii="Arial" w:hAnsi="Arial" w:cs="Arial"/>
          <w:lang w:val="es-MX"/>
        </w:rPr>
      </w:pPr>
    </w:p>
    <w:p w:rsidR="00096C46" w:rsidRPr="00096C46" w:rsidRDefault="00096C46" w:rsidP="00096C46">
      <w:pPr>
        <w:contextualSpacing/>
        <w:jc w:val="both"/>
        <w:rPr>
          <w:rFonts w:ascii="Arial" w:hAnsi="Arial" w:cs="Arial"/>
        </w:rPr>
      </w:pPr>
      <w:r w:rsidRPr="00096C46">
        <w:rPr>
          <w:rFonts w:ascii="Arial" w:hAnsi="Arial" w:cs="Arial"/>
        </w:rPr>
        <w:t>Integrar los informes, validando periódicamente los pagos solicitados por la aseguradora que proporcionalmente le corresponde realizar a la Secretaría de Salud, aplicando las penas convencionales consideradas en los contratos.</w:t>
      </w:r>
    </w:p>
    <w:p w:rsidR="00096C46" w:rsidRPr="00096C46" w:rsidRDefault="00096C46" w:rsidP="00096C46">
      <w:pPr>
        <w:contextualSpacing/>
        <w:jc w:val="both"/>
        <w:rPr>
          <w:rFonts w:ascii="Arial" w:hAnsi="Arial" w:cs="Arial"/>
          <w:lang w:val="es-MX"/>
        </w:rPr>
      </w:pPr>
    </w:p>
    <w:p w:rsidR="00096C46" w:rsidRPr="00096C46" w:rsidRDefault="00096C46" w:rsidP="00096C46">
      <w:pPr>
        <w:contextualSpacing/>
        <w:jc w:val="both"/>
        <w:rPr>
          <w:rFonts w:ascii="Arial" w:hAnsi="Arial" w:cs="Arial"/>
        </w:rPr>
      </w:pPr>
      <w:r w:rsidRPr="00096C46">
        <w:rPr>
          <w:rFonts w:ascii="Arial" w:hAnsi="Arial" w:cs="Arial"/>
        </w:rPr>
        <w:t>Coadyuvar en los procesos que se lleven a cabo para adjudicar el contrato que permita dar continuidad al otorgamiento de los beneficios del Seguro Colectivo de Retiro, de Asistencia Legal y de Responsabilidad Profesional.</w:t>
      </w:r>
    </w:p>
    <w:p w:rsidR="00096C46" w:rsidRPr="00096C46" w:rsidRDefault="00096C46" w:rsidP="00096C46">
      <w:pPr>
        <w:contextualSpacing/>
        <w:jc w:val="both"/>
        <w:rPr>
          <w:rFonts w:ascii="Arial" w:hAnsi="Arial" w:cs="Arial"/>
          <w:lang w:val="es-MX"/>
        </w:rPr>
      </w:pPr>
    </w:p>
    <w:p w:rsidR="00096C46" w:rsidRPr="00096C46" w:rsidRDefault="00096C46" w:rsidP="00096C46">
      <w:pPr>
        <w:contextualSpacing/>
        <w:jc w:val="both"/>
        <w:rPr>
          <w:rFonts w:ascii="Arial" w:hAnsi="Arial" w:cs="Arial"/>
        </w:rPr>
      </w:pPr>
      <w:r w:rsidRPr="00096C46">
        <w:rPr>
          <w:rFonts w:ascii="Arial" w:hAnsi="Arial" w:cs="Arial"/>
        </w:rPr>
        <w:t>Gestionar ante la aseguradora las altas, designaciones de beneficiarios, modificación de datos, solicitudes voluntarias de potenciación del Seguro de Vida Institucional y ampliación de la cobertura al ejercicio privado del personal médico, de enfermería y de profesiones técnicas y auxiliares del Seguro de Responsabilidad Profesional, que son solicitadas por los servidores públicos adscritos a las Unidades Centrales y Órganos Desconcentrados de la Secretaría de Salud.</w:t>
      </w:r>
    </w:p>
    <w:p w:rsidR="00096C46" w:rsidRPr="00096C46" w:rsidRDefault="00096C46" w:rsidP="00096C46">
      <w:pPr>
        <w:contextualSpacing/>
        <w:jc w:val="both"/>
        <w:rPr>
          <w:rFonts w:ascii="Arial" w:hAnsi="Arial" w:cs="Arial"/>
        </w:rPr>
      </w:pPr>
    </w:p>
    <w:p w:rsidR="00096C46" w:rsidRPr="006A24B7" w:rsidRDefault="00096C46" w:rsidP="00096C46">
      <w:pPr>
        <w:contextualSpacing/>
        <w:jc w:val="both"/>
        <w:rPr>
          <w:rFonts w:ascii="Arial" w:hAnsi="Arial" w:cs="Arial"/>
          <w:lang w:val="es-MX"/>
        </w:rPr>
      </w:pPr>
    </w:p>
    <w:p w:rsidR="00096C46" w:rsidRDefault="00096C46" w:rsidP="009D7274">
      <w:pPr>
        <w:contextualSpacing/>
        <w:jc w:val="both"/>
        <w:rPr>
          <w:rFonts w:ascii="Arial" w:hAnsi="Arial" w:cs="Arial"/>
        </w:rPr>
      </w:pPr>
    </w:p>
    <w:p w:rsidR="00096C46" w:rsidRPr="00096C46" w:rsidRDefault="00096C46" w:rsidP="009D7274">
      <w:pPr>
        <w:contextualSpacing/>
        <w:jc w:val="both"/>
        <w:rPr>
          <w:rFonts w:ascii="Arial" w:hAnsi="Arial" w:cs="Arial"/>
          <w:lang w:val="es-MX"/>
        </w:rPr>
      </w:pPr>
      <w:r w:rsidRPr="00096C46">
        <w:rPr>
          <w:rFonts w:ascii="Arial" w:hAnsi="Arial" w:cs="Arial"/>
        </w:rPr>
        <w:t>Tramitar ante la aseguradora las altas, bajas y solicitudes voluntarias de potenciación del Seguro de Gastos Médicos Mayores que son solicitadas por los servidores públicos con puesto de mando medio, superior y homólogos a estos, adscritos a las Unidades Centrales y Órganos Desconcentrados de la Secretaría de Salud, solicitando la emisión de certificados y tarjetas plásticas a la aseguradora para el personal del Seguro de Responsabilidad Profesional, para hacerlos llegar a la Unidad Administrativa correspondiente.</w:t>
      </w:r>
    </w:p>
    <w:p w:rsidR="00096C46" w:rsidRPr="00096C46" w:rsidRDefault="00096C46" w:rsidP="000B5DF1">
      <w:pPr>
        <w:pStyle w:val="Textoindependiente"/>
        <w:spacing w:before="0" w:beforeAutospacing="0" w:after="0" w:afterAutospacing="0" w:line="240" w:lineRule="auto"/>
        <w:ind w:right="0"/>
        <w:contextualSpacing/>
        <w:rPr>
          <w:sz w:val="20"/>
          <w:lang w:val="es-MX"/>
        </w:rPr>
      </w:pPr>
    </w:p>
    <w:p w:rsidR="00096C46" w:rsidRPr="00096C46" w:rsidRDefault="00096C46" w:rsidP="009D7274">
      <w:pPr>
        <w:pStyle w:val="Textoindependiente"/>
        <w:spacing w:line="240" w:lineRule="auto"/>
        <w:contextualSpacing/>
        <w:rPr>
          <w:sz w:val="20"/>
          <w:lang w:val="es-MX"/>
        </w:rPr>
      </w:pPr>
      <w:r w:rsidRPr="00096C46">
        <w:rPr>
          <w:sz w:val="20"/>
          <w:lang w:val="es-MX"/>
        </w:rPr>
        <w:t>Solicitar a la Dirección de Personal la incorporación de los servidores públicos con puesto de enlace, mandos medios, superiores y homólogos a estos, adscritos a las Unidades Centrales y Órganos Desconcentrados de la Secretaría de Salud en la colectividad del Seguro de Separación Individualizado a través de la aplicación de la retención solicitada voluntariamente por el servidor público.</w:t>
      </w:r>
    </w:p>
    <w:p w:rsidR="00096C46" w:rsidRPr="00096C46" w:rsidRDefault="00096C46" w:rsidP="000B5DF1">
      <w:pPr>
        <w:pStyle w:val="Textoindependiente"/>
        <w:spacing w:before="0" w:beforeAutospacing="0" w:after="0" w:afterAutospacing="0" w:line="240" w:lineRule="auto"/>
        <w:ind w:right="0"/>
        <w:contextualSpacing/>
        <w:rPr>
          <w:sz w:val="20"/>
        </w:rPr>
      </w:pPr>
    </w:p>
    <w:p w:rsidR="00096C46" w:rsidRPr="00096C46" w:rsidRDefault="00096C46" w:rsidP="009D7274">
      <w:pPr>
        <w:contextualSpacing/>
        <w:jc w:val="both"/>
        <w:rPr>
          <w:rFonts w:ascii="Arial" w:hAnsi="Arial" w:cs="Arial"/>
          <w:lang w:val="es-MX"/>
        </w:rPr>
      </w:pPr>
      <w:r w:rsidRPr="00096C46">
        <w:rPr>
          <w:rFonts w:ascii="Arial" w:hAnsi="Arial" w:cs="Arial"/>
          <w:lang w:val="es-MX"/>
        </w:rPr>
        <w:t xml:space="preserve">Asesorar al personal de la Secretaría, con relación al funcionamiento, costos y coberturas de los seguros Colectivo de Retiro, Seguro Institucional de Vida, Seguro de Gastos Médicos Mayores, el Seguro de Separación Individualizado, </w:t>
      </w:r>
      <w:r w:rsidRPr="00096C46">
        <w:rPr>
          <w:rFonts w:ascii="Arial" w:hAnsi="Arial" w:cs="Arial"/>
        </w:rPr>
        <w:t>Seguro de Responsabilidad Profesional y el Seguro de Asistencia Legal para los servidores públicos con puestos de mando medio y superior, que son administrados y operados por el Departamento.</w:t>
      </w:r>
    </w:p>
    <w:p w:rsidR="00096C46" w:rsidRPr="00096C46" w:rsidRDefault="00096C46" w:rsidP="009D7274">
      <w:pPr>
        <w:contextualSpacing/>
        <w:jc w:val="both"/>
        <w:rPr>
          <w:rFonts w:ascii="Arial" w:hAnsi="Arial" w:cs="Arial"/>
          <w:lang w:val="es-MX"/>
        </w:rPr>
      </w:pPr>
    </w:p>
    <w:p w:rsidR="00096C46" w:rsidRDefault="00096C46" w:rsidP="009D7274">
      <w:pPr>
        <w:contextualSpacing/>
        <w:jc w:val="both"/>
        <w:rPr>
          <w:rFonts w:ascii="Arial" w:hAnsi="Arial" w:cs="Arial"/>
        </w:rPr>
      </w:pPr>
    </w:p>
    <w:p w:rsidR="00D45DAA" w:rsidRDefault="00D45DAA" w:rsidP="00096C46">
      <w:pPr>
        <w:contextualSpacing/>
        <w:jc w:val="both"/>
        <w:rPr>
          <w:rFonts w:ascii="Arial" w:hAnsi="Arial" w:cs="Arial"/>
        </w:rPr>
      </w:pPr>
    </w:p>
    <w:p w:rsidR="00D45DAA" w:rsidRDefault="00D45DAA" w:rsidP="00096C46">
      <w:pPr>
        <w:contextualSpacing/>
        <w:jc w:val="both"/>
        <w:rPr>
          <w:rFonts w:ascii="Arial" w:hAnsi="Arial" w:cs="Arial"/>
        </w:rPr>
      </w:pPr>
    </w:p>
    <w:p w:rsidR="00D45DAA" w:rsidRDefault="00D45DAA" w:rsidP="00096C46">
      <w:pPr>
        <w:contextualSpacing/>
        <w:jc w:val="both"/>
        <w:rPr>
          <w:rFonts w:ascii="Arial" w:hAnsi="Arial" w:cs="Arial"/>
        </w:rPr>
      </w:pPr>
    </w:p>
    <w:p w:rsidR="00D45DAA" w:rsidRDefault="00D45DAA" w:rsidP="00096C46">
      <w:pPr>
        <w:contextualSpacing/>
        <w:jc w:val="both"/>
        <w:rPr>
          <w:rFonts w:ascii="Arial" w:hAnsi="Arial" w:cs="Arial"/>
        </w:rPr>
      </w:pPr>
    </w:p>
    <w:p w:rsidR="00D45DAA" w:rsidRDefault="00D45DAA" w:rsidP="00096C46">
      <w:pPr>
        <w:contextualSpacing/>
        <w:jc w:val="both"/>
        <w:rPr>
          <w:rFonts w:ascii="Arial" w:hAnsi="Arial" w:cs="Arial"/>
        </w:rPr>
      </w:pPr>
    </w:p>
    <w:p w:rsidR="00D45DAA" w:rsidRDefault="00D45DAA" w:rsidP="00096C46">
      <w:pPr>
        <w:contextualSpacing/>
        <w:jc w:val="both"/>
        <w:rPr>
          <w:rFonts w:ascii="Arial" w:hAnsi="Arial" w:cs="Arial"/>
        </w:rPr>
      </w:pPr>
    </w:p>
    <w:p w:rsidR="00D45DAA" w:rsidRDefault="00D45DAA" w:rsidP="00096C46">
      <w:pPr>
        <w:contextualSpacing/>
        <w:jc w:val="both"/>
        <w:rPr>
          <w:rFonts w:ascii="Arial" w:hAnsi="Arial" w:cs="Arial"/>
        </w:rPr>
      </w:pPr>
    </w:p>
    <w:p w:rsidR="00D45DAA" w:rsidRDefault="00D45DAA" w:rsidP="00096C46">
      <w:pPr>
        <w:contextualSpacing/>
        <w:jc w:val="both"/>
        <w:rPr>
          <w:rFonts w:ascii="Arial" w:hAnsi="Arial" w:cs="Arial"/>
        </w:rPr>
      </w:pPr>
    </w:p>
    <w:p w:rsidR="00D45DAA" w:rsidRDefault="00D45DAA" w:rsidP="00096C46">
      <w:pPr>
        <w:contextualSpacing/>
        <w:jc w:val="both"/>
        <w:rPr>
          <w:rFonts w:ascii="Arial" w:hAnsi="Arial" w:cs="Arial"/>
        </w:rPr>
      </w:pPr>
    </w:p>
    <w:p w:rsidR="00D45DAA" w:rsidRDefault="00D45DAA" w:rsidP="00096C46">
      <w:pPr>
        <w:contextualSpacing/>
        <w:jc w:val="both"/>
        <w:rPr>
          <w:rFonts w:ascii="Arial" w:hAnsi="Arial" w:cs="Arial"/>
        </w:rPr>
      </w:pPr>
    </w:p>
    <w:p w:rsidR="00D45DAA" w:rsidRDefault="00D45DAA" w:rsidP="00096C46">
      <w:pPr>
        <w:contextualSpacing/>
        <w:jc w:val="both"/>
        <w:rPr>
          <w:rFonts w:ascii="Arial" w:hAnsi="Arial" w:cs="Arial"/>
        </w:rPr>
      </w:pPr>
    </w:p>
    <w:p w:rsidR="00D45DAA" w:rsidRDefault="00D45DAA" w:rsidP="00096C46">
      <w:pPr>
        <w:contextualSpacing/>
        <w:jc w:val="both"/>
        <w:rPr>
          <w:rFonts w:ascii="Arial" w:hAnsi="Arial" w:cs="Arial"/>
        </w:rPr>
      </w:pPr>
    </w:p>
    <w:p w:rsidR="00D45DAA" w:rsidRDefault="00D45DAA" w:rsidP="00096C46">
      <w:pPr>
        <w:contextualSpacing/>
        <w:jc w:val="both"/>
        <w:rPr>
          <w:rFonts w:ascii="Arial" w:hAnsi="Arial" w:cs="Arial"/>
        </w:rPr>
      </w:pPr>
    </w:p>
    <w:p w:rsidR="00D45DAA" w:rsidRDefault="00D45DAA" w:rsidP="00096C46">
      <w:pPr>
        <w:contextualSpacing/>
        <w:jc w:val="both"/>
        <w:rPr>
          <w:rFonts w:ascii="Arial" w:hAnsi="Arial" w:cs="Arial"/>
        </w:rPr>
      </w:pPr>
    </w:p>
    <w:p w:rsidR="00D45DAA" w:rsidRDefault="00D45DAA" w:rsidP="00096C46">
      <w:pPr>
        <w:contextualSpacing/>
        <w:jc w:val="both"/>
        <w:rPr>
          <w:rFonts w:ascii="Arial" w:hAnsi="Arial" w:cs="Arial"/>
        </w:rPr>
      </w:pPr>
    </w:p>
    <w:p w:rsidR="00D45DAA" w:rsidRDefault="00D45DAA" w:rsidP="00096C46">
      <w:pPr>
        <w:contextualSpacing/>
        <w:jc w:val="both"/>
        <w:rPr>
          <w:rFonts w:ascii="Arial" w:hAnsi="Arial" w:cs="Arial"/>
        </w:rPr>
      </w:pPr>
    </w:p>
    <w:p w:rsidR="00D45DAA" w:rsidRDefault="00D45DAA" w:rsidP="00096C46">
      <w:pPr>
        <w:contextualSpacing/>
        <w:jc w:val="both"/>
        <w:rPr>
          <w:rFonts w:ascii="Arial" w:hAnsi="Arial" w:cs="Arial"/>
        </w:rPr>
      </w:pPr>
    </w:p>
    <w:p w:rsidR="00D45DAA" w:rsidRDefault="00D45DAA" w:rsidP="00096C46">
      <w:pPr>
        <w:contextualSpacing/>
        <w:jc w:val="both"/>
        <w:rPr>
          <w:rFonts w:ascii="Arial" w:hAnsi="Arial" w:cs="Arial"/>
        </w:rPr>
      </w:pPr>
    </w:p>
    <w:p w:rsidR="00D45DAA" w:rsidRDefault="00D45DAA" w:rsidP="00096C46">
      <w:pPr>
        <w:contextualSpacing/>
        <w:jc w:val="both"/>
        <w:rPr>
          <w:rFonts w:ascii="Arial" w:hAnsi="Arial" w:cs="Arial"/>
        </w:rPr>
      </w:pPr>
    </w:p>
    <w:p w:rsidR="00D45DAA" w:rsidRDefault="00D45DAA" w:rsidP="00096C46">
      <w:pPr>
        <w:contextualSpacing/>
        <w:jc w:val="both"/>
        <w:rPr>
          <w:rFonts w:ascii="Arial" w:hAnsi="Arial" w:cs="Arial"/>
        </w:rPr>
      </w:pPr>
    </w:p>
    <w:p w:rsidR="00D45DAA" w:rsidRDefault="00D45DAA" w:rsidP="00096C46">
      <w:pPr>
        <w:contextualSpacing/>
        <w:jc w:val="both"/>
        <w:rPr>
          <w:rFonts w:ascii="Arial" w:hAnsi="Arial" w:cs="Arial"/>
        </w:rPr>
      </w:pPr>
    </w:p>
    <w:p w:rsidR="00D45DAA" w:rsidRDefault="00D45DAA" w:rsidP="00096C46">
      <w:pPr>
        <w:contextualSpacing/>
        <w:jc w:val="both"/>
        <w:rPr>
          <w:rFonts w:ascii="Arial" w:hAnsi="Arial" w:cs="Arial"/>
        </w:rPr>
      </w:pPr>
    </w:p>
    <w:p w:rsidR="00D45DAA" w:rsidRDefault="00D45DAA" w:rsidP="00096C46">
      <w:pPr>
        <w:contextualSpacing/>
        <w:jc w:val="both"/>
        <w:rPr>
          <w:rFonts w:ascii="Arial" w:hAnsi="Arial" w:cs="Arial"/>
        </w:rPr>
      </w:pPr>
    </w:p>
    <w:p w:rsidR="00D45DAA" w:rsidRDefault="00D45DAA" w:rsidP="00096C46">
      <w:pPr>
        <w:contextualSpacing/>
        <w:jc w:val="both"/>
        <w:rPr>
          <w:rFonts w:ascii="Arial" w:hAnsi="Arial" w:cs="Arial"/>
        </w:rPr>
      </w:pPr>
    </w:p>
    <w:p w:rsidR="00D45DAA" w:rsidRDefault="00D45DAA" w:rsidP="00096C46">
      <w:pPr>
        <w:contextualSpacing/>
        <w:jc w:val="both"/>
        <w:rPr>
          <w:rFonts w:ascii="Arial" w:hAnsi="Arial" w:cs="Arial"/>
        </w:rPr>
      </w:pPr>
    </w:p>
    <w:p w:rsidR="00D45DAA" w:rsidRDefault="00D45DAA" w:rsidP="00096C46">
      <w:pPr>
        <w:contextualSpacing/>
        <w:jc w:val="both"/>
        <w:rPr>
          <w:rFonts w:ascii="Arial" w:hAnsi="Arial" w:cs="Arial"/>
        </w:rPr>
      </w:pPr>
    </w:p>
    <w:p w:rsidR="00111389" w:rsidRDefault="00111389" w:rsidP="00155DD9">
      <w:pPr>
        <w:contextualSpacing/>
        <w:jc w:val="both"/>
        <w:rPr>
          <w:rFonts w:ascii="Arial" w:hAnsi="Arial" w:cs="Arial"/>
          <w:b/>
          <w:sz w:val="24"/>
          <w:szCs w:val="24"/>
        </w:rPr>
      </w:pPr>
    </w:p>
    <w:p w:rsidR="00155DD9" w:rsidRPr="00155DD9" w:rsidRDefault="00155DD9" w:rsidP="00155DD9">
      <w:pPr>
        <w:contextualSpacing/>
        <w:jc w:val="both"/>
        <w:rPr>
          <w:rFonts w:ascii="Arial" w:hAnsi="Arial" w:cs="Arial"/>
          <w:b/>
          <w:sz w:val="24"/>
          <w:szCs w:val="24"/>
        </w:rPr>
      </w:pPr>
      <w:r w:rsidRPr="00155DD9">
        <w:rPr>
          <w:rFonts w:ascii="Arial" w:hAnsi="Arial" w:cs="Arial"/>
          <w:b/>
          <w:sz w:val="24"/>
          <w:szCs w:val="24"/>
        </w:rPr>
        <w:lastRenderedPageBreak/>
        <w:t>1.8.4.0.2  DIRECCIÓN DE AUTOMATIZACIÓN DE PROCESOS Y SOPORTE TÉCNICO</w:t>
      </w:r>
    </w:p>
    <w:p w:rsidR="00155DD9" w:rsidRPr="00155DD9" w:rsidRDefault="00155DD9" w:rsidP="00155DD9">
      <w:pPr>
        <w:contextualSpacing/>
        <w:jc w:val="both"/>
        <w:rPr>
          <w:rFonts w:ascii="Arial" w:hAnsi="Arial" w:cs="Arial"/>
        </w:rPr>
      </w:pPr>
    </w:p>
    <w:p w:rsidR="00155DD9" w:rsidRPr="00155DD9" w:rsidRDefault="00155DD9" w:rsidP="00155DD9">
      <w:pPr>
        <w:contextualSpacing/>
        <w:jc w:val="both"/>
        <w:rPr>
          <w:rFonts w:ascii="Arial" w:hAnsi="Arial" w:cs="Arial"/>
          <w:b/>
          <w:sz w:val="24"/>
          <w:szCs w:val="24"/>
        </w:rPr>
      </w:pPr>
      <w:r w:rsidRPr="00155DD9">
        <w:rPr>
          <w:rFonts w:ascii="Arial" w:hAnsi="Arial" w:cs="Arial"/>
          <w:b/>
          <w:sz w:val="24"/>
          <w:szCs w:val="24"/>
        </w:rPr>
        <w:t>OBJETIVO</w:t>
      </w:r>
    </w:p>
    <w:p w:rsidR="00155DD9" w:rsidRPr="00155DD9" w:rsidRDefault="00155DD9" w:rsidP="00155DD9">
      <w:pPr>
        <w:contextualSpacing/>
        <w:jc w:val="both"/>
        <w:rPr>
          <w:rFonts w:ascii="Arial" w:hAnsi="Arial" w:cs="Arial"/>
        </w:rPr>
      </w:pPr>
    </w:p>
    <w:p w:rsidR="00155DD9" w:rsidRPr="00155DD9" w:rsidRDefault="00155DD9" w:rsidP="00155DD9">
      <w:pPr>
        <w:contextualSpacing/>
        <w:jc w:val="both"/>
        <w:rPr>
          <w:rFonts w:ascii="Arial" w:hAnsi="Arial" w:cs="Arial"/>
        </w:rPr>
      </w:pPr>
      <w:r w:rsidRPr="00155DD9">
        <w:rPr>
          <w:rFonts w:ascii="Arial" w:hAnsi="Arial" w:cs="Arial"/>
        </w:rPr>
        <w:t>Coordinar el procesamiento quincenal de la nómina de Áreas Centrales, Órganos Desconcentrados y Honorarios Centrales, coordinando la integración de los productos de nómina a nivel nacional y actualización de los procesos de recursos humanos, nómina y Servicio Profesional de Carrera, el mantenimiento, operación y generación de información a partir de los procesos de nómina, a través de diferentes medios; todo ello en apego a los requerimientos de las áreas normativas y en apoyo a la mejora continua de los procesos, trámites, servicios y el pago oportuno de la nómina, en beneficio de los trabajadores de la Secretaría.</w:t>
      </w:r>
    </w:p>
    <w:p w:rsidR="00155DD9" w:rsidRPr="00155DD9" w:rsidRDefault="00155DD9" w:rsidP="00155DD9">
      <w:pPr>
        <w:contextualSpacing/>
        <w:jc w:val="both"/>
        <w:rPr>
          <w:rFonts w:ascii="Arial" w:hAnsi="Arial" w:cs="Arial"/>
        </w:rPr>
      </w:pPr>
    </w:p>
    <w:p w:rsidR="00155DD9" w:rsidRPr="00155DD9" w:rsidRDefault="00155DD9" w:rsidP="00155DD9">
      <w:pPr>
        <w:contextualSpacing/>
        <w:jc w:val="both"/>
        <w:rPr>
          <w:rFonts w:ascii="Arial" w:hAnsi="Arial" w:cs="Arial"/>
          <w:b/>
          <w:sz w:val="24"/>
          <w:szCs w:val="24"/>
        </w:rPr>
      </w:pPr>
      <w:r w:rsidRPr="00155DD9">
        <w:rPr>
          <w:rFonts w:ascii="Arial" w:hAnsi="Arial" w:cs="Arial"/>
          <w:b/>
          <w:sz w:val="24"/>
          <w:szCs w:val="24"/>
        </w:rPr>
        <w:t>FUNCIONES</w:t>
      </w:r>
    </w:p>
    <w:p w:rsidR="00155DD9" w:rsidRPr="00155DD9" w:rsidRDefault="00155DD9" w:rsidP="00155DD9">
      <w:pPr>
        <w:contextualSpacing/>
        <w:jc w:val="both"/>
        <w:rPr>
          <w:rFonts w:ascii="Arial" w:hAnsi="Arial" w:cs="Arial"/>
        </w:rPr>
      </w:pPr>
    </w:p>
    <w:p w:rsidR="00155DD9" w:rsidRPr="00155DD9" w:rsidRDefault="00155DD9" w:rsidP="00155DD9">
      <w:pPr>
        <w:contextualSpacing/>
        <w:jc w:val="both"/>
        <w:rPr>
          <w:rFonts w:ascii="Arial" w:hAnsi="Arial" w:cs="Arial"/>
        </w:rPr>
      </w:pPr>
      <w:r w:rsidRPr="00155DD9">
        <w:rPr>
          <w:rFonts w:ascii="Arial" w:hAnsi="Arial" w:cs="Arial"/>
        </w:rPr>
        <w:t>Coordinar a las áreas responsables del procesamiento, generación, e integración de nómina de Áreas Centrales y Órganos Desconcentrados, para que el sistema de nómina se opere de acuerdo a los requerimientos de las áreas normativas, bajo los mismos criterios y tiempos establecidos.</w:t>
      </w:r>
    </w:p>
    <w:p w:rsidR="00155DD9" w:rsidRPr="00155DD9" w:rsidRDefault="00155DD9" w:rsidP="00155DD9">
      <w:pPr>
        <w:contextualSpacing/>
        <w:jc w:val="both"/>
        <w:rPr>
          <w:rFonts w:ascii="Arial" w:hAnsi="Arial" w:cs="Arial"/>
        </w:rPr>
      </w:pPr>
    </w:p>
    <w:p w:rsidR="00155DD9" w:rsidRPr="00155DD9" w:rsidRDefault="00155DD9" w:rsidP="00155DD9">
      <w:pPr>
        <w:contextualSpacing/>
        <w:jc w:val="both"/>
        <w:rPr>
          <w:rFonts w:ascii="Arial" w:hAnsi="Arial" w:cs="Arial"/>
        </w:rPr>
      </w:pPr>
      <w:r w:rsidRPr="00155DD9">
        <w:rPr>
          <w:rFonts w:ascii="Arial" w:hAnsi="Arial" w:cs="Arial"/>
        </w:rPr>
        <w:t>Coordinar que los procesos de nómina de Áreas Centrales y Órganos Desconcentrados se mantengan actualizados bajo un esquema de mejora continua a solicitud de las áreas normativas.</w:t>
      </w:r>
    </w:p>
    <w:p w:rsidR="00155DD9" w:rsidRPr="00155DD9" w:rsidRDefault="00155DD9" w:rsidP="00155DD9">
      <w:pPr>
        <w:contextualSpacing/>
        <w:jc w:val="both"/>
        <w:rPr>
          <w:rFonts w:ascii="Arial" w:hAnsi="Arial" w:cs="Arial"/>
        </w:rPr>
      </w:pPr>
    </w:p>
    <w:p w:rsidR="00155DD9" w:rsidRPr="00155DD9" w:rsidRDefault="00155DD9" w:rsidP="00155DD9">
      <w:pPr>
        <w:contextualSpacing/>
        <w:jc w:val="both"/>
        <w:rPr>
          <w:rFonts w:ascii="Arial" w:hAnsi="Arial" w:cs="Arial"/>
        </w:rPr>
      </w:pPr>
      <w:r w:rsidRPr="00155DD9">
        <w:rPr>
          <w:rFonts w:ascii="Arial" w:hAnsi="Arial" w:cs="Arial"/>
        </w:rPr>
        <w:t>Supervisar que se generen las contabilidades y los terceros institucionales de los productos de nómina de Áreas Centrales y Órganos Desconcentrados, de acuerdo a las fechas establecidas en el calendario de procesos.</w:t>
      </w:r>
    </w:p>
    <w:p w:rsidR="00155DD9" w:rsidRPr="00155DD9" w:rsidRDefault="00155DD9" w:rsidP="00155DD9">
      <w:pPr>
        <w:contextualSpacing/>
        <w:jc w:val="both"/>
        <w:rPr>
          <w:rFonts w:ascii="Arial" w:hAnsi="Arial" w:cs="Arial"/>
        </w:rPr>
      </w:pPr>
    </w:p>
    <w:p w:rsidR="00155DD9" w:rsidRPr="00155DD9" w:rsidRDefault="00155DD9" w:rsidP="00155DD9">
      <w:pPr>
        <w:contextualSpacing/>
        <w:jc w:val="both"/>
        <w:rPr>
          <w:rFonts w:ascii="Arial" w:hAnsi="Arial" w:cs="Arial"/>
        </w:rPr>
      </w:pPr>
      <w:r w:rsidRPr="00155DD9">
        <w:rPr>
          <w:rFonts w:ascii="Arial" w:hAnsi="Arial" w:cs="Arial"/>
        </w:rPr>
        <w:t>Coordinar los proyectos de mejora de los procesos del Servicio Profesional de Carrera y Recursos Humanos, resultado de los requerimientos de las áreas responsables de su operación en la Dirección General de Recursos Humanos, para facilitarles su seguimiento y control.</w:t>
      </w:r>
    </w:p>
    <w:p w:rsidR="00155DD9" w:rsidRPr="00155DD9" w:rsidRDefault="00155DD9" w:rsidP="00155DD9">
      <w:pPr>
        <w:contextualSpacing/>
        <w:jc w:val="both"/>
        <w:rPr>
          <w:rFonts w:ascii="Arial" w:hAnsi="Arial" w:cs="Arial"/>
        </w:rPr>
      </w:pPr>
    </w:p>
    <w:p w:rsidR="00155DD9" w:rsidRPr="00155DD9" w:rsidRDefault="00155DD9" w:rsidP="00155DD9">
      <w:pPr>
        <w:contextualSpacing/>
        <w:jc w:val="both"/>
        <w:rPr>
          <w:rFonts w:ascii="Arial" w:hAnsi="Arial" w:cs="Arial"/>
        </w:rPr>
      </w:pPr>
      <w:r w:rsidRPr="00155DD9">
        <w:rPr>
          <w:rFonts w:ascii="Arial" w:hAnsi="Arial" w:cs="Arial"/>
        </w:rPr>
        <w:t>Supervisar que se brinde la capacitación y el apoyo técnico a los servidores públicos de la Secretaría, que deben formar parte del Servicio Profesional de Carrera, en el uso de las herramientas diseñadas para cumplir con el llenado de formatos e información necesaria para su seguimiento y control, y procesos de recursos humanos.</w:t>
      </w:r>
    </w:p>
    <w:p w:rsidR="00155DD9" w:rsidRPr="00155DD9" w:rsidRDefault="00155DD9" w:rsidP="00155DD9">
      <w:pPr>
        <w:contextualSpacing/>
        <w:jc w:val="both"/>
        <w:rPr>
          <w:rFonts w:ascii="Arial" w:hAnsi="Arial" w:cs="Arial"/>
        </w:rPr>
      </w:pPr>
    </w:p>
    <w:p w:rsidR="00155DD9" w:rsidRPr="00155DD9" w:rsidRDefault="00155DD9" w:rsidP="00155DD9">
      <w:pPr>
        <w:contextualSpacing/>
        <w:jc w:val="both"/>
        <w:rPr>
          <w:rFonts w:ascii="Arial" w:hAnsi="Arial" w:cs="Arial"/>
        </w:rPr>
      </w:pPr>
      <w:r w:rsidRPr="00155DD9">
        <w:rPr>
          <w:rFonts w:ascii="Arial" w:hAnsi="Arial" w:cs="Arial"/>
        </w:rPr>
        <w:t>Supervisar la elaboración de información de Recursos Humanos relacionada al Servicio Profesional de Carrera para su envío a la Secretaría de la Función Pública luego de su validación por parte de las áreas responsables de su seguimiento y control dentro de la Dirección General de Recursos Humanos.</w:t>
      </w:r>
    </w:p>
    <w:p w:rsidR="00155DD9" w:rsidRPr="00155DD9" w:rsidRDefault="00155DD9" w:rsidP="00155DD9">
      <w:pPr>
        <w:contextualSpacing/>
        <w:jc w:val="both"/>
        <w:rPr>
          <w:rFonts w:ascii="Arial" w:hAnsi="Arial" w:cs="Arial"/>
          <w:sz w:val="22"/>
          <w:szCs w:val="22"/>
        </w:rPr>
      </w:pPr>
    </w:p>
    <w:p w:rsidR="00155DD9" w:rsidRPr="00155DD9" w:rsidRDefault="00155DD9" w:rsidP="00155DD9">
      <w:pPr>
        <w:contextualSpacing/>
        <w:jc w:val="both"/>
        <w:rPr>
          <w:rFonts w:ascii="Arial" w:hAnsi="Arial" w:cs="Arial"/>
        </w:rPr>
      </w:pPr>
      <w:r w:rsidRPr="00155DD9">
        <w:rPr>
          <w:rFonts w:ascii="Arial" w:hAnsi="Arial" w:cs="Arial"/>
        </w:rPr>
        <w:t>Coordinar la recepción quincenal de empleados y plantilla de los Organismos Públicos Descentralizados en las Entidades Federativas, para su integración y generación de informes.</w:t>
      </w:r>
    </w:p>
    <w:p w:rsidR="00155DD9" w:rsidRPr="00155DD9" w:rsidRDefault="00155DD9" w:rsidP="00155DD9">
      <w:pPr>
        <w:contextualSpacing/>
        <w:jc w:val="both"/>
        <w:rPr>
          <w:rFonts w:ascii="Arial" w:hAnsi="Arial" w:cs="Arial"/>
        </w:rPr>
      </w:pPr>
    </w:p>
    <w:p w:rsidR="00155DD9" w:rsidRPr="00155DD9" w:rsidRDefault="00155DD9" w:rsidP="00155DD9">
      <w:pPr>
        <w:contextualSpacing/>
        <w:jc w:val="both"/>
        <w:rPr>
          <w:rFonts w:ascii="Arial" w:hAnsi="Arial" w:cs="Arial"/>
        </w:rPr>
      </w:pPr>
      <w:r w:rsidRPr="00155DD9">
        <w:rPr>
          <w:rFonts w:ascii="Arial" w:hAnsi="Arial" w:cs="Arial"/>
        </w:rPr>
        <w:t>Supervisar que se dé el apoyo, asesoría y capacitación al personal responsable del procesamiento de la nómina en los Organismos Públicos Descentralizados en las Entidades Federativas para clarificar su operación.</w:t>
      </w:r>
    </w:p>
    <w:p w:rsidR="00D45DAA" w:rsidRPr="00155DD9" w:rsidRDefault="00D45DAA" w:rsidP="00155DD9">
      <w:pPr>
        <w:contextualSpacing/>
        <w:jc w:val="both"/>
        <w:rPr>
          <w:rFonts w:ascii="Arial" w:hAnsi="Arial" w:cs="Arial"/>
        </w:rPr>
      </w:pPr>
    </w:p>
    <w:p w:rsidR="00096C46" w:rsidRPr="00155DD9" w:rsidRDefault="00096C46" w:rsidP="00155DD9">
      <w:pPr>
        <w:contextualSpacing/>
        <w:jc w:val="both"/>
        <w:rPr>
          <w:rFonts w:ascii="Arial" w:hAnsi="Arial" w:cs="Arial"/>
        </w:rPr>
      </w:pPr>
    </w:p>
    <w:p w:rsidR="00096C46" w:rsidRPr="00155DD9" w:rsidRDefault="00096C46" w:rsidP="00155DD9">
      <w:pPr>
        <w:contextualSpacing/>
        <w:jc w:val="both"/>
        <w:rPr>
          <w:rFonts w:ascii="Arial" w:hAnsi="Arial" w:cs="Arial"/>
        </w:rPr>
      </w:pPr>
    </w:p>
    <w:p w:rsidR="003D06D9" w:rsidRPr="003D06D9" w:rsidRDefault="003D06D9" w:rsidP="003D06D9">
      <w:pPr>
        <w:contextualSpacing/>
        <w:jc w:val="both"/>
        <w:rPr>
          <w:rFonts w:ascii="Arial" w:hAnsi="Arial" w:cs="Arial"/>
        </w:rPr>
      </w:pPr>
    </w:p>
    <w:p w:rsidR="003D06D9" w:rsidRPr="003D06D9" w:rsidRDefault="003D06D9" w:rsidP="003D06D9">
      <w:pPr>
        <w:contextualSpacing/>
        <w:jc w:val="both"/>
        <w:rPr>
          <w:rFonts w:ascii="Arial" w:hAnsi="Arial" w:cs="Arial"/>
        </w:rPr>
      </w:pPr>
      <w:r w:rsidRPr="003D06D9">
        <w:rPr>
          <w:rFonts w:ascii="Arial" w:hAnsi="Arial" w:cs="Arial"/>
        </w:rPr>
        <w:lastRenderedPageBreak/>
        <w:t>Supervisar el envío de actualizaciones a los procesos de nómina de los Organismos Públicos Descentralizados en las Entidades Federativas e informar sobre su procedimiento de aplicación, para mantenerlo vigente.</w:t>
      </w:r>
    </w:p>
    <w:p w:rsidR="003D06D9" w:rsidRPr="003D06D9" w:rsidRDefault="003D06D9" w:rsidP="003D06D9">
      <w:pPr>
        <w:contextualSpacing/>
        <w:jc w:val="both"/>
        <w:rPr>
          <w:rFonts w:ascii="Arial" w:hAnsi="Arial" w:cs="Arial"/>
        </w:rPr>
      </w:pPr>
    </w:p>
    <w:p w:rsidR="003D06D9" w:rsidRPr="003D06D9" w:rsidRDefault="003D06D9" w:rsidP="003D06D9">
      <w:pPr>
        <w:contextualSpacing/>
        <w:jc w:val="both"/>
        <w:rPr>
          <w:rFonts w:ascii="Arial" w:hAnsi="Arial" w:cs="Arial"/>
        </w:rPr>
      </w:pPr>
      <w:r w:rsidRPr="003D06D9">
        <w:rPr>
          <w:rFonts w:ascii="Arial" w:hAnsi="Arial" w:cs="Arial"/>
        </w:rPr>
        <w:t>Coordinar la recepción quincenal de los productos de nómina, bases de datos y reportes presupuestales de los Organismos Públicos Descentralizados en las Entidades Federativas con información del ramo 12 y ramo 33 e integrar quincenal las nóminas de Áreas Centrales y Órganos Desconcentrados, para conformar la información de índole fiscal.</w:t>
      </w:r>
    </w:p>
    <w:p w:rsidR="003D06D9" w:rsidRPr="003D06D9" w:rsidRDefault="003D06D9" w:rsidP="003D06D9">
      <w:pPr>
        <w:contextualSpacing/>
        <w:jc w:val="both"/>
        <w:rPr>
          <w:rFonts w:ascii="Arial" w:hAnsi="Arial" w:cs="Arial"/>
        </w:rPr>
      </w:pPr>
    </w:p>
    <w:p w:rsidR="003D06D9" w:rsidRPr="003D06D9" w:rsidRDefault="003D06D9" w:rsidP="003D06D9">
      <w:pPr>
        <w:contextualSpacing/>
        <w:jc w:val="both"/>
        <w:rPr>
          <w:rFonts w:ascii="Arial" w:hAnsi="Arial" w:cs="Arial"/>
        </w:rPr>
      </w:pPr>
      <w:r w:rsidRPr="003D06D9">
        <w:rPr>
          <w:rFonts w:ascii="Arial" w:hAnsi="Arial" w:cs="Arial"/>
        </w:rPr>
        <w:t>Coordinar la aplicación de los procesos del cálculo anual, cálculo de la proporción del subsidio y tabla reversa de acuerdo a los lineamientos establecidos en la Dirección de Personal; así como los procesos para la generación de constancias de sueldos y salarios, para el cumplimiento oportuno de las obligaciones fiscales.</w:t>
      </w:r>
    </w:p>
    <w:p w:rsidR="003D06D9" w:rsidRPr="003D06D9" w:rsidRDefault="003D06D9" w:rsidP="003D06D9">
      <w:pPr>
        <w:contextualSpacing/>
        <w:jc w:val="both"/>
        <w:rPr>
          <w:rFonts w:ascii="Arial" w:hAnsi="Arial" w:cs="Arial"/>
        </w:rPr>
      </w:pPr>
    </w:p>
    <w:p w:rsidR="003D06D9" w:rsidRPr="003D06D9" w:rsidRDefault="003D06D9" w:rsidP="003D06D9">
      <w:pPr>
        <w:contextualSpacing/>
        <w:jc w:val="both"/>
        <w:rPr>
          <w:rFonts w:ascii="Arial" w:hAnsi="Arial" w:cs="Arial"/>
        </w:rPr>
      </w:pPr>
      <w:r w:rsidRPr="003D06D9">
        <w:rPr>
          <w:rFonts w:ascii="Arial" w:hAnsi="Arial" w:cs="Arial"/>
        </w:rPr>
        <w:t>Coordinar la confronta de las bases de datos de las nóminas de los Organismos Públicos Descentralizados en las Entidades Federativas, respecto a los reportes presupuestales enviados por éstas; así como la generación de reportes quincenales de los terceros institucionales, correspondientes a los Organismos Públicos Descentralizados en las Entidades Federativas para su integración quincenal.</w:t>
      </w:r>
    </w:p>
    <w:p w:rsidR="003D06D9" w:rsidRPr="003D06D9" w:rsidRDefault="003D06D9" w:rsidP="003D06D9">
      <w:pPr>
        <w:contextualSpacing/>
        <w:jc w:val="both"/>
        <w:rPr>
          <w:rFonts w:ascii="Arial" w:hAnsi="Arial" w:cs="Arial"/>
        </w:rPr>
      </w:pPr>
    </w:p>
    <w:p w:rsidR="003D06D9" w:rsidRPr="003D06D9" w:rsidRDefault="003D06D9" w:rsidP="003D06D9">
      <w:pPr>
        <w:tabs>
          <w:tab w:val="left" w:pos="1081"/>
        </w:tabs>
        <w:spacing w:after="200"/>
        <w:contextualSpacing/>
        <w:jc w:val="both"/>
        <w:rPr>
          <w:rFonts w:ascii="Arial" w:hAnsi="Arial" w:cs="Arial"/>
        </w:rPr>
      </w:pPr>
      <w:r w:rsidRPr="003D06D9">
        <w:rPr>
          <w:rFonts w:ascii="Arial" w:hAnsi="Arial" w:cs="Arial"/>
        </w:rPr>
        <w:t>Asesorar la elaboración y establecimiento de normas, sistemas y procedimientos aplicables al proceso de descentralización en materia de recursos humanos.</w:t>
      </w:r>
    </w:p>
    <w:p w:rsidR="003D06D9" w:rsidRPr="003D06D9" w:rsidRDefault="003D06D9" w:rsidP="003D06D9">
      <w:pPr>
        <w:contextualSpacing/>
        <w:jc w:val="both"/>
        <w:rPr>
          <w:rFonts w:ascii="Arial" w:hAnsi="Arial" w:cs="Arial"/>
        </w:rPr>
      </w:pPr>
    </w:p>
    <w:p w:rsidR="009B006E" w:rsidRDefault="009B006E" w:rsidP="003D06D9">
      <w:pPr>
        <w:contextualSpacing/>
        <w:jc w:val="both"/>
        <w:rPr>
          <w:rFonts w:ascii="Arial" w:hAnsi="Arial" w:cs="Arial"/>
        </w:rPr>
      </w:pPr>
    </w:p>
    <w:p w:rsidR="003D06D9" w:rsidRDefault="003D06D9" w:rsidP="003D06D9">
      <w:pPr>
        <w:contextualSpacing/>
        <w:jc w:val="both"/>
        <w:rPr>
          <w:rFonts w:ascii="Arial" w:hAnsi="Arial" w:cs="Arial"/>
        </w:rPr>
      </w:pPr>
    </w:p>
    <w:p w:rsidR="003D06D9" w:rsidRDefault="003D06D9" w:rsidP="003D06D9">
      <w:pPr>
        <w:contextualSpacing/>
        <w:jc w:val="both"/>
        <w:rPr>
          <w:rFonts w:ascii="Arial" w:hAnsi="Arial" w:cs="Arial"/>
        </w:rPr>
      </w:pPr>
    </w:p>
    <w:p w:rsidR="003D06D9" w:rsidRDefault="003D06D9" w:rsidP="003D06D9">
      <w:pPr>
        <w:contextualSpacing/>
        <w:jc w:val="both"/>
        <w:rPr>
          <w:rFonts w:ascii="Arial" w:hAnsi="Arial" w:cs="Arial"/>
        </w:rPr>
      </w:pPr>
    </w:p>
    <w:p w:rsidR="003D06D9" w:rsidRDefault="003D06D9" w:rsidP="003D06D9">
      <w:pPr>
        <w:contextualSpacing/>
        <w:jc w:val="both"/>
        <w:rPr>
          <w:rFonts w:ascii="Arial" w:hAnsi="Arial" w:cs="Arial"/>
        </w:rPr>
      </w:pPr>
    </w:p>
    <w:p w:rsidR="003D06D9" w:rsidRDefault="003D06D9" w:rsidP="003D06D9">
      <w:pPr>
        <w:contextualSpacing/>
        <w:jc w:val="both"/>
        <w:rPr>
          <w:rFonts w:ascii="Arial" w:hAnsi="Arial" w:cs="Arial"/>
        </w:rPr>
      </w:pPr>
    </w:p>
    <w:p w:rsidR="003D06D9" w:rsidRDefault="003D06D9" w:rsidP="003D06D9">
      <w:pPr>
        <w:contextualSpacing/>
        <w:jc w:val="both"/>
        <w:rPr>
          <w:rFonts w:ascii="Arial" w:hAnsi="Arial" w:cs="Arial"/>
        </w:rPr>
      </w:pPr>
    </w:p>
    <w:p w:rsidR="003D06D9" w:rsidRDefault="003D06D9" w:rsidP="003D06D9">
      <w:pPr>
        <w:contextualSpacing/>
        <w:jc w:val="both"/>
        <w:rPr>
          <w:rFonts w:ascii="Arial" w:hAnsi="Arial" w:cs="Arial"/>
        </w:rPr>
      </w:pPr>
    </w:p>
    <w:p w:rsidR="003D06D9" w:rsidRDefault="003D06D9" w:rsidP="003D06D9">
      <w:pPr>
        <w:contextualSpacing/>
        <w:jc w:val="both"/>
        <w:rPr>
          <w:rFonts w:ascii="Arial" w:hAnsi="Arial" w:cs="Arial"/>
        </w:rPr>
      </w:pPr>
    </w:p>
    <w:p w:rsidR="003D06D9" w:rsidRDefault="003D06D9" w:rsidP="003D06D9">
      <w:pPr>
        <w:contextualSpacing/>
        <w:jc w:val="both"/>
        <w:rPr>
          <w:rFonts w:ascii="Arial" w:hAnsi="Arial" w:cs="Arial"/>
        </w:rPr>
      </w:pPr>
    </w:p>
    <w:p w:rsidR="003D06D9" w:rsidRDefault="003D06D9" w:rsidP="003D06D9">
      <w:pPr>
        <w:contextualSpacing/>
        <w:jc w:val="both"/>
        <w:rPr>
          <w:rFonts w:ascii="Arial" w:hAnsi="Arial" w:cs="Arial"/>
        </w:rPr>
      </w:pPr>
    </w:p>
    <w:p w:rsidR="003D06D9" w:rsidRDefault="003D06D9" w:rsidP="003D06D9">
      <w:pPr>
        <w:contextualSpacing/>
        <w:jc w:val="both"/>
        <w:rPr>
          <w:rFonts w:ascii="Arial" w:hAnsi="Arial" w:cs="Arial"/>
        </w:rPr>
      </w:pPr>
    </w:p>
    <w:p w:rsidR="003D06D9" w:rsidRDefault="003D06D9" w:rsidP="003D06D9">
      <w:pPr>
        <w:contextualSpacing/>
        <w:jc w:val="both"/>
        <w:rPr>
          <w:rFonts w:ascii="Arial" w:hAnsi="Arial" w:cs="Arial"/>
        </w:rPr>
      </w:pPr>
    </w:p>
    <w:p w:rsidR="003D06D9" w:rsidRDefault="003D06D9" w:rsidP="003D06D9">
      <w:pPr>
        <w:contextualSpacing/>
        <w:jc w:val="both"/>
        <w:rPr>
          <w:rFonts w:ascii="Arial" w:hAnsi="Arial" w:cs="Arial"/>
        </w:rPr>
      </w:pPr>
    </w:p>
    <w:p w:rsidR="003D06D9" w:rsidRDefault="003D06D9" w:rsidP="003D06D9">
      <w:pPr>
        <w:contextualSpacing/>
        <w:jc w:val="both"/>
        <w:rPr>
          <w:rFonts w:ascii="Arial" w:hAnsi="Arial" w:cs="Arial"/>
        </w:rPr>
      </w:pPr>
    </w:p>
    <w:p w:rsidR="003D06D9" w:rsidRDefault="003D06D9" w:rsidP="003D06D9">
      <w:pPr>
        <w:contextualSpacing/>
        <w:jc w:val="both"/>
        <w:rPr>
          <w:rFonts w:ascii="Arial" w:hAnsi="Arial" w:cs="Arial"/>
        </w:rPr>
      </w:pPr>
    </w:p>
    <w:p w:rsidR="003D06D9" w:rsidRDefault="003D06D9" w:rsidP="003D06D9">
      <w:pPr>
        <w:contextualSpacing/>
        <w:jc w:val="both"/>
        <w:rPr>
          <w:rFonts w:ascii="Arial" w:hAnsi="Arial" w:cs="Arial"/>
        </w:rPr>
      </w:pPr>
    </w:p>
    <w:p w:rsidR="003D06D9" w:rsidRDefault="003D06D9" w:rsidP="003D06D9">
      <w:pPr>
        <w:contextualSpacing/>
        <w:jc w:val="both"/>
        <w:rPr>
          <w:rFonts w:ascii="Arial" w:hAnsi="Arial" w:cs="Arial"/>
        </w:rPr>
      </w:pPr>
    </w:p>
    <w:p w:rsidR="003D06D9" w:rsidRDefault="003D06D9" w:rsidP="003D06D9">
      <w:pPr>
        <w:contextualSpacing/>
        <w:jc w:val="both"/>
        <w:rPr>
          <w:rFonts w:ascii="Arial" w:hAnsi="Arial" w:cs="Arial"/>
        </w:rPr>
      </w:pPr>
    </w:p>
    <w:p w:rsidR="003D06D9" w:rsidRDefault="003D06D9" w:rsidP="003D06D9">
      <w:pPr>
        <w:contextualSpacing/>
        <w:jc w:val="both"/>
        <w:rPr>
          <w:rFonts w:ascii="Arial" w:hAnsi="Arial" w:cs="Arial"/>
        </w:rPr>
      </w:pPr>
    </w:p>
    <w:p w:rsidR="003D06D9" w:rsidRDefault="003D06D9" w:rsidP="003D06D9">
      <w:pPr>
        <w:contextualSpacing/>
        <w:jc w:val="both"/>
        <w:rPr>
          <w:rFonts w:ascii="Arial" w:hAnsi="Arial" w:cs="Arial"/>
        </w:rPr>
      </w:pPr>
    </w:p>
    <w:p w:rsidR="003D06D9" w:rsidRDefault="003D06D9" w:rsidP="003D06D9">
      <w:pPr>
        <w:contextualSpacing/>
        <w:jc w:val="both"/>
        <w:rPr>
          <w:rFonts w:ascii="Arial" w:hAnsi="Arial" w:cs="Arial"/>
        </w:rPr>
      </w:pPr>
    </w:p>
    <w:p w:rsidR="003D06D9" w:rsidRDefault="003D06D9" w:rsidP="003D06D9">
      <w:pPr>
        <w:contextualSpacing/>
        <w:jc w:val="both"/>
        <w:rPr>
          <w:rFonts w:ascii="Arial" w:hAnsi="Arial" w:cs="Arial"/>
        </w:rPr>
      </w:pPr>
    </w:p>
    <w:p w:rsidR="003D06D9" w:rsidRDefault="003D06D9" w:rsidP="003D06D9">
      <w:pPr>
        <w:contextualSpacing/>
        <w:jc w:val="both"/>
        <w:rPr>
          <w:rFonts w:ascii="Arial" w:hAnsi="Arial" w:cs="Arial"/>
        </w:rPr>
      </w:pPr>
    </w:p>
    <w:p w:rsidR="003D06D9" w:rsidRDefault="003D06D9" w:rsidP="003D06D9">
      <w:pPr>
        <w:contextualSpacing/>
        <w:jc w:val="both"/>
        <w:rPr>
          <w:rFonts w:ascii="Arial" w:hAnsi="Arial" w:cs="Arial"/>
        </w:rPr>
      </w:pPr>
    </w:p>
    <w:p w:rsidR="00BD3607" w:rsidRPr="00BD3607" w:rsidRDefault="00BD3607" w:rsidP="00BD3607">
      <w:pPr>
        <w:contextualSpacing/>
        <w:jc w:val="both"/>
        <w:rPr>
          <w:rFonts w:ascii="Arial" w:hAnsi="Arial" w:cs="Arial"/>
        </w:rPr>
      </w:pPr>
    </w:p>
    <w:p w:rsidR="00BD3607" w:rsidRPr="00BD3607" w:rsidRDefault="00BD3607" w:rsidP="00BD3607">
      <w:pPr>
        <w:ind w:left="1561" w:hanging="1418"/>
        <w:contextualSpacing/>
        <w:jc w:val="both"/>
        <w:rPr>
          <w:rFonts w:ascii="Arial" w:hAnsi="Arial" w:cs="Arial"/>
          <w:b/>
        </w:rPr>
      </w:pPr>
      <w:r w:rsidRPr="00BD3607">
        <w:rPr>
          <w:rFonts w:ascii="Arial" w:hAnsi="Arial" w:cs="Arial"/>
          <w:b/>
        </w:rPr>
        <w:lastRenderedPageBreak/>
        <w:t>1.8.4.0.2.1 SUBDIRECCIÓN DE VALIDACIÓN TÉCNICA DE PROGRAMAS Y GENERACIÓN DE BASE DE DATOS DE NÓMINA</w:t>
      </w:r>
    </w:p>
    <w:p w:rsidR="00BD3607" w:rsidRPr="00BD3607" w:rsidRDefault="00BD3607" w:rsidP="00BD3607">
      <w:pPr>
        <w:contextualSpacing/>
        <w:jc w:val="both"/>
        <w:rPr>
          <w:rFonts w:ascii="Arial" w:hAnsi="Arial" w:cs="Arial"/>
        </w:rPr>
      </w:pPr>
    </w:p>
    <w:p w:rsidR="00BD3607" w:rsidRPr="00BD3607" w:rsidRDefault="00BD3607" w:rsidP="00BD3607">
      <w:pPr>
        <w:contextualSpacing/>
        <w:jc w:val="both"/>
        <w:rPr>
          <w:rFonts w:ascii="Arial" w:hAnsi="Arial" w:cs="Arial"/>
          <w:b/>
        </w:rPr>
      </w:pPr>
      <w:r w:rsidRPr="00BD3607">
        <w:rPr>
          <w:rFonts w:ascii="Arial" w:hAnsi="Arial" w:cs="Arial"/>
          <w:b/>
        </w:rPr>
        <w:t>OBJETIVO</w:t>
      </w:r>
    </w:p>
    <w:p w:rsidR="00BD3607" w:rsidRPr="00BD3607" w:rsidRDefault="00BD3607" w:rsidP="00BD3607">
      <w:pPr>
        <w:contextualSpacing/>
        <w:jc w:val="both"/>
        <w:rPr>
          <w:rFonts w:ascii="Arial" w:hAnsi="Arial" w:cs="Arial"/>
        </w:rPr>
      </w:pPr>
    </w:p>
    <w:p w:rsidR="00BD3607" w:rsidRPr="00BD3607" w:rsidRDefault="00BD3607" w:rsidP="00BD3607">
      <w:pPr>
        <w:contextualSpacing/>
        <w:jc w:val="both"/>
        <w:rPr>
          <w:rFonts w:ascii="Arial" w:hAnsi="Arial" w:cs="Arial"/>
        </w:rPr>
      </w:pPr>
      <w:r w:rsidRPr="00BD3607">
        <w:rPr>
          <w:rFonts w:ascii="Arial" w:hAnsi="Arial" w:cs="Arial"/>
        </w:rPr>
        <w:t>Coordinar y supervisar las adecuaciones al Proceso de Nómina y sus productos correspondientes al ramo 33 (Presupuesto Estatal) de acuerdo a los lineamientos emitidos por la SHCP y en apego a la normatividad vigente; verificando su integración y elaborando los reportes gerenciales con la información de las Unidades de Nivel Central, Órganos Desconcentrados y los Organismos Públicos Descentralizados.</w:t>
      </w:r>
    </w:p>
    <w:p w:rsidR="00BD3607" w:rsidRPr="00BD3607" w:rsidRDefault="00BD3607" w:rsidP="00BD3607">
      <w:pPr>
        <w:contextualSpacing/>
        <w:jc w:val="both"/>
        <w:rPr>
          <w:rFonts w:ascii="Arial" w:hAnsi="Arial" w:cs="Arial"/>
        </w:rPr>
      </w:pPr>
    </w:p>
    <w:p w:rsidR="00BD3607" w:rsidRPr="00BD3607" w:rsidRDefault="00BD3607" w:rsidP="00BD3607">
      <w:pPr>
        <w:contextualSpacing/>
        <w:jc w:val="both"/>
        <w:rPr>
          <w:rFonts w:ascii="Arial" w:hAnsi="Arial" w:cs="Arial"/>
          <w:b/>
        </w:rPr>
      </w:pPr>
      <w:r w:rsidRPr="00BD3607">
        <w:rPr>
          <w:rFonts w:ascii="Arial" w:hAnsi="Arial" w:cs="Arial"/>
          <w:b/>
        </w:rPr>
        <w:t>FUNCIONES</w:t>
      </w:r>
    </w:p>
    <w:p w:rsidR="00BD3607" w:rsidRPr="00BD3607" w:rsidRDefault="00BD3607" w:rsidP="00BD3607">
      <w:pPr>
        <w:contextualSpacing/>
        <w:jc w:val="both"/>
        <w:rPr>
          <w:rFonts w:ascii="Arial" w:hAnsi="Arial" w:cs="Arial"/>
        </w:rPr>
      </w:pPr>
    </w:p>
    <w:p w:rsidR="00BD3607" w:rsidRPr="00BD3607" w:rsidRDefault="00BD3607" w:rsidP="00BD3607">
      <w:pPr>
        <w:contextualSpacing/>
        <w:jc w:val="both"/>
        <w:rPr>
          <w:rFonts w:ascii="Arial" w:hAnsi="Arial" w:cs="Arial"/>
        </w:rPr>
      </w:pPr>
      <w:r w:rsidRPr="00BD3607">
        <w:rPr>
          <w:rFonts w:ascii="Arial" w:hAnsi="Arial" w:cs="Arial"/>
        </w:rPr>
        <w:t>Definir y coordinar el establecimiento y ejecución del plan de pruebas, validación, implantación y puesta en marcha de las adecuaciones al Proceso de Nómina, con base en la normativa vigente para el correcto pago.</w:t>
      </w:r>
    </w:p>
    <w:p w:rsidR="00BD3607" w:rsidRPr="00BD3607" w:rsidRDefault="00BD3607" w:rsidP="00BD3607">
      <w:pPr>
        <w:contextualSpacing/>
        <w:jc w:val="both"/>
        <w:rPr>
          <w:rFonts w:ascii="Arial" w:hAnsi="Arial" w:cs="Arial"/>
        </w:rPr>
      </w:pPr>
    </w:p>
    <w:p w:rsidR="00BD3607" w:rsidRPr="00BD3607" w:rsidRDefault="00BD3607" w:rsidP="00BD3607">
      <w:pPr>
        <w:contextualSpacing/>
        <w:jc w:val="both"/>
        <w:rPr>
          <w:rFonts w:ascii="Arial" w:hAnsi="Arial" w:cs="Arial"/>
        </w:rPr>
      </w:pPr>
      <w:r w:rsidRPr="00BD3607">
        <w:rPr>
          <w:rFonts w:ascii="Arial" w:hAnsi="Arial" w:cs="Arial"/>
        </w:rPr>
        <w:t xml:space="preserve">Coordinar la asesoría que se proporciona a los Organismos Públicos Descentralizados en los Estados respecto al Proceso de Nómina para modificar el Sistema de Nómina. </w:t>
      </w:r>
    </w:p>
    <w:p w:rsidR="00BD3607" w:rsidRPr="00BD3607" w:rsidRDefault="00BD3607" w:rsidP="00BD3607">
      <w:pPr>
        <w:contextualSpacing/>
        <w:jc w:val="both"/>
        <w:rPr>
          <w:rFonts w:ascii="Arial" w:hAnsi="Arial" w:cs="Arial"/>
        </w:rPr>
      </w:pPr>
    </w:p>
    <w:p w:rsidR="00BD3607" w:rsidRPr="00BD3607" w:rsidRDefault="00BD3607" w:rsidP="00BD3607">
      <w:pPr>
        <w:contextualSpacing/>
        <w:jc w:val="both"/>
        <w:rPr>
          <w:rFonts w:ascii="Arial" w:hAnsi="Arial" w:cs="Arial"/>
        </w:rPr>
      </w:pPr>
      <w:r w:rsidRPr="00BD3607">
        <w:rPr>
          <w:rFonts w:ascii="Arial" w:hAnsi="Arial" w:cs="Arial"/>
        </w:rPr>
        <w:t xml:space="preserve">Proporcionar asesoría a los trabajadores de la Secretaría, relativo a la Modificación a Datos Personales, en el Sistema de Recepción de Información (S.I.R.I) orientarlos en los trámites relacionados con el Sistema de Ahorro para el Retiro. </w:t>
      </w:r>
    </w:p>
    <w:p w:rsidR="00BD3607" w:rsidRPr="00BD3607" w:rsidRDefault="00BD3607" w:rsidP="00BD3607">
      <w:pPr>
        <w:contextualSpacing/>
        <w:jc w:val="both"/>
        <w:rPr>
          <w:rFonts w:ascii="Arial" w:hAnsi="Arial" w:cs="Arial"/>
        </w:rPr>
      </w:pPr>
    </w:p>
    <w:p w:rsidR="00BD3607" w:rsidRPr="00BD3607" w:rsidRDefault="00BD3607" w:rsidP="00BD3607">
      <w:pPr>
        <w:contextualSpacing/>
        <w:jc w:val="both"/>
        <w:rPr>
          <w:rFonts w:ascii="Arial" w:hAnsi="Arial" w:cs="Arial"/>
        </w:rPr>
      </w:pPr>
      <w:r w:rsidRPr="00BD3607">
        <w:rPr>
          <w:rFonts w:ascii="Arial" w:hAnsi="Arial" w:cs="Arial"/>
        </w:rPr>
        <w:t>Coordinar y supervisar el proceso para la generación de la base de cálculo de las aportaciones bimestrales del Seguro del Retiro, Cesantía en Edad Avanzada y Vejez, FOVISSSTE y lo correspondiente a la cuota de Cesantía en Edad Avanzada y Vejez, y Ahorro Solidario; la emisión del reporte presupuestal para su envío a la Subdirección de Control de Servicios Personales y Terceros; remitiendo al Sistema de Recepción de Información (SIRI) los archivos para la individualización a los trabajadores.</w:t>
      </w:r>
    </w:p>
    <w:p w:rsidR="00BD3607" w:rsidRPr="00BD3607" w:rsidRDefault="00BD3607" w:rsidP="00BD3607">
      <w:pPr>
        <w:contextualSpacing/>
        <w:jc w:val="both"/>
        <w:rPr>
          <w:rFonts w:ascii="Arial" w:hAnsi="Arial" w:cs="Arial"/>
          <w:szCs w:val="24"/>
        </w:rPr>
      </w:pPr>
    </w:p>
    <w:p w:rsidR="00BD3607" w:rsidRPr="00BD3607" w:rsidRDefault="00BD3607" w:rsidP="00BD3607">
      <w:pPr>
        <w:contextualSpacing/>
        <w:jc w:val="both"/>
        <w:rPr>
          <w:rFonts w:ascii="Arial" w:hAnsi="Arial" w:cs="Arial"/>
        </w:rPr>
      </w:pPr>
      <w:r w:rsidRPr="00BD3607">
        <w:rPr>
          <w:rFonts w:ascii="Arial" w:hAnsi="Arial" w:cs="Arial"/>
        </w:rPr>
        <w:t xml:space="preserve">Mantener actualizado el Padrón de Servidores Públicos obligados a presentar declaración patrimonial </w:t>
      </w:r>
      <w:proofErr w:type="gramStart"/>
      <w:r w:rsidRPr="00BD3607">
        <w:rPr>
          <w:rFonts w:ascii="Arial" w:hAnsi="Arial" w:cs="Arial"/>
        </w:rPr>
        <w:t>registrado</w:t>
      </w:r>
      <w:proofErr w:type="gramEnd"/>
      <w:r w:rsidRPr="00BD3607">
        <w:rPr>
          <w:rFonts w:ascii="Arial" w:hAnsi="Arial" w:cs="Arial"/>
        </w:rPr>
        <w:t xml:space="preserve"> ante la Secretaría de la Función Pública a través del Sistema para el envío de Información RUSP (Registro Único de servidores Públicos).</w:t>
      </w:r>
    </w:p>
    <w:p w:rsidR="00BD3607" w:rsidRPr="00BD3607" w:rsidRDefault="00BD3607" w:rsidP="00BD3607">
      <w:pPr>
        <w:contextualSpacing/>
        <w:jc w:val="both"/>
        <w:rPr>
          <w:rFonts w:ascii="Arial" w:hAnsi="Arial" w:cs="Arial"/>
        </w:rPr>
      </w:pPr>
    </w:p>
    <w:p w:rsidR="00BD3607" w:rsidRPr="00BD3607" w:rsidRDefault="00BD3607" w:rsidP="00BD3607">
      <w:pPr>
        <w:contextualSpacing/>
        <w:jc w:val="both"/>
        <w:rPr>
          <w:rFonts w:ascii="Arial" w:hAnsi="Arial" w:cs="Arial"/>
        </w:rPr>
      </w:pPr>
      <w:r w:rsidRPr="00BD3607">
        <w:rPr>
          <w:rFonts w:ascii="Arial" w:hAnsi="Arial" w:cs="Arial"/>
        </w:rPr>
        <w:t>Generar quincenalmente archivo y reporte de la Distribución de Recursos Humanos, para la Dirección de Personal y Dirección General Adjunta de Administración del Servicio Profesional de Carrera y Capacitación, a fin de informar el total de trabajadores conforme al Catálogo de Puestos vigente.</w:t>
      </w:r>
    </w:p>
    <w:p w:rsidR="00BD3607" w:rsidRPr="00BD3607" w:rsidRDefault="00BD3607" w:rsidP="00BD3607">
      <w:pPr>
        <w:contextualSpacing/>
        <w:jc w:val="both"/>
        <w:rPr>
          <w:rFonts w:ascii="Arial" w:hAnsi="Arial" w:cs="Arial"/>
        </w:rPr>
      </w:pPr>
    </w:p>
    <w:p w:rsidR="00BD3607" w:rsidRPr="00BD3607" w:rsidRDefault="00BD3607" w:rsidP="00BD3607">
      <w:pPr>
        <w:contextualSpacing/>
        <w:jc w:val="both"/>
        <w:rPr>
          <w:rFonts w:ascii="Arial" w:hAnsi="Arial" w:cs="Arial"/>
        </w:rPr>
      </w:pPr>
      <w:r w:rsidRPr="00BD3607">
        <w:rPr>
          <w:rFonts w:ascii="Arial" w:hAnsi="Arial" w:cs="Arial"/>
        </w:rPr>
        <w:t>Supervisar y coordinar el envió del reporte de plantilla de puestos y analítico de puestos quincenalmente a la Dirección de Integración de Puestos y Servicios Personales para informar el total de plazas registradas en el  Sistema.</w:t>
      </w:r>
    </w:p>
    <w:p w:rsidR="00BD3607" w:rsidRPr="00BD3607" w:rsidRDefault="00BD3607" w:rsidP="00BD3607">
      <w:pPr>
        <w:contextualSpacing/>
        <w:jc w:val="both"/>
        <w:rPr>
          <w:rFonts w:ascii="Arial" w:hAnsi="Arial" w:cs="Arial"/>
        </w:rPr>
      </w:pPr>
      <w:r w:rsidRPr="00BD3607">
        <w:rPr>
          <w:rFonts w:ascii="Arial" w:hAnsi="Arial" w:cs="Arial"/>
        </w:rPr>
        <w:t>Generar el reporte quincenal del personal que cobra los conceptos de bajo desarrollo E3, E4, E5, E6 y E7, así como el personal inscrito en los programas de Oportunidades, Seguro Popular, D.I.F. y Médicos Residentes para  el control de la Subdirección de Control de Servicios Personales y Terceros.</w:t>
      </w:r>
    </w:p>
    <w:p w:rsidR="00BD3607" w:rsidRPr="00BD3607" w:rsidRDefault="00BD3607" w:rsidP="00BD3607">
      <w:pPr>
        <w:contextualSpacing/>
        <w:jc w:val="both"/>
        <w:rPr>
          <w:rFonts w:ascii="Arial" w:hAnsi="Arial" w:cs="Arial"/>
        </w:rPr>
      </w:pPr>
    </w:p>
    <w:p w:rsidR="00BD3607" w:rsidRPr="00BD3607" w:rsidRDefault="00BD3607" w:rsidP="00BD3607">
      <w:pPr>
        <w:contextualSpacing/>
        <w:jc w:val="both"/>
        <w:rPr>
          <w:rFonts w:ascii="Arial" w:hAnsi="Arial" w:cs="Arial"/>
        </w:rPr>
      </w:pPr>
      <w:r w:rsidRPr="00BD3607">
        <w:rPr>
          <w:rFonts w:ascii="Arial" w:hAnsi="Arial" w:cs="Arial"/>
        </w:rPr>
        <w:t>Concentrar quincenalmente a Nivel Nacional la información por tipo de mando para actualizar la página  Web de la Secretaría.</w:t>
      </w:r>
    </w:p>
    <w:p w:rsidR="00BD3607" w:rsidRPr="00BD3607" w:rsidRDefault="00BD3607" w:rsidP="00BD3607">
      <w:pPr>
        <w:contextualSpacing/>
        <w:jc w:val="both"/>
        <w:rPr>
          <w:rFonts w:ascii="Arial" w:hAnsi="Arial" w:cs="Arial"/>
        </w:rPr>
      </w:pPr>
    </w:p>
    <w:p w:rsidR="00BD3607" w:rsidRPr="00BD3607" w:rsidRDefault="00BD3607" w:rsidP="00BD3607">
      <w:pPr>
        <w:contextualSpacing/>
        <w:jc w:val="both"/>
        <w:rPr>
          <w:rFonts w:ascii="Arial" w:hAnsi="Arial" w:cs="Arial"/>
        </w:rPr>
      </w:pPr>
      <w:r w:rsidRPr="00BD3607">
        <w:rPr>
          <w:rFonts w:ascii="Arial" w:hAnsi="Arial" w:cs="Arial"/>
        </w:rPr>
        <w:lastRenderedPageBreak/>
        <w:t>Integrar quincenalmente los archivos de empleados y plantilla de puestos a Nivel Nacional para su envío a la Dirección de Integración de Puestos y Servicios Personales y para efectuar la actualización del Registro Único de Servidores Públicos.</w:t>
      </w:r>
    </w:p>
    <w:p w:rsidR="00BD3607" w:rsidRPr="00BD3607" w:rsidRDefault="00BD3607" w:rsidP="00BD3607">
      <w:pPr>
        <w:contextualSpacing/>
        <w:jc w:val="both"/>
        <w:rPr>
          <w:rFonts w:ascii="Arial" w:hAnsi="Arial" w:cs="Arial"/>
        </w:rPr>
      </w:pPr>
    </w:p>
    <w:p w:rsidR="00BD3607" w:rsidRDefault="00BD3607" w:rsidP="003D06D9">
      <w:pPr>
        <w:contextualSpacing/>
        <w:jc w:val="both"/>
        <w:rPr>
          <w:rFonts w:ascii="Arial" w:hAnsi="Arial" w:cs="Arial"/>
        </w:rPr>
      </w:pPr>
    </w:p>
    <w:p w:rsidR="003D06D9" w:rsidRDefault="003D06D9" w:rsidP="003D06D9">
      <w:pPr>
        <w:contextualSpacing/>
        <w:jc w:val="both"/>
        <w:rPr>
          <w:rFonts w:ascii="Arial" w:hAnsi="Arial" w:cs="Arial"/>
        </w:rPr>
      </w:pPr>
    </w:p>
    <w:p w:rsidR="003D06D9" w:rsidRDefault="003D06D9" w:rsidP="003D06D9">
      <w:pPr>
        <w:contextualSpacing/>
        <w:jc w:val="both"/>
        <w:rPr>
          <w:rFonts w:ascii="Arial" w:hAnsi="Arial" w:cs="Arial"/>
        </w:rPr>
      </w:pPr>
    </w:p>
    <w:p w:rsidR="003D06D9" w:rsidRDefault="003D06D9" w:rsidP="003D06D9">
      <w:pPr>
        <w:contextualSpacing/>
        <w:jc w:val="both"/>
        <w:rPr>
          <w:rFonts w:ascii="Arial" w:hAnsi="Arial" w:cs="Arial"/>
        </w:rPr>
      </w:pPr>
    </w:p>
    <w:p w:rsidR="003D06D9" w:rsidRDefault="003D06D9" w:rsidP="003D06D9">
      <w:pPr>
        <w:contextualSpacing/>
        <w:jc w:val="both"/>
        <w:rPr>
          <w:rFonts w:ascii="Arial" w:hAnsi="Arial" w:cs="Arial"/>
        </w:rPr>
      </w:pPr>
    </w:p>
    <w:p w:rsidR="003D06D9" w:rsidRDefault="003D06D9" w:rsidP="003D06D9">
      <w:pPr>
        <w:contextualSpacing/>
        <w:jc w:val="both"/>
        <w:rPr>
          <w:rFonts w:ascii="Arial" w:hAnsi="Arial" w:cs="Arial"/>
        </w:rPr>
      </w:pPr>
    </w:p>
    <w:p w:rsidR="003D06D9" w:rsidRDefault="003D06D9" w:rsidP="003D06D9">
      <w:pPr>
        <w:contextualSpacing/>
        <w:jc w:val="both"/>
        <w:rPr>
          <w:rFonts w:ascii="Arial" w:hAnsi="Arial" w:cs="Arial"/>
        </w:rPr>
      </w:pPr>
    </w:p>
    <w:p w:rsidR="003D06D9" w:rsidRPr="003D06D9" w:rsidRDefault="003D06D9" w:rsidP="003D06D9">
      <w:pPr>
        <w:contextualSpacing/>
        <w:jc w:val="both"/>
        <w:rPr>
          <w:rFonts w:ascii="Arial" w:hAnsi="Arial" w:cs="Arial"/>
        </w:rPr>
      </w:pPr>
    </w:p>
    <w:p w:rsidR="009B006E" w:rsidRPr="003D06D9" w:rsidRDefault="009B006E" w:rsidP="003D06D9">
      <w:pPr>
        <w:pStyle w:val="Textoindependiente"/>
        <w:spacing w:line="240" w:lineRule="auto"/>
        <w:contextualSpacing/>
      </w:pPr>
    </w:p>
    <w:p w:rsidR="009B006E" w:rsidRPr="00155DD9" w:rsidRDefault="009B006E" w:rsidP="00155DD9">
      <w:pPr>
        <w:contextualSpacing/>
        <w:jc w:val="both"/>
        <w:rPr>
          <w:rFonts w:ascii="Arial" w:hAnsi="Arial" w:cs="Arial"/>
          <w:sz w:val="16"/>
        </w:rPr>
      </w:pPr>
    </w:p>
    <w:p w:rsidR="009B006E" w:rsidRPr="00155DD9" w:rsidRDefault="009B006E" w:rsidP="00155DD9">
      <w:pPr>
        <w:contextualSpacing/>
        <w:jc w:val="both"/>
        <w:rPr>
          <w:rFonts w:ascii="Arial" w:hAnsi="Arial" w:cs="Arial"/>
        </w:rPr>
      </w:pPr>
    </w:p>
    <w:p w:rsidR="009B006E" w:rsidRPr="00155DD9" w:rsidRDefault="009B006E" w:rsidP="00155DD9">
      <w:pPr>
        <w:contextualSpacing/>
        <w:jc w:val="both"/>
        <w:rPr>
          <w:rFonts w:ascii="Arial" w:hAnsi="Arial" w:cs="Arial"/>
        </w:rPr>
      </w:pPr>
    </w:p>
    <w:p w:rsidR="009B006E" w:rsidRPr="00155DD9" w:rsidRDefault="009B006E" w:rsidP="00155DD9">
      <w:pPr>
        <w:contextualSpacing/>
        <w:jc w:val="both"/>
        <w:rPr>
          <w:rFonts w:ascii="Arial" w:hAnsi="Arial" w:cs="Arial"/>
        </w:rPr>
      </w:pPr>
    </w:p>
    <w:p w:rsidR="009B006E" w:rsidRPr="00155DD9" w:rsidRDefault="009B006E" w:rsidP="00155DD9">
      <w:pPr>
        <w:contextualSpacing/>
        <w:jc w:val="both"/>
        <w:rPr>
          <w:rFonts w:ascii="Arial" w:hAnsi="Arial" w:cs="Arial"/>
        </w:rPr>
      </w:pPr>
    </w:p>
    <w:p w:rsidR="009B006E" w:rsidRPr="00155DD9" w:rsidRDefault="009B006E" w:rsidP="00155DD9">
      <w:pPr>
        <w:contextualSpacing/>
        <w:jc w:val="both"/>
        <w:rPr>
          <w:rFonts w:ascii="Arial" w:hAnsi="Arial" w:cs="Arial"/>
        </w:rPr>
      </w:pPr>
    </w:p>
    <w:p w:rsidR="009B006E" w:rsidRDefault="009B006E" w:rsidP="00B51920">
      <w:pPr>
        <w:contextualSpacing/>
        <w:jc w:val="both"/>
        <w:rPr>
          <w:rFonts w:ascii="Arial" w:hAnsi="Arial" w:cs="Arial"/>
        </w:rPr>
      </w:pPr>
    </w:p>
    <w:p w:rsidR="009B006E" w:rsidRDefault="009B006E" w:rsidP="00B51920">
      <w:pPr>
        <w:contextualSpacing/>
        <w:jc w:val="both"/>
        <w:rPr>
          <w:rFonts w:ascii="Arial" w:hAnsi="Arial" w:cs="Arial"/>
        </w:rPr>
      </w:pPr>
    </w:p>
    <w:p w:rsidR="009B006E" w:rsidRPr="00B51920" w:rsidRDefault="009B006E" w:rsidP="00B51920">
      <w:pPr>
        <w:contextualSpacing/>
        <w:jc w:val="both"/>
        <w:rPr>
          <w:rFonts w:ascii="Arial" w:hAnsi="Arial" w:cs="Arial"/>
        </w:rPr>
      </w:pPr>
    </w:p>
    <w:p w:rsidR="00B51920" w:rsidRPr="00B51920" w:rsidRDefault="00B51920" w:rsidP="00B51920">
      <w:pPr>
        <w:contextualSpacing/>
        <w:jc w:val="both"/>
        <w:rPr>
          <w:rFonts w:ascii="Arial" w:hAnsi="Arial" w:cs="Arial"/>
        </w:rPr>
      </w:pPr>
    </w:p>
    <w:p w:rsidR="00B51920" w:rsidRPr="00B51920" w:rsidRDefault="00B51920" w:rsidP="00B51920">
      <w:pPr>
        <w:contextualSpacing/>
        <w:jc w:val="both"/>
        <w:rPr>
          <w:rFonts w:ascii="Arial" w:hAnsi="Arial" w:cs="Arial"/>
        </w:rPr>
      </w:pPr>
    </w:p>
    <w:p w:rsidR="00B51920" w:rsidRPr="00B51920" w:rsidRDefault="00B51920" w:rsidP="00B51920">
      <w:pPr>
        <w:contextualSpacing/>
        <w:jc w:val="both"/>
        <w:rPr>
          <w:rFonts w:ascii="Arial" w:hAnsi="Arial" w:cs="Arial"/>
        </w:rPr>
      </w:pPr>
    </w:p>
    <w:p w:rsidR="00B51920" w:rsidRPr="00B51920" w:rsidRDefault="00B51920" w:rsidP="00B51920">
      <w:pPr>
        <w:contextualSpacing/>
        <w:jc w:val="both"/>
        <w:rPr>
          <w:rFonts w:ascii="Arial" w:hAnsi="Arial" w:cs="Arial"/>
        </w:rPr>
      </w:pPr>
    </w:p>
    <w:p w:rsidR="00B51920" w:rsidRPr="00B51920" w:rsidRDefault="00B51920" w:rsidP="00B51920">
      <w:pPr>
        <w:contextualSpacing/>
        <w:jc w:val="both"/>
        <w:rPr>
          <w:rFonts w:ascii="Arial" w:hAnsi="Arial" w:cs="Arial"/>
        </w:rPr>
      </w:pPr>
    </w:p>
    <w:p w:rsidR="00B51920" w:rsidRPr="00B51920" w:rsidRDefault="00B51920" w:rsidP="00B51920">
      <w:pPr>
        <w:contextualSpacing/>
        <w:jc w:val="both"/>
        <w:rPr>
          <w:rFonts w:ascii="Arial" w:hAnsi="Arial" w:cs="Arial"/>
        </w:rPr>
      </w:pPr>
    </w:p>
    <w:p w:rsidR="00B51920" w:rsidRPr="00B51920" w:rsidRDefault="00B51920" w:rsidP="00B51920">
      <w:pPr>
        <w:contextualSpacing/>
        <w:jc w:val="both"/>
        <w:rPr>
          <w:rFonts w:ascii="Arial" w:hAnsi="Arial" w:cs="Arial"/>
        </w:rPr>
      </w:pPr>
    </w:p>
    <w:p w:rsidR="00B51920" w:rsidRPr="00B51920" w:rsidRDefault="00B51920" w:rsidP="00B51920">
      <w:pPr>
        <w:contextualSpacing/>
        <w:jc w:val="both"/>
        <w:rPr>
          <w:rFonts w:ascii="Arial" w:hAnsi="Arial" w:cs="Arial"/>
        </w:rPr>
      </w:pPr>
    </w:p>
    <w:p w:rsidR="00B51920" w:rsidRPr="00B51920" w:rsidRDefault="00B51920" w:rsidP="00B51920">
      <w:pPr>
        <w:contextualSpacing/>
        <w:jc w:val="both"/>
        <w:rPr>
          <w:rFonts w:ascii="Arial" w:hAnsi="Arial" w:cs="Arial"/>
        </w:rPr>
      </w:pPr>
    </w:p>
    <w:p w:rsidR="00B51920" w:rsidRPr="00B51920" w:rsidRDefault="00B51920" w:rsidP="00B51920">
      <w:pPr>
        <w:contextualSpacing/>
        <w:jc w:val="both"/>
        <w:rPr>
          <w:rFonts w:ascii="Arial" w:hAnsi="Arial" w:cs="Arial"/>
        </w:rPr>
      </w:pPr>
    </w:p>
    <w:p w:rsidR="00D97E87" w:rsidRPr="00D40520" w:rsidRDefault="00D97E87" w:rsidP="00D40520">
      <w:pPr>
        <w:contextualSpacing/>
        <w:jc w:val="both"/>
        <w:rPr>
          <w:rFonts w:ascii="Arial" w:hAnsi="Arial" w:cs="Arial"/>
        </w:rPr>
      </w:pPr>
    </w:p>
    <w:p w:rsidR="00D97E87" w:rsidRPr="00402C32" w:rsidRDefault="00D97E87" w:rsidP="00402C32">
      <w:pPr>
        <w:contextualSpacing/>
        <w:jc w:val="both"/>
        <w:rPr>
          <w:rFonts w:ascii="Arial" w:hAnsi="Arial" w:cs="Arial"/>
        </w:rPr>
      </w:pPr>
    </w:p>
    <w:p w:rsidR="00D97E87" w:rsidRPr="00402C32" w:rsidRDefault="00D97E87" w:rsidP="00402C32">
      <w:pPr>
        <w:contextualSpacing/>
        <w:jc w:val="both"/>
        <w:rPr>
          <w:rFonts w:ascii="Arial" w:hAnsi="Arial" w:cs="Arial"/>
        </w:rPr>
      </w:pPr>
    </w:p>
    <w:p w:rsidR="00743857" w:rsidRPr="00402C32" w:rsidRDefault="00743857" w:rsidP="00402C32">
      <w:pPr>
        <w:contextualSpacing/>
        <w:jc w:val="both"/>
        <w:rPr>
          <w:rFonts w:ascii="Arial" w:hAnsi="Arial" w:cs="Arial"/>
        </w:rPr>
      </w:pPr>
    </w:p>
    <w:p w:rsidR="00743857" w:rsidRPr="00402C32" w:rsidRDefault="00743857" w:rsidP="00402C32">
      <w:pPr>
        <w:contextualSpacing/>
        <w:jc w:val="both"/>
        <w:rPr>
          <w:rFonts w:ascii="Arial" w:hAnsi="Arial" w:cs="Arial"/>
        </w:rPr>
      </w:pPr>
    </w:p>
    <w:p w:rsidR="00743857" w:rsidRPr="00402C32" w:rsidRDefault="00743857" w:rsidP="00402C32">
      <w:pPr>
        <w:contextualSpacing/>
        <w:jc w:val="both"/>
        <w:rPr>
          <w:rFonts w:ascii="Arial" w:hAnsi="Arial" w:cs="Arial"/>
        </w:rPr>
      </w:pPr>
    </w:p>
    <w:p w:rsidR="00743857" w:rsidRPr="00402C32" w:rsidRDefault="00743857" w:rsidP="00402C32">
      <w:pPr>
        <w:contextualSpacing/>
        <w:jc w:val="both"/>
        <w:rPr>
          <w:rFonts w:ascii="Arial" w:hAnsi="Arial" w:cs="Arial"/>
        </w:rPr>
      </w:pPr>
    </w:p>
    <w:p w:rsidR="00743857" w:rsidRPr="00402C32" w:rsidRDefault="00743857" w:rsidP="00402C32">
      <w:pPr>
        <w:contextualSpacing/>
        <w:jc w:val="both"/>
        <w:rPr>
          <w:rFonts w:ascii="Arial" w:hAnsi="Arial" w:cs="Arial"/>
        </w:rPr>
      </w:pPr>
    </w:p>
    <w:p w:rsidR="00743857" w:rsidRPr="00402C32" w:rsidRDefault="00743857" w:rsidP="00402C32">
      <w:pPr>
        <w:contextualSpacing/>
        <w:jc w:val="both"/>
        <w:rPr>
          <w:rFonts w:ascii="Arial" w:hAnsi="Arial" w:cs="Arial"/>
        </w:rPr>
      </w:pPr>
    </w:p>
    <w:p w:rsidR="00743857" w:rsidRPr="00402C32" w:rsidRDefault="00743857" w:rsidP="00402C32">
      <w:pPr>
        <w:contextualSpacing/>
        <w:jc w:val="both"/>
        <w:rPr>
          <w:rFonts w:ascii="Arial" w:hAnsi="Arial" w:cs="Arial"/>
        </w:rPr>
      </w:pPr>
    </w:p>
    <w:p w:rsidR="00743857" w:rsidRPr="00402C32" w:rsidRDefault="00743857" w:rsidP="00402C32">
      <w:pPr>
        <w:contextualSpacing/>
        <w:jc w:val="both"/>
        <w:rPr>
          <w:rFonts w:ascii="Arial" w:hAnsi="Arial" w:cs="Arial"/>
        </w:rPr>
      </w:pPr>
    </w:p>
    <w:p w:rsidR="00830DCB" w:rsidRPr="00830DCB" w:rsidRDefault="00830DCB" w:rsidP="00830DCB">
      <w:pPr>
        <w:contextualSpacing/>
        <w:jc w:val="both"/>
        <w:rPr>
          <w:rFonts w:ascii="Arial" w:hAnsi="Arial" w:cs="Arial"/>
        </w:rPr>
      </w:pPr>
    </w:p>
    <w:p w:rsidR="00830DCB" w:rsidRPr="00830DCB" w:rsidRDefault="00830DCB" w:rsidP="00830DCB">
      <w:pPr>
        <w:contextualSpacing/>
        <w:jc w:val="both"/>
        <w:rPr>
          <w:rFonts w:ascii="Arial" w:hAnsi="Arial" w:cs="Arial"/>
          <w:b/>
          <w:sz w:val="24"/>
          <w:szCs w:val="24"/>
        </w:rPr>
      </w:pPr>
      <w:r w:rsidRPr="00830DCB">
        <w:rPr>
          <w:rFonts w:ascii="Arial" w:hAnsi="Arial" w:cs="Arial"/>
          <w:b/>
          <w:sz w:val="24"/>
          <w:szCs w:val="24"/>
        </w:rPr>
        <w:t>1.8.4.0.2.1.1 DEPARTAMENTO DE MANTENIMIENTO Y ACTUALIZACIÓN DE</w:t>
      </w:r>
    </w:p>
    <w:p w:rsidR="00830DCB" w:rsidRPr="00830DCB" w:rsidRDefault="00830DCB" w:rsidP="00830DCB">
      <w:pPr>
        <w:ind w:firstLine="1419"/>
        <w:contextualSpacing/>
        <w:jc w:val="both"/>
        <w:rPr>
          <w:rFonts w:ascii="Arial" w:hAnsi="Arial" w:cs="Arial"/>
          <w:b/>
        </w:rPr>
      </w:pPr>
      <w:r w:rsidRPr="00830DCB">
        <w:rPr>
          <w:rFonts w:ascii="Arial" w:hAnsi="Arial" w:cs="Arial"/>
          <w:b/>
          <w:sz w:val="24"/>
          <w:szCs w:val="24"/>
        </w:rPr>
        <w:t>PROCESOS</w:t>
      </w:r>
    </w:p>
    <w:p w:rsidR="00830DCB" w:rsidRPr="00830DCB" w:rsidRDefault="00830DCB" w:rsidP="00830DCB">
      <w:pPr>
        <w:contextualSpacing/>
        <w:jc w:val="both"/>
        <w:rPr>
          <w:rFonts w:ascii="Arial" w:hAnsi="Arial" w:cs="Arial"/>
        </w:rPr>
      </w:pPr>
    </w:p>
    <w:p w:rsidR="00830DCB" w:rsidRPr="00830DCB" w:rsidRDefault="00830DCB" w:rsidP="00830DCB">
      <w:pPr>
        <w:contextualSpacing/>
        <w:jc w:val="both"/>
        <w:rPr>
          <w:rFonts w:ascii="Arial" w:hAnsi="Arial" w:cs="Arial"/>
          <w:b/>
          <w:sz w:val="24"/>
          <w:szCs w:val="24"/>
        </w:rPr>
      </w:pPr>
      <w:r w:rsidRPr="00830DCB">
        <w:rPr>
          <w:rFonts w:ascii="Arial" w:hAnsi="Arial" w:cs="Arial"/>
          <w:b/>
          <w:sz w:val="24"/>
          <w:szCs w:val="24"/>
        </w:rPr>
        <w:t>OBJETIVO</w:t>
      </w:r>
    </w:p>
    <w:p w:rsidR="00830DCB" w:rsidRPr="00830DCB" w:rsidRDefault="00830DCB" w:rsidP="00830DCB">
      <w:pPr>
        <w:contextualSpacing/>
        <w:jc w:val="both"/>
        <w:rPr>
          <w:rFonts w:ascii="Arial" w:hAnsi="Arial" w:cs="Arial"/>
        </w:rPr>
      </w:pPr>
    </w:p>
    <w:p w:rsidR="00830DCB" w:rsidRPr="00830DCB" w:rsidRDefault="00830DCB" w:rsidP="00830DCB">
      <w:pPr>
        <w:contextualSpacing/>
        <w:jc w:val="both"/>
        <w:rPr>
          <w:rFonts w:ascii="Arial" w:hAnsi="Arial" w:cs="Arial"/>
        </w:rPr>
      </w:pPr>
      <w:r w:rsidRPr="00830DCB">
        <w:rPr>
          <w:rFonts w:ascii="Arial" w:hAnsi="Arial" w:cs="Arial"/>
        </w:rPr>
        <w:t>Coordinar y supervisar el correcto proceso de nómina de acuerdo a los lineamientos emitidos por la SHCP y en apego a la normatividad vigente, para que operen de manera oportuna y correcta.</w:t>
      </w:r>
    </w:p>
    <w:p w:rsidR="00830DCB" w:rsidRPr="00830DCB" w:rsidRDefault="00830DCB" w:rsidP="00830DCB">
      <w:pPr>
        <w:contextualSpacing/>
        <w:jc w:val="both"/>
        <w:rPr>
          <w:rFonts w:ascii="Arial" w:hAnsi="Arial" w:cs="Arial"/>
        </w:rPr>
      </w:pPr>
    </w:p>
    <w:p w:rsidR="00830DCB" w:rsidRPr="004E34DB" w:rsidRDefault="00830DCB" w:rsidP="00830DCB">
      <w:pPr>
        <w:pStyle w:val="Ttulo1"/>
        <w:contextualSpacing/>
        <w:jc w:val="both"/>
        <w:rPr>
          <w:rFonts w:cs="Arial"/>
          <w:i w:val="0"/>
          <w:sz w:val="24"/>
          <w:szCs w:val="24"/>
        </w:rPr>
      </w:pPr>
      <w:r w:rsidRPr="004E34DB">
        <w:rPr>
          <w:rFonts w:cs="Arial"/>
          <w:i w:val="0"/>
          <w:sz w:val="24"/>
          <w:szCs w:val="24"/>
        </w:rPr>
        <w:t>FUNCIONES</w:t>
      </w:r>
    </w:p>
    <w:p w:rsidR="00830DCB" w:rsidRPr="00830DCB" w:rsidRDefault="00830DCB" w:rsidP="00830DCB">
      <w:pPr>
        <w:contextualSpacing/>
        <w:jc w:val="both"/>
        <w:rPr>
          <w:rFonts w:ascii="Arial" w:hAnsi="Arial" w:cs="Arial"/>
        </w:rPr>
      </w:pPr>
    </w:p>
    <w:p w:rsidR="00830DCB" w:rsidRPr="00830DCB" w:rsidRDefault="00830DCB" w:rsidP="00830DCB">
      <w:pPr>
        <w:contextualSpacing/>
        <w:jc w:val="both"/>
        <w:rPr>
          <w:rFonts w:ascii="Arial" w:hAnsi="Arial" w:cs="Arial"/>
        </w:rPr>
      </w:pPr>
      <w:r w:rsidRPr="00830DCB">
        <w:rPr>
          <w:rFonts w:ascii="Arial" w:hAnsi="Arial" w:cs="Arial"/>
        </w:rPr>
        <w:t>Validar la aplicación del pago de los trabajadores cuando se efectúe el incremento de sueldo y/o cambios de tablas de impuesto, así como el pago de fin de año a fin de prever inconsistencias en el pago.</w:t>
      </w:r>
    </w:p>
    <w:p w:rsidR="00830DCB" w:rsidRPr="00830DCB" w:rsidRDefault="00830DCB" w:rsidP="00830DCB">
      <w:pPr>
        <w:contextualSpacing/>
        <w:jc w:val="both"/>
        <w:rPr>
          <w:rFonts w:ascii="Arial" w:hAnsi="Arial" w:cs="Arial"/>
        </w:rPr>
      </w:pPr>
    </w:p>
    <w:p w:rsidR="00830DCB" w:rsidRPr="00830DCB" w:rsidRDefault="00830DCB" w:rsidP="00830DCB">
      <w:pPr>
        <w:contextualSpacing/>
        <w:jc w:val="both"/>
        <w:rPr>
          <w:rFonts w:ascii="Arial" w:hAnsi="Arial" w:cs="Arial"/>
        </w:rPr>
      </w:pPr>
      <w:r w:rsidRPr="00830DCB">
        <w:rPr>
          <w:rFonts w:ascii="Arial" w:hAnsi="Arial" w:cs="Arial"/>
        </w:rPr>
        <w:t>Actualizar el proceso de nómina conforme a la normatividad vigente y en apego a los lineamientos emitidos por la SHCP, para la emisión del pago a los trabajadores de la Secretaría.</w:t>
      </w:r>
    </w:p>
    <w:p w:rsidR="00830DCB" w:rsidRPr="00830DCB" w:rsidRDefault="00830DCB" w:rsidP="00830DCB">
      <w:pPr>
        <w:contextualSpacing/>
        <w:jc w:val="both"/>
        <w:rPr>
          <w:rFonts w:ascii="Arial" w:hAnsi="Arial" w:cs="Arial"/>
        </w:rPr>
      </w:pPr>
    </w:p>
    <w:p w:rsidR="00830DCB" w:rsidRPr="00830DCB" w:rsidRDefault="00830DCB" w:rsidP="00830DCB">
      <w:pPr>
        <w:contextualSpacing/>
        <w:jc w:val="both"/>
        <w:rPr>
          <w:rFonts w:ascii="Arial" w:hAnsi="Arial" w:cs="Arial"/>
        </w:rPr>
      </w:pPr>
      <w:r w:rsidRPr="00830DCB">
        <w:rPr>
          <w:rFonts w:ascii="Arial" w:hAnsi="Arial" w:cs="Arial"/>
        </w:rPr>
        <w:t>Actualizar y aplicar los conceptos de percepciones, deducciones y los conceptos de terceros e institucionales para la generación de contabilidades.</w:t>
      </w:r>
    </w:p>
    <w:p w:rsidR="00830DCB" w:rsidRPr="00830DCB" w:rsidRDefault="00830DCB" w:rsidP="00830DCB">
      <w:pPr>
        <w:contextualSpacing/>
        <w:jc w:val="both"/>
        <w:rPr>
          <w:rFonts w:ascii="Arial" w:hAnsi="Arial" w:cs="Arial"/>
        </w:rPr>
      </w:pPr>
    </w:p>
    <w:p w:rsidR="00830DCB" w:rsidRPr="00830DCB" w:rsidRDefault="00830DCB" w:rsidP="00830DCB">
      <w:pPr>
        <w:contextualSpacing/>
        <w:jc w:val="both"/>
        <w:rPr>
          <w:rFonts w:ascii="Arial" w:hAnsi="Arial" w:cs="Arial"/>
        </w:rPr>
      </w:pPr>
      <w:r w:rsidRPr="00830DCB">
        <w:rPr>
          <w:rFonts w:ascii="Arial" w:hAnsi="Arial" w:cs="Arial"/>
        </w:rPr>
        <w:t>Validar y adecuar la información de la entidad, así como orientarlos sobre la aplicación de conceptos de percepciones, deducciones y conceptos de terceros e institucionales para envió de información.</w:t>
      </w:r>
    </w:p>
    <w:p w:rsidR="00830DCB" w:rsidRPr="00830DCB" w:rsidRDefault="00830DCB" w:rsidP="00830DCB">
      <w:pPr>
        <w:contextualSpacing/>
        <w:jc w:val="both"/>
        <w:rPr>
          <w:rFonts w:ascii="Arial" w:hAnsi="Arial" w:cs="Arial"/>
        </w:rPr>
      </w:pPr>
    </w:p>
    <w:p w:rsidR="00830DCB" w:rsidRPr="00830DCB" w:rsidRDefault="00830DCB" w:rsidP="00830DCB">
      <w:pPr>
        <w:contextualSpacing/>
        <w:jc w:val="both"/>
        <w:rPr>
          <w:rFonts w:ascii="Arial" w:hAnsi="Arial" w:cs="Arial"/>
        </w:rPr>
      </w:pPr>
      <w:r w:rsidRPr="00830DCB">
        <w:rPr>
          <w:rFonts w:ascii="Arial" w:hAnsi="Arial" w:cs="Arial"/>
        </w:rPr>
        <w:t>Elaborar recomendaciones para el uso correcto del proceso de nómina a fin de evitar retrasos en los procesos.</w:t>
      </w:r>
    </w:p>
    <w:p w:rsidR="00830DCB" w:rsidRPr="00830DCB" w:rsidRDefault="00830DCB" w:rsidP="00830DCB">
      <w:pPr>
        <w:contextualSpacing/>
        <w:jc w:val="both"/>
        <w:rPr>
          <w:rFonts w:ascii="Arial" w:hAnsi="Arial" w:cs="Arial"/>
        </w:rPr>
      </w:pPr>
    </w:p>
    <w:p w:rsidR="00830DCB" w:rsidRPr="00830DCB" w:rsidRDefault="00830DCB" w:rsidP="00830DCB">
      <w:pPr>
        <w:contextualSpacing/>
        <w:jc w:val="both"/>
        <w:rPr>
          <w:rFonts w:ascii="Arial" w:hAnsi="Arial" w:cs="Arial"/>
        </w:rPr>
      </w:pPr>
      <w:r w:rsidRPr="00830DCB">
        <w:rPr>
          <w:rFonts w:ascii="Arial" w:hAnsi="Arial" w:cs="Arial"/>
        </w:rPr>
        <w:t xml:space="preserve">Atender vía telefónica las dudas de las entidades federativas, analizando las inconsistencia presentadas en el proceso de su nómina e identificando los puntos críticos para configurarlo de manera oportuna. </w:t>
      </w:r>
    </w:p>
    <w:p w:rsidR="00830DCB" w:rsidRPr="00830DCB" w:rsidRDefault="00830DCB" w:rsidP="00830DCB">
      <w:pPr>
        <w:contextualSpacing/>
        <w:jc w:val="both"/>
        <w:rPr>
          <w:rFonts w:ascii="Arial" w:hAnsi="Arial" w:cs="Arial"/>
        </w:rPr>
      </w:pPr>
    </w:p>
    <w:p w:rsidR="00830DCB" w:rsidRPr="00830DCB" w:rsidRDefault="00830DCB" w:rsidP="00830DCB">
      <w:pPr>
        <w:contextualSpacing/>
        <w:jc w:val="both"/>
        <w:rPr>
          <w:rFonts w:ascii="Arial" w:hAnsi="Arial" w:cs="Arial"/>
        </w:rPr>
      </w:pPr>
      <w:r w:rsidRPr="00830DCB">
        <w:rPr>
          <w:rFonts w:ascii="Arial" w:hAnsi="Arial" w:cs="Arial"/>
        </w:rPr>
        <w:t>Verificar el correcto funcionamiento de la aplicación de movimientos del personal; así como los procesos de fin de año para el correcto pago a los trabajadores de la Secretaría de Salud.</w:t>
      </w:r>
    </w:p>
    <w:p w:rsidR="00830DCB" w:rsidRPr="00830DCB" w:rsidRDefault="00830DCB" w:rsidP="00830DCB">
      <w:pPr>
        <w:contextualSpacing/>
        <w:jc w:val="both"/>
        <w:rPr>
          <w:rFonts w:ascii="Arial" w:hAnsi="Arial" w:cs="Arial"/>
        </w:rPr>
      </w:pPr>
    </w:p>
    <w:p w:rsidR="00830DCB" w:rsidRPr="00830DCB" w:rsidRDefault="00830DCB" w:rsidP="00830DCB">
      <w:pPr>
        <w:contextualSpacing/>
        <w:jc w:val="both"/>
        <w:rPr>
          <w:rFonts w:ascii="Arial" w:hAnsi="Arial" w:cs="Arial"/>
        </w:rPr>
      </w:pPr>
      <w:r w:rsidRPr="00830DCB">
        <w:rPr>
          <w:rFonts w:ascii="Arial" w:hAnsi="Arial" w:cs="Arial"/>
        </w:rPr>
        <w:t>Impartir cursos de capacitación al personal de nuevo ingreso en las Entidades Federativas en los rubros de proceso de nómina y configuración del mismo, a fin de que puedan resolver problemáticas propias del Estado.</w:t>
      </w:r>
    </w:p>
    <w:p w:rsidR="00830DCB" w:rsidRPr="00830DCB" w:rsidRDefault="00830DCB" w:rsidP="00830DCB">
      <w:pPr>
        <w:pStyle w:val="Encabezado"/>
        <w:contextualSpacing/>
        <w:jc w:val="both"/>
        <w:rPr>
          <w:rFonts w:cs="Arial"/>
          <w:sz w:val="20"/>
        </w:rPr>
      </w:pPr>
    </w:p>
    <w:p w:rsidR="00830DCB" w:rsidRDefault="00830DCB" w:rsidP="00830DCB">
      <w:pPr>
        <w:pStyle w:val="Encabezado"/>
        <w:contextualSpacing/>
        <w:jc w:val="both"/>
        <w:rPr>
          <w:rFonts w:cs="Arial"/>
          <w:sz w:val="20"/>
        </w:rPr>
      </w:pPr>
    </w:p>
    <w:p w:rsidR="004E34DB" w:rsidRDefault="004E34DB" w:rsidP="00830DCB">
      <w:pPr>
        <w:pStyle w:val="Encabezado"/>
        <w:contextualSpacing/>
        <w:jc w:val="both"/>
        <w:rPr>
          <w:rFonts w:cs="Arial"/>
          <w:sz w:val="20"/>
        </w:rPr>
      </w:pPr>
    </w:p>
    <w:p w:rsidR="004E34DB" w:rsidRDefault="004E34DB" w:rsidP="00830DCB">
      <w:pPr>
        <w:pStyle w:val="Encabezado"/>
        <w:contextualSpacing/>
        <w:jc w:val="both"/>
        <w:rPr>
          <w:rFonts w:cs="Arial"/>
          <w:sz w:val="20"/>
        </w:rPr>
      </w:pPr>
    </w:p>
    <w:p w:rsidR="004E34DB" w:rsidRDefault="004E34DB" w:rsidP="00830DCB">
      <w:pPr>
        <w:pStyle w:val="Encabezado"/>
        <w:contextualSpacing/>
        <w:jc w:val="both"/>
        <w:rPr>
          <w:rFonts w:cs="Arial"/>
          <w:sz w:val="20"/>
        </w:rPr>
      </w:pPr>
    </w:p>
    <w:p w:rsidR="004E34DB" w:rsidRDefault="004E34DB" w:rsidP="00830DCB">
      <w:pPr>
        <w:pStyle w:val="Encabezado"/>
        <w:contextualSpacing/>
        <w:jc w:val="both"/>
        <w:rPr>
          <w:rFonts w:cs="Arial"/>
          <w:sz w:val="20"/>
        </w:rPr>
      </w:pPr>
    </w:p>
    <w:p w:rsidR="004E34DB" w:rsidRDefault="004E34DB" w:rsidP="00830DCB">
      <w:pPr>
        <w:pStyle w:val="Encabezado"/>
        <w:contextualSpacing/>
        <w:jc w:val="both"/>
        <w:rPr>
          <w:rFonts w:cs="Arial"/>
          <w:sz w:val="20"/>
        </w:rPr>
      </w:pPr>
    </w:p>
    <w:p w:rsidR="004E34DB" w:rsidRDefault="004E34DB" w:rsidP="00830DCB">
      <w:pPr>
        <w:pStyle w:val="Encabezado"/>
        <w:contextualSpacing/>
        <w:jc w:val="both"/>
        <w:rPr>
          <w:rFonts w:cs="Arial"/>
          <w:sz w:val="20"/>
        </w:rPr>
      </w:pPr>
    </w:p>
    <w:p w:rsidR="004E34DB" w:rsidRDefault="004E34DB" w:rsidP="00830DCB">
      <w:pPr>
        <w:pStyle w:val="Encabezado"/>
        <w:contextualSpacing/>
        <w:jc w:val="both"/>
        <w:rPr>
          <w:rFonts w:cs="Arial"/>
          <w:sz w:val="20"/>
        </w:rPr>
      </w:pPr>
    </w:p>
    <w:p w:rsidR="004E34DB" w:rsidRDefault="004E34DB" w:rsidP="00830DCB">
      <w:pPr>
        <w:pStyle w:val="Encabezado"/>
        <w:contextualSpacing/>
        <w:jc w:val="both"/>
        <w:rPr>
          <w:rFonts w:cs="Arial"/>
          <w:sz w:val="20"/>
        </w:rPr>
      </w:pPr>
    </w:p>
    <w:p w:rsidR="004E34DB" w:rsidRDefault="004E34DB" w:rsidP="00830DCB">
      <w:pPr>
        <w:pStyle w:val="Encabezado"/>
        <w:contextualSpacing/>
        <w:jc w:val="both"/>
        <w:rPr>
          <w:rFonts w:cs="Arial"/>
          <w:sz w:val="20"/>
        </w:rPr>
      </w:pPr>
    </w:p>
    <w:p w:rsidR="004E34DB" w:rsidRDefault="004E34DB" w:rsidP="00830DCB">
      <w:pPr>
        <w:pStyle w:val="Encabezado"/>
        <w:contextualSpacing/>
        <w:jc w:val="both"/>
        <w:rPr>
          <w:rFonts w:cs="Arial"/>
          <w:sz w:val="20"/>
        </w:rPr>
      </w:pPr>
    </w:p>
    <w:p w:rsidR="009C0941" w:rsidRPr="009C0941" w:rsidRDefault="009C0941" w:rsidP="009C0941">
      <w:pPr>
        <w:contextualSpacing/>
        <w:jc w:val="both"/>
        <w:rPr>
          <w:rFonts w:ascii="Arial" w:hAnsi="Arial" w:cs="Arial"/>
        </w:rPr>
      </w:pPr>
    </w:p>
    <w:p w:rsidR="009C0941" w:rsidRPr="009C0941" w:rsidRDefault="009C0941" w:rsidP="009C0941">
      <w:pPr>
        <w:contextualSpacing/>
        <w:jc w:val="both"/>
        <w:rPr>
          <w:rFonts w:ascii="Arial" w:hAnsi="Arial" w:cs="Arial"/>
          <w:b/>
          <w:sz w:val="24"/>
          <w:szCs w:val="24"/>
        </w:rPr>
      </w:pPr>
      <w:r w:rsidRPr="009C0941">
        <w:rPr>
          <w:rFonts w:ascii="Arial" w:hAnsi="Arial" w:cs="Arial"/>
          <w:b/>
          <w:sz w:val="24"/>
          <w:szCs w:val="24"/>
        </w:rPr>
        <w:t xml:space="preserve">1.8.4.0.2.1.2  DEPARTAMENTO DE REDES Y SOPORTE TÉCNICO </w:t>
      </w:r>
    </w:p>
    <w:p w:rsidR="009C0941" w:rsidRPr="009C0941" w:rsidRDefault="009C0941" w:rsidP="009C0941">
      <w:pPr>
        <w:contextualSpacing/>
        <w:jc w:val="both"/>
        <w:rPr>
          <w:rFonts w:ascii="Arial" w:hAnsi="Arial" w:cs="Arial"/>
        </w:rPr>
      </w:pPr>
    </w:p>
    <w:p w:rsidR="009C0941" w:rsidRPr="009C0941" w:rsidRDefault="009C0941" w:rsidP="009C0941">
      <w:pPr>
        <w:contextualSpacing/>
        <w:jc w:val="both"/>
        <w:rPr>
          <w:rFonts w:ascii="Arial" w:hAnsi="Arial" w:cs="Arial"/>
          <w:b/>
          <w:sz w:val="24"/>
          <w:szCs w:val="24"/>
        </w:rPr>
      </w:pPr>
      <w:r w:rsidRPr="009C0941">
        <w:rPr>
          <w:rFonts w:ascii="Arial" w:hAnsi="Arial" w:cs="Arial"/>
          <w:b/>
          <w:sz w:val="24"/>
          <w:szCs w:val="24"/>
        </w:rPr>
        <w:t>OBJETIVO</w:t>
      </w:r>
    </w:p>
    <w:p w:rsidR="009C0941" w:rsidRPr="009C0941" w:rsidRDefault="009C0941" w:rsidP="009C0941">
      <w:pPr>
        <w:contextualSpacing/>
        <w:jc w:val="both"/>
        <w:rPr>
          <w:rFonts w:ascii="Arial" w:hAnsi="Arial" w:cs="Arial"/>
        </w:rPr>
      </w:pPr>
    </w:p>
    <w:p w:rsidR="009C0941" w:rsidRPr="009C0941" w:rsidRDefault="009C0941" w:rsidP="009C0941">
      <w:pPr>
        <w:contextualSpacing/>
        <w:jc w:val="both"/>
        <w:rPr>
          <w:rFonts w:ascii="Arial" w:hAnsi="Arial" w:cs="Arial"/>
        </w:rPr>
      </w:pPr>
      <w:r w:rsidRPr="009C0941">
        <w:rPr>
          <w:rFonts w:ascii="Arial" w:hAnsi="Arial" w:cs="Arial"/>
        </w:rPr>
        <w:t>Proporcionar soporte de software en las aplicaciones del Sistema de Nómina, generar y emitir  con oportunidad los reportes contables de productos de la Nómina  correspondiente a los Organismos Públicos  Desconcentrados en Entidades Federativas (FASSA RAMO 33) del personal por concepto y partidas en montos totales, así como los descuentos por aportaciones de Terceros Institucionales.</w:t>
      </w:r>
    </w:p>
    <w:p w:rsidR="009C0941" w:rsidRPr="009C0941" w:rsidRDefault="009C0941" w:rsidP="009C0941">
      <w:pPr>
        <w:contextualSpacing/>
        <w:jc w:val="both"/>
        <w:rPr>
          <w:rFonts w:ascii="Arial" w:hAnsi="Arial" w:cs="Arial"/>
          <w:b/>
        </w:rPr>
      </w:pPr>
    </w:p>
    <w:p w:rsidR="009C0941" w:rsidRPr="009C0941" w:rsidRDefault="009C0941" w:rsidP="009C0941">
      <w:pPr>
        <w:contextualSpacing/>
        <w:jc w:val="both"/>
        <w:rPr>
          <w:rFonts w:ascii="Arial" w:hAnsi="Arial" w:cs="Arial"/>
          <w:b/>
          <w:sz w:val="24"/>
          <w:szCs w:val="24"/>
        </w:rPr>
      </w:pPr>
      <w:r w:rsidRPr="009C0941">
        <w:rPr>
          <w:rFonts w:ascii="Arial" w:hAnsi="Arial" w:cs="Arial"/>
          <w:b/>
          <w:sz w:val="24"/>
          <w:szCs w:val="24"/>
        </w:rPr>
        <w:t>FUNCIONES</w:t>
      </w:r>
    </w:p>
    <w:p w:rsidR="009C0941" w:rsidRPr="009C0941" w:rsidRDefault="009C0941" w:rsidP="009C0941">
      <w:pPr>
        <w:contextualSpacing/>
        <w:jc w:val="both"/>
        <w:rPr>
          <w:rFonts w:ascii="Arial" w:hAnsi="Arial" w:cs="Arial"/>
        </w:rPr>
      </w:pPr>
    </w:p>
    <w:p w:rsidR="009C0941" w:rsidRPr="009C0941" w:rsidRDefault="009C0941" w:rsidP="009C0941">
      <w:pPr>
        <w:contextualSpacing/>
        <w:jc w:val="both"/>
        <w:rPr>
          <w:rFonts w:ascii="Arial" w:hAnsi="Arial" w:cs="Arial"/>
        </w:rPr>
      </w:pPr>
      <w:r w:rsidRPr="009C0941">
        <w:rPr>
          <w:rFonts w:ascii="Arial" w:hAnsi="Arial" w:cs="Arial"/>
        </w:rPr>
        <w:t>Integrar quincenalmente los productos de Nómina de los pagos y cancelaciones correspondientes a los Organismos Públicos Descentralizados en las Entidades Federativas (FASSA RAMO 33), para la generación de reportes contables y terceros institucionales.</w:t>
      </w:r>
    </w:p>
    <w:p w:rsidR="00050D40" w:rsidRDefault="00050D40" w:rsidP="009C0941">
      <w:pPr>
        <w:contextualSpacing/>
        <w:jc w:val="both"/>
        <w:rPr>
          <w:rFonts w:ascii="Arial" w:hAnsi="Arial" w:cs="Arial"/>
        </w:rPr>
      </w:pPr>
    </w:p>
    <w:p w:rsidR="009C0941" w:rsidRPr="009C0941" w:rsidRDefault="00050D40" w:rsidP="009C0941">
      <w:pPr>
        <w:contextualSpacing/>
        <w:jc w:val="both"/>
        <w:rPr>
          <w:rFonts w:ascii="Arial" w:hAnsi="Arial" w:cs="Arial"/>
        </w:rPr>
      </w:pPr>
      <w:r>
        <w:rPr>
          <w:rFonts w:ascii="Arial" w:hAnsi="Arial" w:cs="Arial"/>
        </w:rPr>
        <w:t>R</w:t>
      </w:r>
      <w:r w:rsidR="009C0941" w:rsidRPr="009C0941">
        <w:rPr>
          <w:rFonts w:ascii="Arial" w:hAnsi="Arial" w:cs="Arial"/>
        </w:rPr>
        <w:t>evisar y verificar la información de productos de Nómina enviada en base de datos contra reportes presupuestales en casos e importes correspondientes Organismos Públicos Descentralizados en las Entidades Federativas (FASSA RAMO 33), para la conciliación de importes y su uso en la explotación de la información.</w:t>
      </w:r>
    </w:p>
    <w:p w:rsidR="009C0941" w:rsidRPr="009C0941" w:rsidRDefault="009C0941" w:rsidP="009C0941">
      <w:pPr>
        <w:pStyle w:val="Textoindependiente"/>
        <w:spacing w:line="240" w:lineRule="auto"/>
        <w:contextualSpacing/>
        <w:rPr>
          <w:sz w:val="20"/>
        </w:rPr>
      </w:pPr>
    </w:p>
    <w:p w:rsidR="009C0941" w:rsidRPr="009C0941" w:rsidRDefault="009C0941" w:rsidP="009C0941">
      <w:pPr>
        <w:pStyle w:val="Textoindependiente"/>
        <w:spacing w:line="240" w:lineRule="auto"/>
        <w:contextualSpacing/>
        <w:rPr>
          <w:sz w:val="20"/>
        </w:rPr>
      </w:pPr>
      <w:r w:rsidRPr="009C0941">
        <w:rPr>
          <w:sz w:val="20"/>
        </w:rPr>
        <w:t>Generar y emitir los reportes contables de las nóminas ordinaria, extraordinaria, retroactiva, recalculo, pensión y cancelación correspondientes Organismos Públicos Descentralizados en las Entidades Federativas (FASSA RAMO 33) para  su entrega a la Dirección de Personal.</w:t>
      </w:r>
    </w:p>
    <w:p w:rsidR="009C0941" w:rsidRPr="009C0941" w:rsidRDefault="009C0941" w:rsidP="009C0941">
      <w:pPr>
        <w:pStyle w:val="Textoindependiente"/>
        <w:spacing w:line="240" w:lineRule="auto"/>
        <w:contextualSpacing/>
        <w:rPr>
          <w:sz w:val="20"/>
        </w:rPr>
      </w:pPr>
    </w:p>
    <w:p w:rsidR="009C0941" w:rsidRPr="009C0941" w:rsidRDefault="009C0941" w:rsidP="009C0941">
      <w:pPr>
        <w:tabs>
          <w:tab w:val="num" w:pos="852"/>
        </w:tabs>
        <w:contextualSpacing/>
        <w:jc w:val="both"/>
        <w:rPr>
          <w:rFonts w:ascii="Arial" w:hAnsi="Arial" w:cs="Arial"/>
        </w:rPr>
      </w:pPr>
      <w:r w:rsidRPr="009C0941">
        <w:rPr>
          <w:rFonts w:ascii="Arial" w:hAnsi="Arial" w:cs="Arial"/>
        </w:rPr>
        <w:t>Generar y emitir los reportes y medios magnéticos de la información quincenal de Terceros Institucionales correspondientes Organismos Públicos Descentralizados en las Entidades Federativas (FASSA RAMO 33), como son los siguientes: CUOTAS SINDICALES, FONDO DE DEFUNCIONES y FONDO DE AHORRO CAPITALIZABLE para su entrega a la Dirección de Personal.</w:t>
      </w:r>
    </w:p>
    <w:p w:rsidR="009C0941" w:rsidRDefault="009C0941" w:rsidP="009C0941">
      <w:pPr>
        <w:tabs>
          <w:tab w:val="num" w:pos="852"/>
        </w:tabs>
        <w:contextualSpacing/>
        <w:jc w:val="both"/>
        <w:rPr>
          <w:rFonts w:ascii="Arial" w:hAnsi="Arial" w:cs="Arial"/>
        </w:rPr>
      </w:pPr>
    </w:p>
    <w:p w:rsidR="009C0941" w:rsidRPr="009C0941" w:rsidRDefault="009C0941" w:rsidP="009C0941">
      <w:pPr>
        <w:tabs>
          <w:tab w:val="num" w:pos="852"/>
        </w:tabs>
        <w:contextualSpacing/>
        <w:jc w:val="both"/>
        <w:rPr>
          <w:rFonts w:ascii="Arial" w:hAnsi="Arial" w:cs="Arial"/>
        </w:rPr>
      </w:pPr>
      <w:r w:rsidRPr="009C0941">
        <w:rPr>
          <w:rFonts w:ascii="Arial" w:hAnsi="Arial" w:cs="Arial"/>
        </w:rPr>
        <w:t>Apoyar vía telefónica y/o correo electrónico a las Entidades Federativas en cuanto a la recepción de productos de nómina y reportes presupuestales que se presenten al cierre quincenal correspondiente  a los Organismos Públicos Descentralizados en las Entidades Federativas (FASSA RAMO 33), para verificar  la aceptación  o rechazo de su información</w:t>
      </w:r>
    </w:p>
    <w:p w:rsidR="009C0941" w:rsidRDefault="009C0941" w:rsidP="009C0941">
      <w:pPr>
        <w:contextualSpacing/>
        <w:jc w:val="both"/>
        <w:rPr>
          <w:rFonts w:ascii="Arial" w:hAnsi="Arial" w:cs="Arial"/>
        </w:rPr>
      </w:pPr>
    </w:p>
    <w:p w:rsidR="009C0941" w:rsidRPr="009C0941" w:rsidRDefault="009C0941" w:rsidP="009C0941">
      <w:pPr>
        <w:contextualSpacing/>
        <w:jc w:val="both"/>
        <w:rPr>
          <w:rFonts w:ascii="Arial" w:hAnsi="Arial" w:cs="Arial"/>
        </w:rPr>
      </w:pPr>
      <w:r w:rsidRPr="009C0941">
        <w:rPr>
          <w:rFonts w:ascii="Arial" w:hAnsi="Arial" w:cs="Arial"/>
        </w:rPr>
        <w:t>Grabar en medio de almacenamiento (CD) la información de las nóminas ordinaria, extraordinaria, retroactiva, pensión y cancelación referente a los Organismos Públicos Descentralizados en las Entidades Federativas (FASSA RAMO 33), como resultado del cierre quincenal para la integración y carga de las mismas en el Sistema Fiscal.</w:t>
      </w:r>
    </w:p>
    <w:p w:rsidR="009C0941" w:rsidRPr="009C0941" w:rsidRDefault="009C0941" w:rsidP="009C0941">
      <w:pPr>
        <w:contextualSpacing/>
        <w:jc w:val="both"/>
        <w:rPr>
          <w:rFonts w:ascii="Arial" w:hAnsi="Arial" w:cs="Arial"/>
        </w:rPr>
      </w:pPr>
    </w:p>
    <w:p w:rsidR="009C0941" w:rsidRPr="009C0941" w:rsidRDefault="009C0941" w:rsidP="009C0941">
      <w:pPr>
        <w:contextualSpacing/>
        <w:jc w:val="both"/>
        <w:rPr>
          <w:rFonts w:ascii="Arial" w:hAnsi="Arial" w:cs="Arial"/>
        </w:rPr>
      </w:pPr>
      <w:r w:rsidRPr="009C0941">
        <w:rPr>
          <w:rFonts w:ascii="Arial" w:hAnsi="Arial" w:cs="Arial"/>
        </w:rPr>
        <w:t>Proponer y participar en el desarrollo e implantación de sistemas de cómputo, a fin de optimizar la funcionalidad de operación de las áreas que integran a la Dirección General.</w:t>
      </w:r>
    </w:p>
    <w:p w:rsidR="004E34DB" w:rsidRDefault="004E34DB" w:rsidP="009C0941">
      <w:pPr>
        <w:pStyle w:val="Encabezado"/>
        <w:contextualSpacing/>
        <w:jc w:val="both"/>
        <w:rPr>
          <w:rFonts w:cs="Arial"/>
          <w:sz w:val="20"/>
        </w:rPr>
      </w:pPr>
    </w:p>
    <w:p w:rsidR="009C0941" w:rsidRDefault="009C0941" w:rsidP="009C0941">
      <w:pPr>
        <w:pStyle w:val="Encabezado"/>
        <w:contextualSpacing/>
        <w:jc w:val="both"/>
        <w:rPr>
          <w:rFonts w:cs="Arial"/>
          <w:sz w:val="20"/>
        </w:rPr>
      </w:pPr>
    </w:p>
    <w:p w:rsidR="009C0941" w:rsidRDefault="009C0941" w:rsidP="009C0941">
      <w:pPr>
        <w:pStyle w:val="Encabezado"/>
        <w:contextualSpacing/>
        <w:jc w:val="both"/>
        <w:rPr>
          <w:rFonts w:cs="Arial"/>
          <w:sz w:val="20"/>
        </w:rPr>
      </w:pPr>
    </w:p>
    <w:p w:rsidR="00413F9E" w:rsidRPr="00413F9E" w:rsidRDefault="00413F9E" w:rsidP="00413F9E">
      <w:pPr>
        <w:contextualSpacing/>
        <w:jc w:val="both"/>
        <w:rPr>
          <w:rFonts w:ascii="Arial" w:hAnsi="Arial" w:cs="Arial"/>
        </w:rPr>
      </w:pPr>
    </w:p>
    <w:p w:rsidR="00413F9E" w:rsidRPr="00413F9E" w:rsidRDefault="00413F9E" w:rsidP="00413F9E">
      <w:pPr>
        <w:contextualSpacing/>
        <w:jc w:val="both"/>
        <w:rPr>
          <w:rFonts w:ascii="Arial" w:hAnsi="Arial" w:cs="Arial"/>
          <w:b/>
          <w:sz w:val="24"/>
          <w:szCs w:val="24"/>
        </w:rPr>
      </w:pPr>
      <w:r w:rsidRPr="00413F9E">
        <w:rPr>
          <w:rFonts w:ascii="Arial" w:hAnsi="Arial" w:cs="Arial"/>
          <w:b/>
          <w:sz w:val="24"/>
          <w:szCs w:val="24"/>
        </w:rPr>
        <w:t>1.8.4.0.2.2 SUBDIRECCIÓN DE PROCESAMIENTO E INTEGRACIÓN DE NÓMINA</w:t>
      </w:r>
    </w:p>
    <w:p w:rsidR="00413F9E" w:rsidRPr="00413F9E" w:rsidRDefault="00413F9E" w:rsidP="00413F9E">
      <w:pPr>
        <w:contextualSpacing/>
        <w:jc w:val="both"/>
        <w:rPr>
          <w:rFonts w:ascii="Arial" w:hAnsi="Arial" w:cs="Arial"/>
        </w:rPr>
      </w:pPr>
    </w:p>
    <w:p w:rsidR="00413F9E" w:rsidRPr="00413F9E" w:rsidRDefault="00413F9E" w:rsidP="00413F9E">
      <w:pPr>
        <w:contextualSpacing/>
        <w:jc w:val="both"/>
        <w:rPr>
          <w:rFonts w:ascii="Arial" w:hAnsi="Arial" w:cs="Arial"/>
          <w:b/>
          <w:sz w:val="24"/>
          <w:szCs w:val="24"/>
        </w:rPr>
      </w:pPr>
      <w:r w:rsidRPr="00413F9E">
        <w:rPr>
          <w:rFonts w:ascii="Arial" w:hAnsi="Arial" w:cs="Arial"/>
          <w:b/>
          <w:sz w:val="24"/>
          <w:szCs w:val="24"/>
        </w:rPr>
        <w:t>OBJETIVO</w:t>
      </w:r>
    </w:p>
    <w:p w:rsidR="00413F9E" w:rsidRPr="00413F9E" w:rsidRDefault="00413F9E" w:rsidP="00413F9E">
      <w:pPr>
        <w:contextualSpacing/>
        <w:jc w:val="both"/>
        <w:rPr>
          <w:rFonts w:ascii="Arial" w:hAnsi="Arial" w:cs="Arial"/>
        </w:rPr>
      </w:pPr>
    </w:p>
    <w:p w:rsidR="00413F9E" w:rsidRPr="00413F9E" w:rsidRDefault="00413F9E" w:rsidP="00413F9E">
      <w:pPr>
        <w:contextualSpacing/>
        <w:jc w:val="both"/>
        <w:rPr>
          <w:rFonts w:ascii="Arial" w:hAnsi="Arial" w:cs="Arial"/>
        </w:rPr>
      </w:pPr>
      <w:r w:rsidRPr="00413F9E">
        <w:rPr>
          <w:rFonts w:ascii="Arial" w:hAnsi="Arial" w:cs="Arial"/>
        </w:rPr>
        <w:t>Efectuar el procesamiento y generación de las nóminas para el pago de los trabajadores de las Áreas Centrales, Órganos Desconcentrados, los Honorarios Centrales, el Servicio Profesional de Carrera Central; supervisando la integración y generación de Contabilidades y Terceros Institucionales de los productos de pago de las nóminas.</w:t>
      </w:r>
    </w:p>
    <w:p w:rsidR="00413F9E" w:rsidRPr="00413F9E" w:rsidRDefault="00413F9E" w:rsidP="00413F9E">
      <w:pPr>
        <w:contextualSpacing/>
        <w:jc w:val="both"/>
        <w:rPr>
          <w:rFonts w:ascii="Arial" w:hAnsi="Arial" w:cs="Arial"/>
        </w:rPr>
      </w:pPr>
    </w:p>
    <w:p w:rsidR="00413F9E" w:rsidRPr="00413F9E" w:rsidRDefault="00413F9E" w:rsidP="00413F9E">
      <w:pPr>
        <w:pStyle w:val="Ttulo2"/>
        <w:contextualSpacing/>
        <w:jc w:val="both"/>
        <w:rPr>
          <w:rFonts w:cs="Arial"/>
          <w:sz w:val="24"/>
          <w:szCs w:val="24"/>
        </w:rPr>
      </w:pPr>
      <w:r w:rsidRPr="00413F9E">
        <w:rPr>
          <w:rFonts w:cs="Arial"/>
          <w:sz w:val="24"/>
          <w:szCs w:val="24"/>
        </w:rPr>
        <w:t>FUNCIONES</w:t>
      </w:r>
    </w:p>
    <w:p w:rsidR="00413F9E" w:rsidRPr="00413F9E" w:rsidRDefault="00413F9E" w:rsidP="00413F9E">
      <w:pPr>
        <w:contextualSpacing/>
        <w:jc w:val="both"/>
        <w:rPr>
          <w:rFonts w:ascii="Arial" w:hAnsi="Arial" w:cs="Arial"/>
        </w:rPr>
      </w:pPr>
    </w:p>
    <w:p w:rsidR="00413F9E" w:rsidRPr="00413F9E" w:rsidRDefault="00413F9E" w:rsidP="00413F9E">
      <w:pPr>
        <w:tabs>
          <w:tab w:val="center" w:pos="4419"/>
          <w:tab w:val="right" w:pos="8838"/>
        </w:tabs>
        <w:contextualSpacing/>
        <w:jc w:val="both"/>
        <w:rPr>
          <w:rFonts w:ascii="Arial" w:hAnsi="Arial" w:cs="Arial"/>
        </w:rPr>
      </w:pPr>
      <w:r w:rsidRPr="00413F9E">
        <w:rPr>
          <w:rFonts w:ascii="Arial" w:hAnsi="Arial" w:cs="Arial"/>
        </w:rPr>
        <w:t>Efectuar la organización del Sistema de Nómina, para el inicio de la captura de movimientos de altas, bajas definitivas, bajas temporales, licencias con goce de sueldo, licencias sin goce de sueldo, reingresos, promociones, descensos, estímulos, modificación a datos personales, e incidencias al personal, pensión alimenticia, nóminas extraordinarias, cheques cancelados, reposiciones de cheques del personal cada quincena por  parte de los usuarios del mismo para apoyar al proceso de nómina.</w:t>
      </w:r>
    </w:p>
    <w:p w:rsidR="00413F9E" w:rsidRPr="00413F9E" w:rsidRDefault="00413F9E" w:rsidP="00413F9E">
      <w:pPr>
        <w:tabs>
          <w:tab w:val="center" w:pos="4419"/>
          <w:tab w:val="right" w:pos="8838"/>
        </w:tabs>
        <w:contextualSpacing/>
        <w:jc w:val="both"/>
        <w:rPr>
          <w:rFonts w:ascii="Arial" w:hAnsi="Arial" w:cs="Arial"/>
        </w:rPr>
      </w:pPr>
    </w:p>
    <w:p w:rsidR="00413F9E" w:rsidRPr="00413F9E" w:rsidRDefault="00413F9E" w:rsidP="00413F9E">
      <w:pPr>
        <w:tabs>
          <w:tab w:val="center" w:pos="4419"/>
          <w:tab w:val="right" w:pos="8838"/>
        </w:tabs>
        <w:contextualSpacing/>
        <w:jc w:val="both"/>
        <w:rPr>
          <w:rFonts w:ascii="Arial" w:hAnsi="Arial" w:cs="Arial"/>
          <w:bCs/>
        </w:rPr>
      </w:pPr>
      <w:r w:rsidRPr="00413F9E">
        <w:rPr>
          <w:rFonts w:ascii="Arial" w:hAnsi="Arial" w:cs="Arial"/>
          <w:bCs/>
        </w:rPr>
        <w:t xml:space="preserve">Efectuar la recepción y aplicación de los archivos de las Aseguradoras y prestadores de servicios; así como, </w:t>
      </w:r>
      <w:r w:rsidRPr="00413F9E">
        <w:rPr>
          <w:rFonts w:ascii="Arial" w:hAnsi="Arial" w:cs="Arial"/>
        </w:rPr>
        <w:t xml:space="preserve">los descuentos de los préstamos a corto y mediano plazo del ISSSTE por parte de las Dirección de Personal y la Subdirección de Seguros Institucionales </w:t>
      </w:r>
      <w:r w:rsidRPr="00413F9E">
        <w:rPr>
          <w:rFonts w:ascii="Arial" w:hAnsi="Arial" w:cs="Arial"/>
          <w:bCs/>
        </w:rPr>
        <w:t>para su aplicación al Sistema de Nómina emitiendo los reportes de aceptados y rechazados para su envió a las áreas correspondientes de la DGRH.</w:t>
      </w:r>
    </w:p>
    <w:p w:rsidR="00413F9E" w:rsidRPr="00413F9E" w:rsidRDefault="00413F9E" w:rsidP="00413F9E">
      <w:pPr>
        <w:tabs>
          <w:tab w:val="center" w:pos="4419"/>
          <w:tab w:val="right" w:pos="8838"/>
        </w:tabs>
        <w:contextualSpacing/>
        <w:jc w:val="both"/>
        <w:rPr>
          <w:rFonts w:ascii="Arial" w:hAnsi="Arial" w:cs="Arial"/>
        </w:rPr>
      </w:pPr>
    </w:p>
    <w:p w:rsidR="00413F9E" w:rsidRPr="00413F9E" w:rsidRDefault="00413F9E" w:rsidP="00413F9E">
      <w:pPr>
        <w:tabs>
          <w:tab w:val="center" w:pos="4419"/>
          <w:tab w:val="right" w:pos="8838"/>
        </w:tabs>
        <w:contextualSpacing/>
        <w:jc w:val="both"/>
        <w:rPr>
          <w:rFonts w:ascii="Arial" w:hAnsi="Arial" w:cs="Arial"/>
        </w:rPr>
      </w:pPr>
      <w:r w:rsidRPr="00413F9E">
        <w:rPr>
          <w:rFonts w:ascii="Arial" w:hAnsi="Arial" w:cs="Arial"/>
        </w:rPr>
        <w:t>Elaborar el proceso en firme de las solicitudes de emisión de nóminas de pagos extraordinarios por parte de la Dirección de Personal (estructura), Dirección de Integración de Puestos y Servicios Personales (Honorarios), para colaborar con el pago a los trabajadores.</w:t>
      </w:r>
    </w:p>
    <w:p w:rsidR="00413F9E" w:rsidRPr="00413F9E" w:rsidRDefault="00413F9E" w:rsidP="00413F9E">
      <w:pPr>
        <w:pStyle w:val="Encabezado"/>
        <w:contextualSpacing/>
        <w:jc w:val="both"/>
        <w:rPr>
          <w:rFonts w:cs="Arial"/>
          <w:sz w:val="20"/>
        </w:rPr>
      </w:pPr>
    </w:p>
    <w:p w:rsidR="00413F9E" w:rsidRPr="00413F9E" w:rsidRDefault="00413F9E" w:rsidP="00413F9E">
      <w:pPr>
        <w:tabs>
          <w:tab w:val="center" w:pos="4419"/>
          <w:tab w:val="right" w:pos="8838"/>
        </w:tabs>
        <w:contextualSpacing/>
        <w:jc w:val="both"/>
        <w:rPr>
          <w:rFonts w:ascii="Arial" w:hAnsi="Arial" w:cs="Arial"/>
        </w:rPr>
      </w:pPr>
      <w:r w:rsidRPr="00413F9E">
        <w:rPr>
          <w:rFonts w:ascii="Arial" w:hAnsi="Arial" w:cs="Arial"/>
        </w:rPr>
        <w:t xml:space="preserve">Organizar el proceso de aplicación de la </w:t>
      </w:r>
      <w:proofErr w:type="spellStart"/>
      <w:r w:rsidRPr="00413F9E">
        <w:rPr>
          <w:rFonts w:ascii="Arial" w:hAnsi="Arial" w:cs="Arial"/>
        </w:rPr>
        <w:t>prevalidación</w:t>
      </w:r>
      <w:proofErr w:type="spellEnd"/>
      <w:r w:rsidRPr="00413F9E">
        <w:rPr>
          <w:rFonts w:ascii="Arial" w:hAnsi="Arial" w:cs="Arial"/>
        </w:rPr>
        <w:t xml:space="preserve"> y afectación de los movimientos de altas, bajas definitivas, bajas temporales, licencias con goce de sueldo, licencias sin goce de sueldo, reingresos, promociones, descensos, estímulos, modificación a datos personales, e incidencias al personal, pensión alimenticia emitiendo los reportes de aceptados y rechazados para su envío a las áreas correspondientes de la Dirección General de Recursos Humanos.</w:t>
      </w:r>
    </w:p>
    <w:p w:rsidR="00413F9E" w:rsidRDefault="00413F9E" w:rsidP="00413F9E">
      <w:pPr>
        <w:tabs>
          <w:tab w:val="center" w:pos="4419"/>
          <w:tab w:val="right" w:pos="8838"/>
        </w:tabs>
        <w:contextualSpacing/>
        <w:jc w:val="both"/>
        <w:rPr>
          <w:rFonts w:ascii="Arial" w:hAnsi="Arial" w:cs="Arial"/>
        </w:rPr>
      </w:pPr>
    </w:p>
    <w:p w:rsidR="00413F9E" w:rsidRPr="00413F9E" w:rsidRDefault="00413F9E" w:rsidP="00413F9E">
      <w:pPr>
        <w:tabs>
          <w:tab w:val="center" w:pos="4419"/>
          <w:tab w:val="right" w:pos="8838"/>
        </w:tabs>
        <w:contextualSpacing/>
        <w:jc w:val="both"/>
        <w:rPr>
          <w:rFonts w:ascii="Arial" w:hAnsi="Arial" w:cs="Arial"/>
        </w:rPr>
      </w:pPr>
      <w:r w:rsidRPr="00413F9E">
        <w:rPr>
          <w:rFonts w:ascii="Arial" w:hAnsi="Arial" w:cs="Arial"/>
        </w:rPr>
        <w:t xml:space="preserve">Aplicar los procesos quincenales para el Fondo de Ahorro Capitalizable FONAC, en el Sistema de Nómina y entregar su resultado a la  Dirección de Personal como parte del proceso de nómina. </w:t>
      </w:r>
    </w:p>
    <w:p w:rsidR="00413F9E" w:rsidRDefault="00413F9E" w:rsidP="00413F9E">
      <w:pPr>
        <w:pStyle w:val="Sangradetextonormal"/>
        <w:tabs>
          <w:tab w:val="left" w:pos="426"/>
        </w:tabs>
        <w:ind w:left="0" w:firstLine="0"/>
        <w:contextualSpacing/>
        <w:jc w:val="both"/>
      </w:pPr>
    </w:p>
    <w:p w:rsidR="00413F9E" w:rsidRPr="00413F9E" w:rsidRDefault="00413F9E" w:rsidP="00413F9E">
      <w:pPr>
        <w:pStyle w:val="Sangradetextonormal"/>
        <w:tabs>
          <w:tab w:val="left" w:pos="426"/>
        </w:tabs>
        <w:ind w:left="0" w:firstLine="0"/>
        <w:contextualSpacing/>
        <w:jc w:val="both"/>
      </w:pPr>
      <w:r w:rsidRPr="00413F9E">
        <w:t xml:space="preserve">Generar los reportes de </w:t>
      </w:r>
      <w:proofErr w:type="spellStart"/>
      <w:r w:rsidRPr="00413F9E">
        <w:t>prenómina</w:t>
      </w:r>
      <w:proofErr w:type="spellEnd"/>
      <w:r w:rsidRPr="00413F9E">
        <w:t xml:space="preserve"> para su validación y liberación de las nóminas correspondientes por parte de la Dirección de Personal (estructura), Dirección de Integración de Puestos y Servicios Personales (Honorarios). </w:t>
      </w:r>
    </w:p>
    <w:p w:rsidR="00413F9E" w:rsidRPr="00413F9E" w:rsidRDefault="00413F9E" w:rsidP="00413F9E">
      <w:pPr>
        <w:pStyle w:val="Sangradetextonormal"/>
        <w:tabs>
          <w:tab w:val="left" w:pos="426"/>
        </w:tabs>
        <w:ind w:left="0"/>
        <w:contextualSpacing/>
        <w:jc w:val="both"/>
      </w:pPr>
    </w:p>
    <w:p w:rsidR="00A31104" w:rsidRDefault="00A31104" w:rsidP="00413F9E">
      <w:pPr>
        <w:pStyle w:val="Sangradetextonormal"/>
        <w:tabs>
          <w:tab w:val="left" w:pos="426"/>
        </w:tabs>
        <w:ind w:left="0" w:firstLine="0"/>
        <w:contextualSpacing/>
        <w:jc w:val="both"/>
      </w:pPr>
    </w:p>
    <w:p w:rsidR="00A31104" w:rsidRDefault="00A31104" w:rsidP="00413F9E">
      <w:pPr>
        <w:pStyle w:val="Sangradetextonormal"/>
        <w:tabs>
          <w:tab w:val="left" w:pos="426"/>
        </w:tabs>
        <w:ind w:left="0" w:firstLine="0"/>
        <w:contextualSpacing/>
        <w:jc w:val="both"/>
      </w:pPr>
    </w:p>
    <w:p w:rsidR="00A31104" w:rsidRDefault="00A31104" w:rsidP="00413F9E">
      <w:pPr>
        <w:pStyle w:val="Sangradetextonormal"/>
        <w:tabs>
          <w:tab w:val="left" w:pos="426"/>
        </w:tabs>
        <w:ind w:left="0" w:firstLine="0"/>
        <w:contextualSpacing/>
        <w:jc w:val="both"/>
      </w:pPr>
    </w:p>
    <w:p w:rsidR="00413F9E" w:rsidRPr="00413F9E" w:rsidRDefault="00413F9E" w:rsidP="00413F9E">
      <w:pPr>
        <w:pStyle w:val="Sangradetextonormal"/>
        <w:tabs>
          <w:tab w:val="left" w:pos="426"/>
        </w:tabs>
        <w:ind w:left="0" w:firstLine="0"/>
        <w:contextualSpacing/>
        <w:jc w:val="both"/>
      </w:pPr>
      <w:r w:rsidRPr="00413F9E">
        <w:lastRenderedPageBreak/>
        <w:t>Efectuar la generación e impresión de los listados de firmas, nómina, contabilidades de los pagos ordinarios,  reposiciones de cheques, pensión alimenticia, retroactivos y cheques cancelados, para su entrega a la Dirección de Personal (estructura), Dirección de Integración de Puestos y Servicios Personales (Honorarios).</w:t>
      </w:r>
    </w:p>
    <w:p w:rsidR="00413F9E" w:rsidRPr="00413F9E" w:rsidRDefault="00413F9E" w:rsidP="00413F9E">
      <w:pPr>
        <w:contextualSpacing/>
        <w:jc w:val="both"/>
        <w:rPr>
          <w:rFonts w:ascii="Arial" w:hAnsi="Arial" w:cs="Arial"/>
        </w:rPr>
      </w:pPr>
    </w:p>
    <w:p w:rsidR="00413F9E" w:rsidRDefault="00413F9E" w:rsidP="00413F9E">
      <w:pPr>
        <w:pStyle w:val="Sangradetextonormal"/>
        <w:tabs>
          <w:tab w:val="left" w:pos="426"/>
        </w:tabs>
        <w:ind w:left="0" w:firstLine="0"/>
        <w:contextualSpacing/>
        <w:jc w:val="both"/>
      </w:pPr>
    </w:p>
    <w:p w:rsidR="00413F9E" w:rsidRPr="0011472D" w:rsidRDefault="00413F9E" w:rsidP="0011472D">
      <w:pPr>
        <w:contextualSpacing/>
        <w:jc w:val="both"/>
        <w:rPr>
          <w:rFonts w:ascii="Arial" w:hAnsi="Arial" w:cs="Arial"/>
        </w:rPr>
      </w:pPr>
    </w:p>
    <w:p w:rsidR="00413F9E" w:rsidRPr="0011472D" w:rsidRDefault="00413F9E" w:rsidP="0011472D">
      <w:pPr>
        <w:contextualSpacing/>
        <w:jc w:val="both"/>
        <w:rPr>
          <w:rFonts w:ascii="Arial" w:hAnsi="Arial" w:cs="Arial"/>
        </w:rPr>
      </w:pPr>
      <w:r w:rsidRPr="0011472D">
        <w:rPr>
          <w:rFonts w:ascii="Arial" w:hAnsi="Arial" w:cs="Arial"/>
        </w:rPr>
        <w:t>Efectuar la impresión de los recibos de pago a los trabajadores de las nóminas para su entrega a la Dirección de Personal (estructura), Dirección de Integración de Puestos y Servicios Personales (Honorarios), colaborando con apego a los mismos.</w:t>
      </w:r>
    </w:p>
    <w:p w:rsidR="0011472D" w:rsidRPr="0011472D" w:rsidRDefault="0011472D" w:rsidP="0011472D">
      <w:pPr>
        <w:contextualSpacing/>
        <w:jc w:val="both"/>
        <w:rPr>
          <w:rFonts w:ascii="Arial" w:hAnsi="Arial" w:cs="Arial"/>
        </w:rPr>
      </w:pPr>
    </w:p>
    <w:p w:rsidR="0011472D" w:rsidRPr="0011472D" w:rsidRDefault="0011472D" w:rsidP="0011472D">
      <w:pPr>
        <w:contextualSpacing/>
        <w:jc w:val="both"/>
        <w:rPr>
          <w:rFonts w:ascii="Arial" w:hAnsi="Arial" w:cs="Arial"/>
        </w:rPr>
      </w:pPr>
      <w:r w:rsidRPr="0011472D">
        <w:rPr>
          <w:rFonts w:ascii="Arial" w:hAnsi="Arial" w:cs="Arial"/>
        </w:rPr>
        <w:t>Generar los archivos de depósitos bancarios previos y cheques bancarios (Banco correspondiente), empleados, plantilla de puestos, productos de pago y cheques cancelados para su entrega a las diferentes áreas de la Dirección General de Recursos Humanos que utilizan dicha información, colaborando con el pago a los trabajadores.</w:t>
      </w:r>
    </w:p>
    <w:p w:rsidR="0011472D" w:rsidRPr="0011472D" w:rsidRDefault="0011472D" w:rsidP="0011472D">
      <w:pPr>
        <w:contextualSpacing/>
        <w:jc w:val="both"/>
        <w:rPr>
          <w:rFonts w:ascii="Arial" w:hAnsi="Arial" w:cs="Arial"/>
        </w:rPr>
      </w:pPr>
    </w:p>
    <w:p w:rsidR="0011472D" w:rsidRPr="0011472D" w:rsidRDefault="0011472D" w:rsidP="0011472D">
      <w:pPr>
        <w:contextualSpacing/>
        <w:jc w:val="both"/>
        <w:rPr>
          <w:rFonts w:ascii="Arial" w:hAnsi="Arial" w:cs="Arial"/>
        </w:rPr>
      </w:pPr>
      <w:r w:rsidRPr="0011472D">
        <w:rPr>
          <w:rFonts w:ascii="Arial" w:hAnsi="Arial" w:cs="Arial"/>
        </w:rPr>
        <w:t xml:space="preserve">Organizar los procesos de aplicación de quinquenios, </w:t>
      </w:r>
      <w:proofErr w:type="spellStart"/>
      <w:r w:rsidRPr="0011472D">
        <w:rPr>
          <w:rFonts w:ascii="Arial" w:hAnsi="Arial" w:cs="Arial"/>
        </w:rPr>
        <w:t>recálculos</w:t>
      </w:r>
      <w:proofErr w:type="spellEnd"/>
      <w:r w:rsidRPr="0011472D">
        <w:rPr>
          <w:rFonts w:ascii="Arial" w:hAnsi="Arial" w:cs="Arial"/>
        </w:rPr>
        <w:t xml:space="preserve"> por incrementos salariales, </w:t>
      </w:r>
      <w:proofErr w:type="spellStart"/>
      <w:r w:rsidRPr="0011472D">
        <w:rPr>
          <w:rFonts w:ascii="Arial" w:hAnsi="Arial" w:cs="Arial"/>
        </w:rPr>
        <w:t>recálculos</w:t>
      </w:r>
      <w:proofErr w:type="spellEnd"/>
      <w:r w:rsidRPr="0011472D">
        <w:rPr>
          <w:rFonts w:ascii="Arial" w:hAnsi="Arial" w:cs="Arial"/>
        </w:rPr>
        <w:t xml:space="preserve"> por actualización de tablas de impuesto, aplicación de primas vacacionales, proceso para el pago de aguinaldos, Día de las Madres, Día del Trabajador, Día de Reyes; en el sistema de nómina para colaborar con el pago a los trabajadores de dichas nóminas.</w:t>
      </w:r>
    </w:p>
    <w:p w:rsidR="0011472D" w:rsidRPr="0011472D" w:rsidRDefault="0011472D" w:rsidP="0011472D">
      <w:pPr>
        <w:contextualSpacing/>
        <w:jc w:val="both"/>
        <w:rPr>
          <w:rFonts w:ascii="Arial" w:hAnsi="Arial" w:cs="Arial"/>
        </w:rPr>
      </w:pPr>
    </w:p>
    <w:p w:rsidR="0011472D" w:rsidRPr="0011472D" w:rsidRDefault="0011472D" w:rsidP="0011472D">
      <w:pPr>
        <w:contextualSpacing/>
        <w:jc w:val="both"/>
        <w:rPr>
          <w:rFonts w:ascii="Arial" w:hAnsi="Arial" w:cs="Arial"/>
        </w:rPr>
      </w:pPr>
      <w:r w:rsidRPr="0011472D">
        <w:rPr>
          <w:rFonts w:ascii="Arial" w:hAnsi="Arial" w:cs="Arial"/>
        </w:rPr>
        <w:t xml:space="preserve">Supervisar la recepción, integración, generación de los reportes contables y terceros institucionales de los productos de pago y cheques cancelados de los Organismos Públicos Descentralizados en los Estados por parte del Departamento de Productos de Nómina para su </w:t>
      </w:r>
      <w:r w:rsidR="00F127DA">
        <w:rPr>
          <w:rFonts w:ascii="Arial" w:hAnsi="Arial" w:cs="Arial"/>
        </w:rPr>
        <w:t xml:space="preserve">entrega a las </w:t>
      </w:r>
      <w:r w:rsidRPr="0011472D">
        <w:rPr>
          <w:rFonts w:ascii="Arial" w:hAnsi="Arial" w:cs="Arial"/>
        </w:rPr>
        <w:t>diferente</w:t>
      </w:r>
      <w:r w:rsidR="00F127DA">
        <w:rPr>
          <w:rFonts w:ascii="Arial" w:hAnsi="Arial" w:cs="Arial"/>
        </w:rPr>
        <w:t>s áreas de la Dirección General</w:t>
      </w:r>
      <w:r w:rsidRPr="0011472D">
        <w:rPr>
          <w:rFonts w:ascii="Arial" w:hAnsi="Arial" w:cs="Arial"/>
        </w:rPr>
        <w:t xml:space="preserve"> de Recursos Humanos.</w:t>
      </w:r>
    </w:p>
    <w:p w:rsidR="0011472D" w:rsidRPr="0011472D" w:rsidRDefault="0011472D" w:rsidP="0011472D">
      <w:pPr>
        <w:contextualSpacing/>
        <w:jc w:val="both"/>
        <w:rPr>
          <w:rFonts w:ascii="Arial" w:hAnsi="Arial" w:cs="Arial"/>
        </w:rPr>
      </w:pPr>
    </w:p>
    <w:p w:rsidR="0011472D" w:rsidRPr="0011472D" w:rsidRDefault="00F127DA" w:rsidP="0011472D">
      <w:pPr>
        <w:contextualSpacing/>
        <w:jc w:val="both"/>
        <w:rPr>
          <w:rFonts w:ascii="Arial" w:hAnsi="Arial" w:cs="Arial"/>
        </w:rPr>
      </w:pPr>
      <w:r>
        <w:rPr>
          <w:rFonts w:ascii="Arial" w:hAnsi="Arial" w:cs="Arial"/>
        </w:rPr>
        <w:t xml:space="preserve">Efectuar </w:t>
      </w:r>
      <w:r w:rsidR="0011472D" w:rsidRPr="0011472D">
        <w:rPr>
          <w:rFonts w:ascii="Arial" w:hAnsi="Arial" w:cs="Arial"/>
        </w:rPr>
        <w:t xml:space="preserve">la aplicación del examen de </w:t>
      </w:r>
      <w:proofErr w:type="spellStart"/>
      <w:r w:rsidR="0011472D" w:rsidRPr="0011472D">
        <w:rPr>
          <w:rFonts w:ascii="Arial" w:hAnsi="Arial" w:cs="Arial"/>
        </w:rPr>
        <w:t>capturista</w:t>
      </w:r>
      <w:proofErr w:type="spellEnd"/>
      <w:r w:rsidR="0011472D" w:rsidRPr="0011472D">
        <w:rPr>
          <w:rFonts w:ascii="Arial" w:hAnsi="Arial" w:cs="Arial"/>
        </w:rPr>
        <w:t xml:space="preserve"> a los aspirantes de nuevo ingreso en la Secretaría, previa solicitud de la Dirección de Personal para la evaluación en la elaboración de documentos.</w:t>
      </w:r>
    </w:p>
    <w:p w:rsidR="0011472D" w:rsidRPr="0011472D" w:rsidRDefault="0011472D" w:rsidP="0011472D">
      <w:pPr>
        <w:contextualSpacing/>
        <w:jc w:val="both"/>
        <w:rPr>
          <w:rFonts w:ascii="Arial" w:hAnsi="Arial" w:cs="Arial"/>
        </w:rPr>
      </w:pPr>
    </w:p>
    <w:p w:rsidR="0011472D" w:rsidRPr="0011472D" w:rsidRDefault="0011472D" w:rsidP="0011472D">
      <w:pPr>
        <w:contextualSpacing/>
        <w:jc w:val="both"/>
        <w:rPr>
          <w:rFonts w:ascii="Arial" w:hAnsi="Arial" w:cs="Arial"/>
        </w:rPr>
      </w:pPr>
      <w:r w:rsidRPr="0011472D">
        <w:rPr>
          <w:rFonts w:ascii="Arial" w:hAnsi="Arial" w:cs="Arial"/>
        </w:rPr>
        <w:t>Efectuar el respaldo de la información de las Áreas Centrales, Órganos Desconcentrados y Honorarios Centrales, contenida en el Sistema de Nómina en medio magnético de manera quincenal al cierre de cada proceso.</w:t>
      </w:r>
    </w:p>
    <w:p w:rsidR="0011472D" w:rsidRPr="0011472D" w:rsidRDefault="0011472D" w:rsidP="0011472D">
      <w:pPr>
        <w:contextualSpacing/>
        <w:jc w:val="both"/>
        <w:rPr>
          <w:rFonts w:ascii="Arial" w:hAnsi="Arial" w:cs="Arial"/>
        </w:rPr>
      </w:pPr>
    </w:p>
    <w:p w:rsidR="00413F9E" w:rsidRDefault="00413F9E" w:rsidP="0011472D">
      <w:pPr>
        <w:contextualSpacing/>
        <w:jc w:val="both"/>
        <w:rPr>
          <w:rFonts w:ascii="Arial" w:hAnsi="Arial" w:cs="Arial"/>
        </w:rPr>
      </w:pPr>
    </w:p>
    <w:p w:rsidR="0011472D" w:rsidRDefault="0011472D" w:rsidP="0011472D">
      <w:pPr>
        <w:contextualSpacing/>
        <w:jc w:val="both"/>
        <w:rPr>
          <w:rFonts w:ascii="Arial" w:hAnsi="Arial" w:cs="Arial"/>
        </w:rPr>
      </w:pPr>
    </w:p>
    <w:p w:rsidR="0011472D" w:rsidRDefault="0011472D" w:rsidP="0011472D">
      <w:pPr>
        <w:contextualSpacing/>
        <w:jc w:val="both"/>
        <w:rPr>
          <w:rFonts w:ascii="Arial" w:hAnsi="Arial" w:cs="Arial"/>
        </w:rPr>
      </w:pPr>
    </w:p>
    <w:p w:rsidR="0011472D" w:rsidRDefault="0011472D" w:rsidP="0011472D">
      <w:pPr>
        <w:contextualSpacing/>
        <w:jc w:val="both"/>
        <w:rPr>
          <w:rFonts w:ascii="Arial" w:hAnsi="Arial" w:cs="Arial"/>
        </w:rPr>
      </w:pPr>
    </w:p>
    <w:p w:rsidR="0011472D" w:rsidRDefault="0011472D" w:rsidP="0011472D">
      <w:pPr>
        <w:contextualSpacing/>
        <w:jc w:val="both"/>
        <w:rPr>
          <w:rFonts w:ascii="Arial" w:hAnsi="Arial" w:cs="Arial"/>
        </w:rPr>
      </w:pPr>
    </w:p>
    <w:p w:rsidR="0011472D" w:rsidRDefault="0011472D" w:rsidP="0011472D">
      <w:pPr>
        <w:contextualSpacing/>
        <w:jc w:val="both"/>
        <w:rPr>
          <w:rFonts w:ascii="Arial" w:hAnsi="Arial" w:cs="Arial"/>
        </w:rPr>
      </w:pPr>
    </w:p>
    <w:p w:rsidR="0011472D" w:rsidRDefault="0011472D" w:rsidP="0011472D">
      <w:pPr>
        <w:contextualSpacing/>
        <w:jc w:val="both"/>
        <w:rPr>
          <w:rFonts w:ascii="Arial" w:hAnsi="Arial" w:cs="Arial"/>
        </w:rPr>
      </w:pPr>
    </w:p>
    <w:p w:rsidR="0011472D" w:rsidRDefault="0011472D" w:rsidP="0011472D">
      <w:pPr>
        <w:contextualSpacing/>
        <w:jc w:val="both"/>
        <w:rPr>
          <w:rFonts w:ascii="Arial" w:hAnsi="Arial" w:cs="Arial"/>
        </w:rPr>
      </w:pPr>
    </w:p>
    <w:p w:rsidR="0011472D" w:rsidRDefault="0011472D" w:rsidP="0011472D">
      <w:pPr>
        <w:contextualSpacing/>
        <w:jc w:val="both"/>
        <w:rPr>
          <w:rFonts w:ascii="Arial" w:hAnsi="Arial" w:cs="Arial"/>
        </w:rPr>
      </w:pPr>
    </w:p>
    <w:p w:rsidR="0011472D" w:rsidRDefault="0011472D" w:rsidP="0011472D">
      <w:pPr>
        <w:contextualSpacing/>
        <w:jc w:val="both"/>
        <w:rPr>
          <w:rFonts w:ascii="Arial" w:hAnsi="Arial" w:cs="Arial"/>
        </w:rPr>
      </w:pPr>
    </w:p>
    <w:p w:rsidR="0011472D" w:rsidRDefault="0011472D" w:rsidP="0011472D">
      <w:pPr>
        <w:contextualSpacing/>
        <w:jc w:val="both"/>
        <w:rPr>
          <w:rFonts w:ascii="Arial" w:hAnsi="Arial" w:cs="Arial"/>
        </w:rPr>
      </w:pPr>
    </w:p>
    <w:p w:rsidR="0011472D" w:rsidRDefault="0011472D" w:rsidP="0011472D">
      <w:pPr>
        <w:contextualSpacing/>
        <w:jc w:val="both"/>
        <w:rPr>
          <w:rFonts w:ascii="Arial" w:hAnsi="Arial" w:cs="Arial"/>
        </w:rPr>
      </w:pPr>
    </w:p>
    <w:p w:rsidR="0011472D" w:rsidRDefault="0011472D" w:rsidP="0011472D">
      <w:pPr>
        <w:contextualSpacing/>
        <w:jc w:val="both"/>
        <w:rPr>
          <w:rFonts w:ascii="Arial" w:hAnsi="Arial" w:cs="Arial"/>
        </w:rPr>
      </w:pPr>
    </w:p>
    <w:p w:rsidR="0011472D" w:rsidRPr="004D70D8" w:rsidRDefault="0011472D" w:rsidP="004D70D8">
      <w:pPr>
        <w:contextualSpacing/>
        <w:jc w:val="both"/>
        <w:rPr>
          <w:rFonts w:ascii="Arial" w:hAnsi="Arial" w:cs="Arial"/>
        </w:rPr>
      </w:pPr>
    </w:p>
    <w:p w:rsidR="00A31104" w:rsidRDefault="00A31104" w:rsidP="004D70D8">
      <w:pPr>
        <w:contextualSpacing/>
        <w:jc w:val="both"/>
        <w:rPr>
          <w:rFonts w:ascii="Arial" w:hAnsi="Arial" w:cs="Arial"/>
          <w:b/>
          <w:sz w:val="24"/>
          <w:szCs w:val="24"/>
        </w:rPr>
      </w:pPr>
    </w:p>
    <w:p w:rsidR="00A31104" w:rsidRDefault="00A31104" w:rsidP="004D70D8">
      <w:pPr>
        <w:contextualSpacing/>
        <w:jc w:val="both"/>
        <w:rPr>
          <w:rFonts w:ascii="Arial" w:hAnsi="Arial" w:cs="Arial"/>
          <w:b/>
          <w:sz w:val="24"/>
          <w:szCs w:val="24"/>
        </w:rPr>
      </w:pPr>
    </w:p>
    <w:p w:rsidR="00A31104" w:rsidRDefault="00A31104" w:rsidP="004D70D8">
      <w:pPr>
        <w:contextualSpacing/>
        <w:jc w:val="both"/>
        <w:rPr>
          <w:rFonts w:ascii="Arial" w:hAnsi="Arial" w:cs="Arial"/>
          <w:b/>
          <w:sz w:val="24"/>
          <w:szCs w:val="24"/>
        </w:rPr>
      </w:pPr>
    </w:p>
    <w:p w:rsidR="004D70D8" w:rsidRPr="004D70D8" w:rsidRDefault="004D70D8" w:rsidP="004D70D8">
      <w:pPr>
        <w:contextualSpacing/>
        <w:jc w:val="both"/>
        <w:rPr>
          <w:rFonts w:ascii="Arial" w:hAnsi="Arial" w:cs="Arial"/>
          <w:b/>
          <w:sz w:val="24"/>
          <w:szCs w:val="24"/>
        </w:rPr>
      </w:pPr>
      <w:r w:rsidRPr="004D70D8">
        <w:rPr>
          <w:rFonts w:ascii="Arial" w:hAnsi="Arial" w:cs="Arial"/>
          <w:b/>
          <w:sz w:val="24"/>
          <w:szCs w:val="24"/>
        </w:rPr>
        <w:t>1.8.4.0.2.2.1  DEPARTAMENTO DE PRODUCTOS DE NÓMINA</w:t>
      </w:r>
    </w:p>
    <w:p w:rsidR="004D70D8" w:rsidRPr="004D70D8" w:rsidRDefault="004D70D8" w:rsidP="004D70D8">
      <w:pPr>
        <w:contextualSpacing/>
        <w:jc w:val="both"/>
        <w:rPr>
          <w:rFonts w:ascii="Arial" w:hAnsi="Arial" w:cs="Arial"/>
        </w:rPr>
      </w:pPr>
    </w:p>
    <w:p w:rsidR="004D70D8" w:rsidRPr="004D70D8" w:rsidRDefault="004D70D8" w:rsidP="004D70D8">
      <w:pPr>
        <w:contextualSpacing/>
        <w:jc w:val="both"/>
        <w:rPr>
          <w:rFonts w:ascii="Arial" w:hAnsi="Arial" w:cs="Arial"/>
          <w:b/>
          <w:sz w:val="24"/>
          <w:szCs w:val="24"/>
        </w:rPr>
      </w:pPr>
      <w:r w:rsidRPr="004D70D8">
        <w:rPr>
          <w:rFonts w:ascii="Arial" w:hAnsi="Arial" w:cs="Arial"/>
          <w:b/>
          <w:sz w:val="24"/>
          <w:szCs w:val="24"/>
        </w:rPr>
        <w:t>OBJETIVO</w:t>
      </w:r>
    </w:p>
    <w:p w:rsidR="004D70D8" w:rsidRPr="004D70D8" w:rsidRDefault="004D70D8" w:rsidP="004D70D8">
      <w:pPr>
        <w:contextualSpacing/>
        <w:jc w:val="both"/>
        <w:rPr>
          <w:rFonts w:ascii="Arial" w:hAnsi="Arial" w:cs="Arial"/>
        </w:rPr>
      </w:pPr>
    </w:p>
    <w:p w:rsidR="004D70D8" w:rsidRPr="004D70D8" w:rsidRDefault="004D70D8" w:rsidP="004D70D8">
      <w:pPr>
        <w:contextualSpacing/>
        <w:jc w:val="both"/>
        <w:rPr>
          <w:rFonts w:ascii="Arial" w:hAnsi="Arial" w:cs="Arial"/>
        </w:rPr>
      </w:pPr>
      <w:r w:rsidRPr="004D70D8">
        <w:rPr>
          <w:rFonts w:ascii="Arial" w:hAnsi="Arial" w:cs="Arial"/>
        </w:rPr>
        <w:t>Generar con oportunidad los reportes contables de productos de la nómina correspondientes al Ramo 12 Recurso Federal del personal de Organismos Públicos Descentralizados, Área Central, Órganos Desconcentrados, Honorarios y Salud Pública del Gobierno del Distrito Federal por concepto y partidas en montos totales, así como los descuentos y/o aportaciones que se le retienen al trabajador para la integración de los Terceros Institucionales.</w:t>
      </w:r>
    </w:p>
    <w:p w:rsidR="004D70D8" w:rsidRPr="004D70D8" w:rsidRDefault="004D70D8" w:rsidP="004D70D8">
      <w:pPr>
        <w:contextualSpacing/>
        <w:jc w:val="both"/>
        <w:rPr>
          <w:rFonts w:ascii="Arial" w:hAnsi="Arial" w:cs="Arial"/>
        </w:rPr>
      </w:pPr>
    </w:p>
    <w:p w:rsidR="004D70D8" w:rsidRPr="004D70D8" w:rsidRDefault="004D70D8" w:rsidP="004D70D8">
      <w:pPr>
        <w:contextualSpacing/>
        <w:jc w:val="both"/>
        <w:rPr>
          <w:rFonts w:ascii="Arial" w:hAnsi="Arial" w:cs="Arial"/>
          <w:b/>
          <w:sz w:val="24"/>
          <w:szCs w:val="24"/>
        </w:rPr>
      </w:pPr>
      <w:r w:rsidRPr="004D70D8">
        <w:rPr>
          <w:rFonts w:ascii="Arial" w:hAnsi="Arial" w:cs="Arial"/>
          <w:b/>
          <w:sz w:val="24"/>
          <w:szCs w:val="24"/>
        </w:rPr>
        <w:t>FUNCIONES</w:t>
      </w:r>
    </w:p>
    <w:p w:rsidR="004D70D8" w:rsidRPr="004D70D8" w:rsidRDefault="004D70D8" w:rsidP="004D70D8">
      <w:pPr>
        <w:contextualSpacing/>
        <w:jc w:val="both"/>
        <w:rPr>
          <w:rFonts w:ascii="Arial" w:hAnsi="Arial" w:cs="Arial"/>
        </w:rPr>
      </w:pPr>
    </w:p>
    <w:p w:rsidR="004D70D8" w:rsidRPr="004D70D8" w:rsidRDefault="004D70D8" w:rsidP="004D70D8">
      <w:pPr>
        <w:contextualSpacing/>
        <w:jc w:val="both"/>
        <w:rPr>
          <w:rFonts w:ascii="Arial" w:hAnsi="Arial" w:cs="Arial"/>
        </w:rPr>
      </w:pPr>
      <w:r w:rsidRPr="004D70D8">
        <w:rPr>
          <w:rFonts w:ascii="Arial" w:hAnsi="Arial" w:cs="Arial"/>
        </w:rPr>
        <w:t>Integrar los productos de pagos y cancelaciones de pagos de las nóminas de Área central, Órganos Desconcentrados, Organismos Públicos Descentralizados Ramo 12 Recurso Federal y Salud Pública del Gobierno del Distrito Federal para su integración en una base única quincenal.</w:t>
      </w:r>
    </w:p>
    <w:p w:rsidR="004D70D8" w:rsidRDefault="004D70D8" w:rsidP="004D70D8">
      <w:pPr>
        <w:contextualSpacing/>
        <w:jc w:val="both"/>
        <w:rPr>
          <w:rFonts w:ascii="Arial" w:hAnsi="Arial" w:cs="Arial"/>
        </w:rPr>
      </w:pPr>
    </w:p>
    <w:p w:rsidR="004D70D8" w:rsidRPr="004D70D8" w:rsidRDefault="004D70D8" w:rsidP="004D70D8">
      <w:pPr>
        <w:contextualSpacing/>
        <w:jc w:val="both"/>
        <w:rPr>
          <w:rFonts w:ascii="Arial" w:hAnsi="Arial" w:cs="Arial"/>
        </w:rPr>
      </w:pPr>
      <w:r w:rsidRPr="004D70D8">
        <w:rPr>
          <w:rFonts w:ascii="Arial" w:hAnsi="Arial" w:cs="Arial"/>
        </w:rPr>
        <w:t>Generar y verificar la información en medio magnético para su envío a la aseguradora, correspondiente a la aportación del Seguro de Separación Individualizado (concepto 82 y concepto 83) de Mandos Medios y Superiores para su derrama en la cuenta individualizada de cada servidor público.</w:t>
      </w:r>
    </w:p>
    <w:p w:rsidR="004D70D8" w:rsidRDefault="004D70D8" w:rsidP="004D70D8">
      <w:pPr>
        <w:contextualSpacing/>
        <w:jc w:val="both"/>
        <w:rPr>
          <w:rFonts w:ascii="Arial" w:hAnsi="Arial" w:cs="Arial"/>
        </w:rPr>
      </w:pPr>
    </w:p>
    <w:p w:rsidR="004D70D8" w:rsidRPr="004D70D8" w:rsidRDefault="004D70D8" w:rsidP="004D70D8">
      <w:pPr>
        <w:contextualSpacing/>
        <w:jc w:val="both"/>
        <w:rPr>
          <w:rFonts w:ascii="Arial" w:hAnsi="Arial" w:cs="Arial"/>
        </w:rPr>
      </w:pPr>
      <w:r w:rsidRPr="004D70D8">
        <w:rPr>
          <w:rFonts w:ascii="Arial" w:hAnsi="Arial" w:cs="Arial"/>
        </w:rPr>
        <w:t>Almacenar en medios magnéticos la información de las nóminas ordinaria, extraordinaria, retroactiva, pensión y cancelación de Área Central, Órganos Desconcentrados, Organismos Públicos Descentralizados Ramo 12 Recurso Federal y Salud Pública del Gobierno del Distrito Federal como resultado del cierre quincenal para la integración del archivo anual, con el cual generan reportes por Unidad Responsable, Acumulado por RFC, Entidad Federativa, Centro de Responsabilidad, Unidad Responsable, Código, Quincena, Tipo de Nómina, Entidad Federativa, por Totales Generales y Parciales a solicitud de las áreas de correspondientes de la DGRH.</w:t>
      </w:r>
    </w:p>
    <w:p w:rsidR="004D70D8" w:rsidRDefault="004D70D8" w:rsidP="004D70D8">
      <w:pPr>
        <w:contextualSpacing/>
        <w:jc w:val="both"/>
        <w:rPr>
          <w:rFonts w:ascii="Arial" w:hAnsi="Arial" w:cs="Arial"/>
        </w:rPr>
      </w:pPr>
    </w:p>
    <w:p w:rsidR="004D70D8" w:rsidRPr="004D70D8" w:rsidRDefault="004D70D8" w:rsidP="004D70D8">
      <w:pPr>
        <w:contextualSpacing/>
        <w:jc w:val="both"/>
        <w:rPr>
          <w:rFonts w:ascii="Arial" w:hAnsi="Arial" w:cs="Arial"/>
        </w:rPr>
      </w:pPr>
      <w:r w:rsidRPr="004D70D8">
        <w:rPr>
          <w:rFonts w:ascii="Arial" w:hAnsi="Arial" w:cs="Arial"/>
        </w:rPr>
        <w:t>Generar y emitir los Reportes de las nóminas ordinaria, extraordinaria, retroactiva, y cancelación de Área Central, Órganos Desconcentrados y Honorarios de Área Central para realizar los formatos de Cifras y Estadísticos del Instituto Nacional de Estadística, Geografía e Informática (INEGI Y D10).</w:t>
      </w:r>
    </w:p>
    <w:p w:rsidR="004D70D8" w:rsidRDefault="004D70D8" w:rsidP="004D70D8">
      <w:pPr>
        <w:contextualSpacing/>
        <w:jc w:val="both"/>
        <w:rPr>
          <w:rFonts w:ascii="Arial" w:hAnsi="Arial" w:cs="Arial"/>
        </w:rPr>
      </w:pPr>
    </w:p>
    <w:p w:rsidR="004D70D8" w:rsidRPr="004D70D8" w:rsidRDefault="004D70D8" w:rsidP="004D70D8">
      <w:pPr>
        <w:contextualSpacing/>
        <w:jc w:val="both"/>
        <w:rPr>
          <w:rFonts w:ascii="Arial" w:hAnsi="Arial" w:cs="Arial"/>
        </w:rPr>
      </w:pPr>
      <w:r w:rsidRPr="004D70D8">
        <w:rPr>
          <w:rFonts w:ascii="Arial" w:hAnsi="Arial" w:cs="Arial"/>
        </w:rPr>
        <w:t>Revisar y validar la información de productos de Nómina enviada en base de datos contra reportes presupuestales de  Área Central, Órganos Desconcentrados, Organismos Públicos Descentralizados Ramo 12 Recurso Federal y Salud Pública del Gobierno del Distrito Federal para la conciliación de importes y casos.</w:t>
      </w:r>
    </w:p>
    <w:p w:rsidR="004D70D8" w:rsidRDefault="004D70D8" w:rsidP="004D70D8">
      <w:pPr>
        <w:contextualSpacing/>
        <w:jc w:val="both"/>
        <w:rPr>
          <w:rFonts w:ascii="Arial" w:hAnsi="Arial" w:cs="Arial"/>
        </w:rPr>
      </w:pPr>
    </w:p>
    <w:p w:rsidR="004D70D8" w:rsidRPr="004D70D8" w:rsidRDefault="004D70D8" w:rsidP="004D70D8">
      <w:pPr>
        <w:contextualSpacing/>
        <w:jc w:val="both"/>
        <w:rPr>
          <w:rFonts w:ascii="Arial" w:hAnsi="Arial" w:cs="Arial"/>
        </w:rPr>
      </w:pPr>
      <w:r w:rsidRPr="004D70D8">
        <w:rPr>
          <w:rFonts w:ascii="Arial" w:hAnsi="Arial" w:cs="Arial"/>
        </w:rPr>
        <w:t>Generar y emitir los reportes contables de las nóminas ordinaria, extraordinaria, retroactiva, pensión y cancelación de Área Central, Órganos Desconcentrados, Organismos Públicos Descentralizados Ramo 12 Recurso Federal, Honorarios y Salud Pública del Gobierno del Distrito Federal para su envió a la Dirección de Personal y trámite correspondiente.</w:t>
      </w:r>
    </w:p>
    <w:p w:rsidR="004D70D8" w:rsidRDefault="004D70D8" w:rsidP="004D70D8">
      <w:pPr>
        <w:tabs>
          <w:tab w:val="num" w:pos="852"/>
        </w:tabs>
        <w:contextualSpacing/>
        <w:jc w:val="both"/>
        <w:rPr>
          <w:rFonts w:ascii="Arial" w:hAnsi="Arial" w:cs="Arial"/>
        </w:rPr>
      </w:pPr>
    </w:p>
    <w:p w:rsidR="004D70D8" w:rsidRPr="004D70D8" w:rsidRDefault="004D70D8" w:rsidP="004D70D8">
      <w:pPr>
        <w:tabs>
          <w:tab w:val="num" w:pos="852"/>
        </w:tabs>
        <w:contextualSpacing/>
        <w:jc w:val="both"/>
        <w:rPr>
          <w:rFonts w:ascii="Arial" w:hAnsi="Arial" w:cs="Arial"/>
        </w:rPr>
      </w:pPr>
      <w:r w:rsidRPr="004D70D8">
        <w:rPr>
          <w:rFonts w:ascii="Arial" w:hAnsi="Arial" w:cs="Arial"/>
        </w:rPr>
        <w:lastRenderedPageBreak/>
        <w:t>Generar y emitir los reportes y medios magnéticos de la información quincenal de Terceros Institucionales de Área Central, Órganos Desconcentrados y Organismos Públicos Descentralizados Ramo 12 Recurso Federal para su  envió a los Terceros Institucionales correspondientes.</w:t>
      </w:r>
    </w:p>
    <w:p w:rsidR="004D70D8" w:rsidRPr="004D70D8" w:rsidRDefault="004D70D8" w:rsidP="004D70D8">
      <w:pPr>
        <w:tabs>
          <w:tab w:val="num" w:pos="852"/>
        </w:tabs>
        <w:contextualSpacing/>
        <w:jc w:val="both"/>
        <w:rPr>
          <w:rFonts w:ascii="Arial" w:hAnsi="Arial" w:cs="Arial"/>
        </w:rPr>
      </w:pPr>
    </w:p>
    <w:p w:rsidR="004D70D8" w:rsidRPr="004D70D8" w:rsidRDefault="004D70D8" w:rsidP="004D70D8">
      <w:pPr>
        <w:contextualSpacing/>
        <w:jc w:val="both"/>
        <w:rPr>
          <w:rFonts w:ascii="Arial" w:hAnsi="Arial" w:cs="Arial"/>
        </w:rPr>
      </w:pPr>
    </w:p>
    <w:p w:rsidR="004D70D8" w:rsidRPr="004D70D8" w:rsidRDefault="004D70D8" w:rsidP="004D70D8">
      <w:pPr>
        <w:contextualSpacing/>
        <w:jc w:val="both"/>
        <w:rPr>
          <w:rFonts w:ascii="Arial" w:hAnsi="Arial" w:cs="Arial"/>
        </w:rPr>
      </w:pPr>
      <w:r w:rsidRPr="004D70D8">
        <w:rPr>
          <w:rFonts w:ascii="Arial" w:hAnsi="Arial" w:cs="Arial"/>
        </w:rPr>
        <w:t>Efectuar y grabar los respaldos quincenales de los cierres definitivos Productos de Pago, Terceros Institucionales de las Áreas Centrales, Órganos Desconcentrados y Organismos Públicos Descentralizados Ramo 12 Recurso Federal y Salud Pública del Gobierno del Distrito Federal para la generación de archivos históricos.</w:t>
      </w:r>
    </w:p>
    <w:p w:rsidR="004D70D8" w:rsidRDefault="004D70D8" w:rsidP="004D70D8">
      <w:pPr>
        <w:contextualSpacing/>
        <w:jc w:val="both"/>
        <w:rPr>
          <w:rFonts w:ascii="Arial" w:hAnsi="Arial" w:cs="Arial"/>
        </w:rPr>
      </w:pPr>
    </w:p>
    <w:p w:rsidR="004D70D8" w:rsidRPr="004D70D8" w:rsidRDefault="004D70D8" w:rsidP="004D70D8">
      <w:pPr>
        <w:contextualSpacing/>
        <w:jc w:val="both"/>
        <w:rPr>
          <w:rFonts w:ascii="Arial" w:hAnsi="Arial" w:cs="Arial"/>
        </w:rPr>
      </w:pPr>
      <w:r w:rsidRPr="004D70D8">
        <w:rPr>
          <w:rFonts w:ascii="Arial" w:hAnsi="Arial" w:cs="Arial"/>
        </w:rPr>
        <w:t>Dar mantenimiento al sistema de Contabilidades y Terceros Institucionales conforme a la Estructura Programática vigente, por solicitud de las Áreas de la Dirección General de Recursos Humanos y Terceros Institucionales para cumplir con los lineamientos y leyes vigentes.</w:t>
      </w:r>
    </w:p>
    <w:p w:rsidR="004D70D8" w:rsidRDefault="004D70D8" w:rsidP="004D70D8">
      <w:pPr>
        <w:contextualSpacing/>
        <w:jc w:val="both"/>
        <w:rPr>
          <w:rFonts w:ascii="Arial" w:hAnsi="Arial" w:cs="Arial"/>
        </w:rPr>
      </w:pPr>
    </w:p>
    <w:p w:rsidR="004D70D8" w:rsidRPr="004D70D8" w:rsidRDefault="004D70D8" w:rsidP="004D70D8">
      <w:pPr>
        <w:contextualSpacing/>
        <w:jc w:val="both"/>
        <w:rPr>
          <w:rFonts w:ascii="Arial" w:hAnsi="Arial" w:cs="Arial"/>
          <w:lang w:val="es-MX"/>
        </w:rPr>
      </w:pPr>
      <w:r w:rsidRPr="004D70D8">
        <w:rPr>
          <w:rFonts w:ascii="Arial" w:hAnsi="Arial" w:cs="Arial"/>
        </w:rPr>
        <w:t>Apoyar vía telefónica y/o correo electrónico a las Entidades Federativas en cuanto a la recepción de productos de nómina y reportes presupuestales correspondientes  al Ramo 12 y 33 que se presenten al cierre quincenal.</w:t>
      </w:r>
    </w:p>
    <w:p w:rsidR="004D70D8" w:rsidRPr="004D70D8" w:rsidRDefault="004D70D8" w:rsidP="004D70D8">
      <w:pPr>
        <w:contextualSpacing/>
        <w:jc w:val="both"/>
        <w:rPr>
          <w:rFonts w:ascii="Arial" w:hAnsi="Arial" w:cs="Arial"/>
          <w:lang w:val="es-MX"/>
        </w:rPr>
      </w:pPr>
    </w:p>
    <w:p w:rsidR="004D70D8" w:rsidRPr="004D70D8" w:rsidRDefault="004D70D8" w:rsidP="004D70D8">
      <w:pPr>
        <w:contextualSpacing/>
        <w:jc w:val="both"/>
        <w:rPr>
          <w:rFonts w:ascii="Arial" w:hAnsi="Arial" w:cs="Arial"/>
        </w:rPr>
      </w:pPr>
      <w:r w:rsidRPr="004D70D8">
        <w:rPr>
          <w:rFonts w:ascii="Arial" w:hAnsi="Arial" w:cs="Arial"/>
        </w:rPr>
        <w:t>Determinar las políticas de operación para llevar a cabo el Programa de Credencialización de mandos medios y superiores de las Unidades Centrales y Órganos Desconcentrados de la Secretaría de Salud.</w:t>
      </w:r>
    </w:p>
    <w:p w:rsidR="004D70D8" w:rsidRPr="004D70D8" w:rsidRDefault="004D70D8" w:rsidP="004D70D8">
      <w:pPr>
        <w:contextualSpacing/>
        <w:jc w:val="both"/>
        <w:rPr>
          <w:rFonts w:ascii="Arial" w:hAnsi="Arial" w:cs="Arial"/>
        </w:rPr>
      </w:pPr>
    </w:p>
    <w:p w:rsidR="004D70D8" w:rsidRPr="004D70D8" w:rsidRDefault="004D70D8" w:rsidP="004D70D8">
      <w:pPr>
        <w:contextualSpacing/>
        <w:jc w:val="both"/>
        <w:rPr>
          <w:rFonts w:ascii="Arial" w:hAnsi="Arial" w:cs="Arial"/>
          <w:lang w:val="es-MX"/>
        </w:rPr>
      </w:pPr>
    </w:p>
    <w:p w:rsidR="004D70D8" w:rsidRDefault="004D70D8" w:rsidP="0011472D">
      <w:pPr>
        <w:contextualSpacing/>
        <w:jc w:val="both"/>
        <w:rPr>
          <w:rFonts w:ascii="Arial" w:hAnsi="Arial" w:cs="Arial"/>
          <w:lang w:val="es-MX"/>
        </w:rPr>
      </w:pPr>
    </w:p>
    <w:p w:rsidR="00B965BB" w:rsidRDefault="00B965BB" w:rsidP="0011472D">
      <w:pPr>
        <w:contextualSpacing/>
        <w:jc w:val="both"/>
        <w:rPr>
          <w:rFonts w:ascii="Arial" w:hAnsi="Arial" w:cs="Arial"/>
          <w:lang w:val="es-MX"/>
        </w:rPr>
      </w:pPr>
    </w:p>
    <w:p w:rsidR="00B965BB" w:rsidRDefault="00B965BB" w:rsidP="0011472D">
      <w:pPr>
        <w:contextualSpacing/>
        <w:jc w:val="both"/>
        <w:rPr>
          <w:rFonts w:ascii="Arial" w:hAnsi="Arial" w:cs="Arial"/>
          <w:lang w:val="es-MX"/>
        </w:rPr>
      </w:pPr>
    </w:p>
    <w:p w:rsidR="00B965BB" w:rsidRDefault="00B965BB" w:rsidP="0011472D">
      <w:pPr>
        <w:contextualSpacing/>
        <w:jc w:val="both"/>
        <w:rPr>
          <w:rFonts w:ascii="Arial" w:hAnsi="Arial" w:cs="Arial"/>
          <w:lang w:val="es-MX"/>
        </w:rPr>
      </w:pPr>
    </w:p>
    <w:p w:rsidR="00B965BB" w:rsidRDefault="00B965BB" w:rsidP="0011472D">
      <w:pPr>
        <w:contextualSpacing/>
        <w:jc w:val="both"/>
        <w:rPr>
          <w:rFonts w:ascii="Arial" w:hAnsi="Arial" w:cs="Arial"/>
          <w:lang w:val="es-MX"/>
        </w:rPr>
      </w:pPr>
    </w:p>
    <w:p w:rsidR="00B965BB" w:rsidRDefault="00B965BB" w:rsidP="0011472D">
      <w:pPr>
        <w:contextualSpacing/>
        <w:jc w:val="both"/>
        <w:rPr>
          <w:rFonts w:ascii="Arial" w:hAnsi="Arial" w:cs="Arial"/>
          <w:lang w:val="es-MX"/>
        </w:rPr>
      </w:pPr>
    </w:p>
    <w:p w:rsidR="00B965BB" w:rsidRDefault="00B965BB" w:rsidP="0011472D">
      <w:pPr>
        <w:contextualSpacing/>
        <w:jc w:val="both"/>
        <w:rPr>
          <w:rFonts w:ascii="Arial" w:hAnsi="Arial" w:cs="Arial"/>
          <w:lang w:val="es-MX"/>
        </w:rPr>
      </w:pPr>
    </w:p>
    <w:p w:rsidR="00B965BB" w:rsidRDefault="00B965BB" w:rsidP="0011472D">
      <w:pPr>
        <w:contextualSpacing/>
        <w:jc w:val="both"/>
        <w:rPr>
          <w:rFonts w:ascii="Arial" w:hAnsi="Arial" w:cs="Arial"/>
          <w:lang w:val="es-MX"/>
        </w:rPr>
      </w:pPr>
    </w:p>
    <w:p w:rsidR="00B965BB" w:rsidRDefault="00B965BB" w:rsidP="0011472D">
      <w:pPr>
        <w:contextualSpacing/>
        <w:jc w:val="both"/>
        <w:rPr>
          <w:rFonts w:ascii="Arial" w:hAnsi="Arial" w:cs="Arial"/>
          <w:lang w:val="es-MX"/>
        </w:rPr>
      </w:pPr>
    </w:p>
    <w:p w:rsidR="00B965BB" w:rsidRDefault="00B965BB" w:rsidP="0011472D">
      <w:pPr>
        <w:contextualSpacing/>
        <w:jc w:val="both"/>
        <w:rPr>
          <w:rFonts w:ascii="Arial" w:hAnsi="Arial" w:cs="Arial"/>
          <w:lang w:val="es-MX"/>
        </w:rPr>
      </w:pPr>
    </w:p>
    <w:p w:rsidR="00B965BB" w:rsidRDefault="00B965BB" w:rsidP="0011472D">
      <w:pPr>
        <w:contextualSpacing/>
        <w:jc w:val="both"/>
        <w:rPr>
          <w:rFonts w:ascii="Arial" w:hAnsi="Arial" w:cs="Arial"/>
          <w:lang w:val="es-MX"/>
        </w:rPr>
      </w:pPr>
    </w:p>
    <w:p w:rsidR="00B965BB" w:rsidRDefault="00B965BB" w:rsidP="0011472D">
      <w:pPr>
        <w:contextualSpacing/>
        <w:jc w:val="both"/>
        <w:rPr>
          <w:rFonts w:ascii="Arial" w:hAnsi="Arial" w:cs="Arial"/>
          <w:lang w:val="es-MX"/>
        </w:rPr>
      </w:pPr>
    </w:p>
    <w:p w:rsidR="00B965BB" w:rsidRDefault="00B965BB" w:rsidP="0011472D">
      <w:pPr>
        <w:contextualSpacing/>
        <w:jc w:val="both"/>
        <w:rPr>
          <w:rFonts w:ascii="Arial" w:hAnsi="Arial" w:cs="Arial"/>
          <w:lang w:val="es-MX"/>
        </w:rPr>
      </w:pPr>
    </w:p>
    <w:p w:rsidR="00B965BB" w:rsidRDefault="00B965BB" w:rsidP="0011472D">
      <w:pPr>
        <w:contextualSpacing/>
        <w:jc w:val="both"/>
        <w:rPr>
          <w:rFonts w:ascii="Arial" w:hAnsi="Arial" w:cs="Arial"/>
          <w:lang w:val="es-MX"/>
        </w:rPr>
      </w:pPr>
    </w:p>
    <w:p w:rsidR="00B965BB" w:rsidRDefault="00B965BB" w:rsidP="0011472D">
      <w:pPr>
        <w:contextualSpacing/>
        <w:jc w:val="both"/>
        <w:rPr>
          <w:rFonts w:ascii="Arial" w:hAnsi="Arial" w:cs="Arial"/>
          <w:lang w:val="es-MX"/>
        </w:rPr>
      </w:pPr>
    </w:p>
    <w:p w:rsidR="00B965BB" w:rsidRDefault="00B965BB" w:rsidP="0011472D">
      <w:pPr>
        <w:contextualSpacing/>
        <w:jc w:val="both"/>
        <w:rPr>
          <w:rFonts w:ascii="Arial" w:hAnsi="Arial" w:cs="Arial"/>
          <w:lang w:val="es-MX"/>
        </w:rPr>
      </w:pPr>
    </w:p>
    <w:p w:rsidR="00B965BB" w:rsidRDefault="00B965BB" w:rsidP="0011472D">
      <w:pPr>
        <w:contextualSpacing/>
        <w:jc w:val="both"/>
        <w:rPr>
          <w:rFonts w:ascii="Arial" w:hAnsi="Arial" w:cs="Arial"/>
          <w:lang w:val="es-MX"/>
        </w:rPr>
      </w:pPr>
    </w:p>
    <w:p w:rsidR="00B965BB" w:rsidRDefault="00B965BB" w:rsidP="0011472D">
      <w:pPr>
        <w:contextualSpacing/>
        <w:jc w:val="both"/>
        <w:rPr>
          <w:rFonts w:ascii="Arial" w:hAnsi="Arial" w:cs="Arial"/>
          <w:lang w:val="es-MX"/>
        </w:rPr>
      </w:pPr>
    </w:p>
    <w:p w:rsidR="00B965BB" w:rsidRDefault="00B965BB" w:rsidP="0011472D">
      <w:pPr>
        <w:contextualSpacing/>
        <w:jc w:val="both"/>
        <w:rPr>
          <w:rFonts w:ascii="Arial" w:hAnsi="Arial" w:cs="Arial"/>
          <w:lang w:val="es-MX"/>
        </w:rPr>
      </w:pPr>
    </w:p>
    <w:p w:rsidR="00B965BB" w:rsidRDefault="00B965BB" w:rsidP="0011472D">
      <w:pPr>
        <w:contextualSpacing/>
        <w:jc w:val="both"/>
        <w:rPr>
          <w:rFonts w:ascii="Arial" w:hAnsi="Arial" w:cs="Arial"/>
          <w:lang w:val="es-MX"/>
        </w:rPr>
      </w:pPr>
    </w:p>
    <w:p w:rsidR="00B965BB" w:rsidRDefault="00B965BB" w:rsidP="0011472D">
      <w:pPr>
        <w:contextualSpacing/>
        <w:jc w:val="both"/>
        <w:rPr>
          <w:rFonts w:ascii="Arial" w:hAnsi="Arial" w:cs="Arial"/>
          <w:lang w:val="es-MX"/>
        </w:rPr>
      </w:pPr>
    </w:p>
    <w:p w:rsidR="00B965BB" w:rsidRDefault="00B965BB" w:rsidP="0011472D">
      <w:pPr>
        <w:contextualSpacing/>
        <w:jc w:val="both"/>
        <w:rPr>
          <w:rFonts w:ascii="Arial" w:hAnsi="Arial" w:cs="Arial"/>
          <w:lang w:val="es-MX"/>
        </w:rPr>
      </w:pPr>
    </w:p>
    <w:p w:rsidR="00B965BB" w:rsidRDefault="00B965BB" w:rsidP="0011472D">
      <w:pPr>
        <w:contextualSpacing/>
        <w:jc w:val="both"/>
        <w:rPr>
          <w:rFonts w:ascii="Arial" w:hAnsi="Arial" w:cs="Arial"/>
          <w:lang w:val="es-MX"/>
        </w:rPr>
      </w:pPr>
    </w:p>
    <w:p w:rsidR="00B965BB" w:rsidRDefault="00B965BB" w:rsidP="0011472D">
      <w:pPr>
        <w:contextualSpacing/>
        <w:jc w:val="both"/>
        <w:rPr>
          <w:rFonts w:ascii="Arial" w:hAnsi="Arial" w:cs="Arial"/>
          <w:lang w:val="es-MX"/>
        </w:rPr>
      </w:pPr>
    </w:p>
    <w:p w:rsidR="00B965BB" w:rsidRDefault="00B965BB" w:rsidP="0011472D">
      <w:pPr>
        <w:contextualSpacing/>
        <w:jc w:val="both"/>
        <w:rPr>
          <w:rFonts w:ascii="Arial" w:hAnsi="Arial" w:cs="Arial"/>
          <w:lang w:val="es-MX"/>
        </w:rPr>
      </w:pPr>
    </w:p>
    <w:p w:rsidR="00B965BB" w:rsidRDefault="00B965BB" w:rsidP="0011472D">
      <w:pPr>
        <w:contextualSpacing/>
        <w:jc w:val="both"/>
        <w:rPr>
          <w:rFonts w:ascii="Arial" w:hAnsi="Arial" w:cs="Arial"/>
          <w:lang w:val="es-MX"/>
        </w:rPr>
      </w:pPr>
    </w:p>
    <w:p w:rsidR="00B965BB" w:rsidRDefault="00B965BB" w:rsidP="0011472D">
      <w:pPr>
        <w:contextualSpacing/>
        <w:jc w:val="both"/>
        <w:rPr>
          <w:rFonts w:ascii="Arial" w:hAnsi="Arial" w:cs="Arial"/>
          <w:lang w:val="es-MX"/>
        </w:rPr>
      </w:pPr>
    </w:p>
    <w:p w:rsidR="00B965BB" w:rsidRDefault="00B965BB" w:rsidP="0011472D">
      <w:pPr>
        <w:contextualSpacing/>
        <w:jc w:val="both"/>
        <w:rPr>
          <w:rFonts w:ascii="Arial" w:hAnsi="Arial" w:cs="Arial"/>
          <w:lang w:val="es-MX"/>
        </w:rPr>
      </w:pPr>
    </w:p>
    <w:p w:rsidR="00B965BB" w:rsidRDefault="00B965BB" w:rsidP="0011472D">
      <w:pPr>
        <w:contextualSpacing/>
        <w:jc w:val="both"/>
        <w:rPr>
          <w:rFonts w:ascii="Arial" w:hAnsi="Arial" w:cs="Arial"/>
          <w:lang w:val="es-MX"/>
        </w:rPr>
      </w:pPr>
    </w:p>
    <w:p w:rsidR="00B965BB" w:rsidRPr="00B965BB" w:rsidRDefault="00B965BB" w:rsidP="00B965BB">
      <w:pPr>
        <w:contextualSpacing/>
        <w:jc w:val="both"/>
        <w:rPr>
          <w:rFonts w:ascii="Arial" w:hAnsi="Arial" w:cs="Arial"/>
        </w:rPr>
      </w:pPr>
    </w:p>
    <w:p w:rsidR="00B965BB" w:rsidRPr="00B965BB" w:rsidRDefault="00B965BB" w:rsidP="00B965BB">
      <w:pPr>
        <w:ind w:left="993" w:hanging="993"/>
        <w:contextualSpacing/>
        <w:jc w:val="both"/>
        <w:rPr>
          <w:rFonts w:ascii="Arial" w:hAnsi="Arial" w:cs="Arial"/>
          <w:b/>
          <w:sz w:val="24"/>
          <w:szCs w:val="24"/>
        </w:rPr>
      </w:pPr>
      <w:r w:rsidRPr="00B965BB">
        <w:rPr>
          <w:rFonts w:ascii="Arial" w:hAnsi="Arial" w:cs="Arial"/>
          <w:b/>
          <w:sz w:val="24"/>
          <w:szCs w:val="24"/>
        </w:rPr>
        <w:t>1.8.4.2 DIRECCIÓN GENERAL ADJUNTA DE ADMINISTRACIÓN DEL SERVICIO PROFESIONAL DE CARRERA Y CAPACITACIÓN</w:t>
      </w:r>
    </w:p>
    <w:p w:rsidR="00B965BB" w:rsidRPr="00B965BB" w:rsidRDefault="00B965BB" w:rsidP="00B965BB">
      <w:pPr>
        <w:contextualSpacing/>
        <w:jc w:val="both"/>
        <w:rPr>
          <w:rFonts w:ascii="Arial" w:hAnsi="Arial" w:cs="Arial"/>
        </w:rPr>
      </w:pPr>
    </w:p>
    <w:p w:rsidR="00B965BB" w:rsidRPr="00B965BB" w:rsidRDefault="00B965BB" w:rsidP="00B965BB">
      <w:pPr>
        <w:contextualSpacing/>
        <w:jc w:val="both"/>
        <w:rPr>
          <w:rFonts w:ascii="Arial" w:hAnsi="Arial" w:cs="Arial"/>
          <w:b/>
          <w:sz w:val="24"/>
          <w:szCs w:val="24"/>
        </w:rPr>
      </w:pPr>
      <w:r w:rsidRPr="00B965BB">
        <w:rPr>
          <w:rFonts w:ascii="Arial" w:hAnsi="Arial" w:cs="Arial"/>
          <w:b/>
          <w:sz w:val="24"/>
          <w:szCs w:val="24"/>
        </w:rPr>
        <w:t>OBJETIVO</w:t>
      </w:r>
    </w:p>
    <w:p w:rsidR="00B965BB" w:rsidRPr="00B965BB" w:rsidRDefault="00B965BB" w:rsidP="00B965BB">
      <w:pPr>
        <w:contextualSpacing/>
        <w:jc w:val="both"/>
        <w:rPr>
          <w:rFonts w:ascii="Arial" w:hAnsi="Arial" w:cs="Arial"/>
        </w:rPr>
      </w:pPr>
    </w:p>
    <w:p w:rsidR="00B965BB" w:rsidRDefault="00B965BB" w:rsidP="00B965BB">
      <w:pPr>
        <w:contextualSpacing/>
        <w:jc w:val="both"/>
        <w:rPr>
          <w:rFonts w:ascii="Arial" w:hAnsi="Arial" w:cs="Arial"/>
        </w:rPr>
      </w:pPr>
      <w:r w:rsidRPr="00B965BB">
        <w:rPr>
          <w:rFonts w:ascii="Arial" w:hAnsi="Arial" w:cs="Arial"/>
        </w:rPr>
        <w:t xml:space="preserve">Establecer y dirigir las estrategias de dirección que permitan desarrollar el Servicio Profesional de Carrera en la Secretaría de Salud, de acuerdo con la Ley y Reglamento del Servicio Profesional de Carrera, los lineamientos de los subsistemas que emita la Secretaría de la Función Pública y ordenamientos que establezca las instancias globalizadoras; dirigiendo los programas que en materia de recursos humanos establezca el gobierno federal. </w:t>
      </w:r>
    </w:p>
    <w:p w:rsidR="00F127DA" w:rsidRPr="00B965BB" w:rsidRDefault="00F127DA" w:rsidP="00B965BB">
      <w:pPr>
        <w:contextualSpacing/>
        <w:jc w:val="both"/>
        <w:rPr>
          <w:rFonts w:ascii="Arial" w:hAnsi="Arial" w:cs="Arial"/>
        </w:rPr>
      </w:pPr>
    </w:p>
    <w:p w:rsidR="00B965BB" w:rsidRPr="00B965BB" w:rsidRDefault="00B965BB" w:rsidP="00B965BB">
      <w:pPr>
        <w:contextualSpacing/>
        <w:jc w:val="both"/>
        <w:rPr>
          <w:rFonts w:ascii="Arial" w:hAnsi="Arial" w:cs="Arial"/>
          <w:b/>
          <w:sz w:val="24"/>
          <w:szCs w:val="24"/>
        </w:rPr>
      </w:pPr>
      <w:r w:rsidRPr="00B965BB">
        <w:rPr>
          <w:rFonts w:ascii="Arial" w:hAnsi="Arial" w:cs="Arial"/>
          <w:b/>
          <w:sz w:val="24"/>
          <w:szCs w:val="24"/>
        </w:rPr>
        <w:t xml:space="preserve">FUNCIONES </w:t>
      </w:r>
    </w:p>
    <w:p w:rsidR="00B965BB" w:rsidRPr="00B965BB" w:rsidRDefault="00B965BB" w:rsidP="00B965BB">
      <w:pPr>
        <w:contextualSpacing/>
        <w:jc w:val="both"/>
        <w:rPr>
          <w:rFonts w:ascii="Arial" w:hAnsi="Arial" w:cs="Arial"/>
        </w:rPr>
      </w:pPr>
    </w:p>
    <w:p w:rsidR="00B965BB" w:rsidRPr="00B965BB" w:rsidRDefault="00B965BB" w:rsidP="00B965BB">
      <w:pPr>
        <w:contextualSpacing/>
        <w:jc w:val="both"/>
        <w:rPr>
          <w:rFonts w:ascii="Arial" w:hAnsi="Arial" w:cs="Arial"/>
        </w:rPr>
      </w:pPr>
      <w:r w:rsidRPr="00B965BB">
        <w:rPr>
          <w:rFonts w:ascii="Arial" w:hAnsi="Arial" w:cs="Arial"/>
        </w:rPr>
        <w:t>Dirigir las estrategias para el análisis cuantitativo y cualitativo, estudios prospectivos y operación de la planeación de recursos humanos en el marco del Servicio Profesional de Carrera, con la finalidad de mantener el eficiente ejercicio del sistema en la Secretaría de Salud; estableciendo directrices para mantener actualizado el sistema de Registro Único de Servidores Públicos mediante la integración y levantamiento de información para garantizar su ejecución dentro del marco normativo.</w:t>
      </w:r>
    </w:p>
    <w:p w:rsidR="00B965BB" w:rsidRPr="00B965BB" w:rsidRDefault="00B965BB" w:rsidP="00B965BB">
      <w:pPr>
        <w:contextualSpacing/>
        <w:jc w:val="both"/>
        <w:rPr>
          <w:rFonts w:ascii="Arial" w:hAnsi="Arial" w:cs="Arial"/>
        </w:rPr>
      </w:pPr>
    </w:p>
    <w:p w:rsidR="00B965BB" w:rsidRPr="00B965BB" w:rsidRDefault="00B965BB" w:rsidP="00B965BB">
      <w:pPr>
        <w:contextualSpacing/>
        <w:jc w:val="both"/>
        <w:rPr>
          <w:rFonts w:ascii="Arial" w:hAnsi="Arial" w:cs="Arial"/>
        </w:rPr>
      </w:pPr>
      <w:r w:rsidRPr="00B965BB">
        <w:rPr>
          <w:rFonts w:ascii="Arial" w:hAnsi="Arial" w:cs="Arial"/>
        </w:rPr>
        <w:t>Conducir la organización y coordinación del Subsistema de Ingreso estableciendo estrategias de coordinación con los órganos desconcentrados y unidades del sector central para el desarrollo eficiente y eficaz de los concursos y ocupación de las plazas vacantes sujetas al Servicio Profesional de Carrera, garantizando la transparencia del proceso y cumplimiento de la normativa establecida.</w:t>
      </w:r>
    </w:p>
    <w:p w:rsidR="00B965BB" w:rsidRPr="00B965BB" w:rsidRDefault="00B965BB" w:rsidP="00B965BB">
      <w:pPr>
        <w:contextualSpacing/>
        <w:jc w:val="both"/>
        <w:rPr>
          <w:rFonts w:ascii="Arial" w:hAnsi="Arial" w:cs="Arial"/>
        </w:rPr>
      </w:pPr>
    </w:p>
    <w:p w:rsidR="00B965BB" w:rsidRPr="00B965BB" w:rsidRDefault="00B965BB" w:rsidP="00B965BB">
      <w:pPr>
        <w:contextualSpacing/>
        <w:jc w:val="both"/>
        <w:rPr>
          <w:rFonts w:ascii="Arial" w:hAnsi="Arial" w:cs="Arial"/>
        </w:rPr>
      </w:pPr>
      <w:r w:rsidRPr="00B965BB">
        <w:rPr>
          <w:rFonts w:ascii="Arial" w:hAnsi="Arial" w:cs="Arial"/>
        </w:rPr>
        <w:t>Dirigir los mecanismos para la integración de la información y pruebas que sustenten los actos o resoluciones de los Comités de Selección y Profesionalización, ante la inconformidad y el recurso de revocación que refieren la Ley del Servicio Profesional de Carrera y su Reglamento.</w:t>
      </w:r>
    </w:p>
    <w:p w:rsidR="00B965BB" w:rsidRPr="00B965BB" w:rsidRDefault="00B965BB" w:rsidP="00B965BB">
      <w:pPr>
        <w:contextualSpacing/>
        <w:jc w:val="both"/>
        <w:rPr>
          <w:rFonts w:ascii="Arial" w:hAnsi="Arial" w:cs="Arial"/>
        </w:rPr>
      </w:pPr>
    </w:p>
    <w:p w:rsidR="00B965BB" w:rsidRPr="00B965BB" w:rsidRDefault="00B965BB" w:rsidP="00B965BB">
      <w:pPr>
        <w:contextualSpacing/>
        <w:jc w:val="both"/>
        <w:rPr>
          <w:rFonts w:ascii="Arial" w:hAnsi="Arial" w:cs="Arial"/>
        </w:rPr>
      </w:pPr>
      <w:r w:rsidRPr="00B965BB">
        <w:rPr>
          <w:rFonts w:ascii="Arial" w:hAnsi="Arial" w:cs="Arial"/>
        </w:rPr>
        <w:t>Determinar las estrategias de capacitación y certificación de los servidores públicos de la Secretaría de Salud, para desarrollar la planeación general de profesionalización y fomento al desarrollo personal e institucional.</w:t>
      </w:r>
    </w:p>
    <w:p w:rsidR="00B965BB" w:rsidRPr="00B965BB" w:rsidRDefault="00B965BB" w:rsidP="00B965BB">
      <w:pPr>
        <w:contextualSpacing/>
        <w:jc w:val="both"/>
        <w:rPr>
          <w:rFonts w:ascii="Arial" w:hAnsi="Arial" w:cs="Arial"/>
        </w:rPr>
      </w:pPr>
    </w:p>
    <w:p w:rsidR="00B965BB" w:rsidRPr="00B965BB" w:rsidRDefault="00B965BB" w:rsidP="00B965BB">
      <w:pPr>
        <w:contextualSpacing/>
        <w:jc w:val="both"/>
        <w:rPr>
          <w:rFonts w:ascii="Arial" w:hAnsi="Arial" w:cs="Arial"/>
        </w:rPr>
      </w:pPr>
      <w:r w:rsidRPr="00B965BB">
        <w:rPr>
          <w:rFonts w:ascii="Arial" w:hAnsi="Arial" w:cs="Arial"/>
        </w:rPr>
        <w:t>Conducir las estrategias que permitan el desarrollo profesional de los servidores públicos incorporados al sistema, a través del establecimiento de los planes de carrera que contemple: trayectorias de ascenso y promoción y movimientos laterales; coordinando la celebración y seguimiento de contratos y convenios de intercambio de recursos humanos con autoridades federales, estatales, municipales del Distrito Federal y organizaciones del sector público y privado para fortalecer y ampliar sus experiencias.</w:t>
      </w:r>
    </w:p>
    <w:p w:rsidR="00B965BB" w:rsidRPr="00B965BB" w:rsidRDefault="00B965BB" w:rsidP="00B965BB">
      <w:pPr>
        <w:contextualSpacing/>
        <w:jc w:val="both"/>
        <w:rPr>
          <w:rFonts w:ascii="Arial" w:hAnsi="Arial" w:cs="Arial"/>
        </w:rPr>
      </w:pPr>
    </w:p>
    <w:p w:rsidR="00B965BB" w:rsidRPr="00B965BB" w:rsidRDefault="00B965BB" w:rsidP="00B965BB">
      <w:pPr>
        <w:contextualSpacing/>
        <w:jc w:val="both"/>
        <w:rPr>
          <w:rFonts w:ascii="Arial" w:hAnsi="Arial" w:cs="Arial"/>
        </w:rPr>
      </w:pPr>
      <w:r w:rsidRPr="00B965BB">
        <w:rPr>
          <w:rFonts w:ascii="Arial" w:hAnsi="Arial" w:cs="Arial"/>
        </w:rPr>
        <w:t xml:space="preserve">Establecer y dirigir estrategias para el desarrollo y aplicación del Modelo de Evaluación del Desempeño a los Servidores Públicos sujetos al Servicio Profesional de Carrera, que permita valorar el cumplimento de las </w:t>
      </w:r>
      <w:r w:rsidRPr="00B965BB">
        <w:rPr>
          <w:rFonts w:ascii="Arial" w:hAnsi="Arial" w:cs="Arial"/>
        </w:rPr>
        <w:lastRenderedPageBreak/>
        <w:t>funciones y metas establecidas de acuerdo a las habilidades y capacidades requeridas para el desempeño del puesto.</w:t>
      </w:r>
    </w:p>
    <w:p w:rsidR="00B965BB" w:rsidRPr="00B965BB" w:rsidRDefault="00B965BB" w:rsidP="00B965BB">
      <w:pPr>
        <w:contextualSpacing/>
        <w:jc w:val="both"/>
        <w:rPr>
          <w:rFonts w:ascii="Arial" w:hAnsi="Arial" w:cs="Arial"/>
        </w:rPr>
      </w:pPr>
    </w:p>
    <w:p w:rsidR="00B965BB" w:rsidRDefault="00B965BB" w:rsidP="00B965BB">
      <w:pPr>
        <w:contextualSpacing/>
        <w:jc w:val="both"/>
        <w:rPr>
          <w:rFonts w:ascii="Arial" w:hAnsi="Arial" w:cs="Arial"/>
        </w:rPr>
      </w:pPr>
    </w:p>
    <w:p w:rsidR="00B965BB" w:rsidRDefault="00B965BB" w:rsidP="00B965BB">
      <w:pPr>
        <w:contextualSpacing/>
        <w:jc w:val="both"/>
        <w:rPr>
          <w:rFonts w:ascii="Arial" w:hAnsi="Arial" w:cs="Arial"/>
        </w:rPr>
      </w:pPr>
    </w:p>
    <w:p w:rsidR="00D937FE" w:rsidRPr="00D937FE" w:rsidRDefault="00D937FE" w:rsidP="00D937FE">
      <w:pPr>
        <w:contextualSpacing/>
        <w:jc w:val="both"/>
        <w:rPr>
          <w:rFonts w:ascii="Arial" w:hAnsi="Arial" w:cs="Arial"/>
        </w:rPr>
      </w:pPr>
    </w:p>
    <w:p w:rsidR="00D937FE" w:rsidRPr="00D937FE" w:rsidRDefault="00D937FE" w:rsidP="00D937FE">
      <w:pPr>
        <w:contextualSpacing/>
        <w:jc w:val="both"/>
        <w:rPr>
          <w:rFonts w:ascii="Arial" w:hAnsi="Arial" w:cs="Arial"/>
        </w:rPr>
      </w:pPr>
      <w:r w:rsidRPr="00D937FE">
        <w:rPr>
          <w:rFonts w:ascii="Arial" w:hAnsi="Arial" w:cs="Arial"/>
        </w:rPr>
        <w:t>Conducir el Programa Operativo Anual del Servicio Profesional de Carrera y la operación del Modelo Integral de evaluación del Servicio Profesional de Carrera establecido por la Secretaría de la Función Pública, con la finalidad de monitorear su implementación en la Secretaría de Salud, evaluar su cumplimiento y establecer acciones de mejora.</w:t>
      </w:r>
    </w:p>
    <w:p w:rsidR="00D937FE" w:rsidRPr="00D937FE" w:rsidRDefault="00D937FE" w:rsidP="00D937FE">
      <w:pPr>
        <w:contextualSpacing/>
        <w:jc w:val="both"/>
        <w:rPr>
          <w:rFonts w:ascii="Arial" w:hAnsi="Arial" w:cs="Arial"/>
        </w:rPr>
      </w:pPr>
    </w:p>
    <w:p w:rsidR="00D937FE" w:rsidRPr="00D937FE" w:rsidRDefault="00D937FE" w:rsidP="00D937FE">
      <w:pPr>
        <w:contextualSpacing/>
        <w:jc w:val="both"/>
        <w:rPr>
          <w:rFonts w:ascii="Arial" w:hAnsi="Arial" w:cs="Arial"/>
        </w:rPr>
      </w:pPr>
      <w:r w:rsidRPr="00D937FE">
        <w:rPr>
          <w:rFonts w:ascii="Arial" w:hAnsi="Arial" w:cs="Arial"/>
        </w:rPr>
        <w:t>Participar como Secretario Técnico en las sesiones del Comité Técnico de Selección, en las sesiones ordinarias y extraordinarias para la aprobación de convocatorias de las plazas a concursar, y entrevistas de los candidatos finalistas; unificando criterios que permitan apoyar a los Comités Técnicos de Selección Central y de Órganos Desconcentrados en el desarrollo de sus funciones.</w:t>
      </w:r>
    </w:p>
    <w:p w:rsidR="00D937FE" w:rsidRPr="00D937FE" w:rsidRDefault="00D937FE" w:rsidP="00D937FE">
      <w:pPr>
        <w:contextualSpacing/>
        <w:jc w:val="both"/>
        <w:rPr>
          <w:rFonts w:ascii="Arial" w:hAnsi="Arial" w:cs="Arial"/>
        </w:rPr>
      </w:pPr>
    </w:p>
    <w:p w:rsidR="00D937FE" w:rsidRPr="00D937FE" w:rsidRDefault="00D937FE" w:rsidP="00D937FE">
      <w:pPr>
        <w:contextualSpacing/>
        <w:jc w:val="both"/>
        <w:rPr>
          <w:rFonts w:ascii="Arial" w:hAnsi="Arial" w:cs="Arial"/>
        </w:rPr>
      </w:pPr>
      <w:r w:rsidRPr="00D937FE">
        <w:rPr>
          <w:rFonts w:ascii="Arial" w:hAnsi="Arial" w:cs="Arial"/>
        </w:rPr>
        <w:t>Conducir sectorialmente proyectos de coordinación inherentes al Servicio Profesional de Carrera en materia de planeación de recursos humanos, ingreso, capacitación y certificación, desarrollo profesional, evaluación del desempeño, evaluación y control; así como, otros planes que sean útiles a la gestión, optimización y desarrollo del Sistema en la Secretaría de Salud.</w:t>
      </w:r>
    </w:p>
    <w:p w:rsidR="00D937FE" w:rsidRPr="00D937FE" w:rsidRDefault="00D937FE" w:rsidP="00D937FE">
      <w:pPr>
        <w:contextualSpacing/>
        <w:jc w:val="both"/>
        <w:rPr>
          <w:rFonts w:ascii="Arial" w:hAnsi="Arial" w:cs="Arial"/>
        </w:rPr>
      </w:pPr>
    </w:p>
    <w:p w:rsidR="00D937FE" w:rsidRPr="00D937FE" w:rsidRDefault="00D937FE" w:rsidP="00D937FE">
      <w:pPr>
        <w:contextualSpacing/>
        <w:jc w:val="both"/>
        <w:rPr>
          <w:rFonts w:ascii="Arial" w:hAnsi="Arial" w:cs="Arial"/>
        </w:rPr>
      </w:pPr>
      <w:r w:rsidRPr="00D937FE">
        <w:rPr>
          <w:rFonts w:ascii="Arial" w:hAnsi="Arial" w:cs="Arial"/>
        </w:rPr>
        <w:t>Determinar acciones para el cumplimiento a los programas implementados por el Gobierno Federal, colaborando con las Direcciones Generales Adjuntas y de Área, para consolidar la cultura de transparencia y rendición de cuentas.</w:t>
      </w:r>
    </w:p>
    <w:p w:rsidR="00D937FE" w:rsidRPr="00D937FE" w:rsidRDefault="00D937FE" w:rsidP="00D937FE">
      <w:pPr>
        <w:contextualSpacing/>
        <w:jc w:val="both"/>
        <w:rPr>
          <w:rFonts w:ascii="Arial" w:hAnsi="Arial" w:cs="Arial"/>
        </w:rPr>
      </w:pPr>
    </w:p>
    <w:p w:rsidR="00D937FE" w:rsidRPr="00D937FE" w:rsidRDefault="00D937FE" w:rsidP="00D937FE">
      <w:pPr>
        <w:contextualSpacing/>
        <w:jc w:val="both"/>
        <w:rPr>
          <w:rFonts w:ascii="Arial" w:hAnsi="Arial" w:cs="Arial"/>
        </w:rPr>
      </w:pPr>
      <w:r w:rsidRPr="00D937FE">
        <w:rPr>
          <w:rFonts w:ascii="Arial" w:hAnsi="Arial" w:cs="Arial"/>
        </w:rPr>
        <w:t xml:space="preserve">Dirigir la actualización del Manual de Organización Específico y Manual de Procedimientos conforme a la estructura vigente, a fin de contar con los documentos administrativos técnicos que contribuyan a </w:t>
      </w:r>
      <w:proofErr w:type="spellStart"/>
      <w:r w:rsidRPr="00D937FE">
        <w:rPr>
          <w:rFonts w:ascii="Arial" w:hAnsi="Arial" w:cs="Arial"/>
        </w:rPr>
        <w:t>eficientar</w:t>
      </w:r>
      <w:proofErr w:type="spellEnd"/>
      <w:r w:rsidRPr="00D937FE">
        <w:rPr>
          <w:rFonts w:ascii="Arial" w:hAnsi="Arial" w:cs="Arial"/>
        </w:rPr>
        <w:t xml:space="preserve"> la operación.</w:t>
      </w:r>
    </w:p>
    <w:p w:rsidR="00D937FE" w:rsidRPr="00D937FE" w:rsidRDefault="00D937FE" w:rsidP="00D937FE">
      <w:pPr>
        <w:contextualSpacing/>
        <w:jc w:val="both"/>
        <w:rPr>
          <w:rFonts w:ascii="Arial" w:hAnsi="Arial" w:cs="Arial"/>
        </w:rPr>
      </w:pPr>
    </w:p>
    <w:p w:rsidR="00D937FE" w:rsidRPr="00D937FE" w:rsidRDefault="00D937FE" w:rsidP="00D937FE">
      <w:pPr>
        <w:contextualSpacing/>
        <w:jc w:val="both"/>
        <w:rPr>
          <w:rFonts w:ascii="Arial" w:hAnsi="Arial" w:cs="Arial"/>
        </w:rPr>
      </w:pPr>
      <w:r w:rsidRPr="00D937FE">
        <w:rPr>
          <w:rFonts w:ascii="Arial" w:hAnsi="Arial" w:cs="Arial"/>
        </w:rPr>
        <w:t>Conducir la integración de informes especiales que requiera presentar el Director General a solicitud de la Subsecretaría de Administración y Finanzas u otras instancias, estableciendo los sistemas para el seguimiento y control de los mismos, de acuerdo con las directrices emitidas para la conformación de su contenido.</w:t>
      </w:r>
    </w:p>
    <w:p w:rsidR="00D937FE" w:rsidRPr="00D937FE" w:rsidRDefault="00D937FE" w:rsidP="00D937FE">
      <w:pPr>
        <w:contextualSpacing/>
        <w:jc w:val="both"/>
        <w:rPr>
          <w:rFonts w:ascii="Arial" w:hAnsi="Arial" w:cs="Arial"/>
        </w:rPr>
      </w:pPr>
    </w:p>
    <w:p w:rsidR="00B965BB" w:rsidRPr="00D937FE" w:rsidRDefault="00B965BB" w:rsidP="00D937FE">
      <w:pPr>
        <w:contextualSpacing/>
        <w:jc w:val="both"/>
        <w:rPr>
          <w:rFonts w:ascii="Arial" w:hAnsi="Arial" w:cs="Arial"/>
        </w:rPr>
      </w:pPr>
    </w:p>
    <w:p w:rsidR="00B965BB" w:rsidRPr="00D937FE" w:rsidRDefault="00B965BB" w:rsidP="00D937FE">
      <w:pPr>
        <w:contextualSpacing/>
        <w:jc w:val="both"/>
        <w:rPr>
          <w:rFonts w:ascii="Arial" w:hAnsi="Arial" w:cs="Arial"/>
        </w:rPr>
      </w:pPr>
    </w:p>
    <w:p w:rsidR="00B965BB" w:rsidRPr="00D937FE" w:rsidRDefault="00B965BB" w:rsidP="00D937FE">
      <w:pPr>
        <w:contextualSpacing/>
        <w:jc w:val="both"/>
        <w:rPr>
          <w:rFonts w:ascii="Arial" w:hAnsi="Arial" w:cs="Arial"/>
        </w:rPr>
      </w:pPr>
    </w:p>
    <w:p w:rsidR="00B965BB" w:rsidRPr="00D937FE" w:rsidRDefault="00B965BB" w:rsidP="00D937FE">
      <w:pPr>
        <w:contextualSpacing/>
        <w:jc w:val="both"/>
        <w:rPr>
          <w:rFonts w:ascii="Arial" w:hAnsi="Arial" w:cs="Arial"/>
        </w:rPr>
      </w:pPr>
    </w:p>
    <w:p w:rsidR="00B965BB" w:rsidRPr="00D937FE" w:rsidRDefault="00B965BB" w:rsidP="00D937FE">
      <w:pPr>
        <w:contextualSpacing/>
        <w:jc w:val="both"/>
        <w:rPr>
          <w:rFonts w:ascii="Arial" w:hAnsi="Arial" w:cs="Arial"/>
        </w:rPr>
      </w:pPr>
    </w:p>
    <w:p w:rsidR="00B965BB" w:rsidRPr="00B965BB" w:rsidRDefault="00B965BB" w:rsidP="00B965BB">
      <w:pPr>
        <w:contextualSpacing/>
        <w:jc w:val="both"/>
        <w:rPr>
          <w:rFonts w:ascii="Arial" w:hAnsi="Arial" w:cs="Arial"/>
        </w:rPr>
      </w:pPr>
    </w:p>
    <w:p w:rsidR="0011472D" w:rsidRPr="00B965BB" w:rsidRDefault="0011472D" w:rsidP="00B965BB">
      <w:pPr>
        <w:contextualSpacing/>
        <w:jc w:val="both"/>
        <w:rPr>
          <w:rFonts w:ascii="Arial" w:hAnsi="Arial" w:cs="Arial"/>
        </w:rPr>
      </w:pPr>
    </w:p>
    <w:p w:rsidR="0011472D" w:rsidRPr="00B965BB" w:rsidRDefault="0011472D" w:rsidP="00B965BB">
      <w:pPr>
        <w:contextualSpacing/>
        <w:jc w:val="both"/>
        <w:rPr>
          <w:rFonts w:ascii="Arial" w:hAnsi="Arial" w:cs="Arial"/>
        </w:rPr>
      </w:pPr>
    </w:p>
    <w:p w:rsidR="0011472D" w:rsidRPr="00B965BB" w:rsidRDefault="0011472D" w:rsidP="00B965BB">
      <w:pPr>
        <w:contextualSpacing/>
        <w:jc w:val="both"/>
        <w:rPr>
          <w:rFonts w:ascii="Arial" w:hAnsi="Arial" w:cs="Arial"/>
        </w:rPr>
      </w:pPr>
    </w:p>
    <w:p w:rsidR="0011472D" w:rsidRPr="00B965BB" w:rsidRDefault="0011472D" w:rsidP="00B965BB">
      <w:pPr>
        <w:contextualSpacing/>
        <w:jc w:val="both"/>
        <w:rPr>
          <w:rFonts w:ascii="Arial" w:hAnsi="Arial" w:cs="Arial"/>
        </w:rPr>
      </w:pPr>
    </w:p>
    <w:p w:rsidR="0011472D" w:rsidRPr="00B965BB" w:rsidRDefault="0011472D" w:rsidP="00B965BB">
      <w:pPr>
        <w:contextualSpacing/>
        <w:jc w:val="both"/>
        <w:rPr>
          <w:rFonts w:ascii="Arial" w:hAnsi="Arial" w:cs="Arial"/>
        </w:rPr>
      </w:pPr>
    </w:p>
    <w:p w:rsidR="0011472D" w:rsidRPr="00B965BB" w:rsidRDefault="0011472D" w:rsidP="00B965BB">
      <w:pPr>
        <w:contextualSpacing/>
        <w:jc w:val="both"/>
        <w:rPr>
          <w:rFonts w:ascii="Arial" w:hAnsi="Arial" w:cs="Arial"/>
        </w:rPr>
      </w:pPr>
    </w:p>
    <w:p w:rsidR="0011472D" w:rsidRPr="00B965BB" w:rsidRDefault="0011472D" w:rsidP="00B965BB">
      <w:pPr>
        <w:contextualSpacing/>
        <w:jc w:val="both"/>
        <w:rPr>
          <w:rFonts w:ascii="Arial" w:hAnsi="Arial" w:cs="Arial"/>
        </w:rPr>
      </w:pPr>
    </w:p>
    <w:p w:rsidR="0011472D" w:rsidRDefault="0011472D" w:rsidP="0011472D">
      <w:pPr>
        <w:contextualSpacing/>
        <w:jc w:val="both"/>
        <w:rPr>
          <w:rFonts w:ascii="Arial" w:hAnsi="Arial" w:cs="Arial"/>
        </w:rPr>
      </w:pPr>
    </w:p>
    <w:p w:rsidR="0011472D" w:rsidRDefault="0011472D" w:rsidP="0011472D">
      <w:pPr>
        <w:contextualSpacing/>
        <w:jc w:val="both"/>
        <w:rPr>
          <w:rFonts w:ascii="Arial" w:hAnsi="Arial" w:cs="Arial"/>
        </w:rPr>
      </w:pPr>
    </w:p>
    <w:p w:rsidR="0011472D" w:rsidRPr="0011472D" w:rsidRDefault="0011472D" w:rsidP="0011472D">
      <w:pPr>
        <w:contextualSpacing/>
        <w:jc w:val="both"/>
        <w:rPr>
          <w:rFonts w:ascii="Arial" w:hAnsi="Arial" w:cs="Arial"/>
        </w:rPr>
      </w:pPr>
    </w:p>
    <w:p w:rsidR="00413F9E" w:rsidRPr="0011472D" w:rsidRDefault="00413F9E" w:rsidP="0011472D">
      <w:pPr>
        <w:contextualSpacing/>
        <w:jc w:val="both"/>
        <w:rPr>
          <w:rFonts w:ascii="Arial" w:hAnsi="Arial" w:cs="Arial"/>
        </w:rPr>
      </w:pPr>
    </w:p>
    <w:p w:rsidR="00413F9E" w:rsidRPr="0011472D" w:rsidRDefault="00413F9E" w:rsidP="0011472D">
      <w:pPr>
        <w:contextualSpacing/>
        <w:jc w:val="both"/>
        <w:rPr>
          <w:rFonts w:ascii="Arial" w:hAnsi="Arial" w:cs="Arial"/>
        </w:rPr>
      </w:pPr>
    </w:p>
    <w:p w:rsidR="00C7043A" w:rsidRPr="00C7043A" w:rsidRDefault="00C7043A" w:rsidP="00C7043A">
      <w:pPr>
        <w:contextualSpacing/>
        <w:jc w:val="both"/>
        <w:rPr>
          <w:rFonts w:ascii="Arial" w:hAnsi="Arial" w:cs="Arial"/>
        </w:rPr>
      </w:pPr>
    </w:p>
    <w:p w:rsidR="00C7043A" w:rsidRPr="00C7043A" w:rsidRDefault="00C7043A" w:rsidP="00C7043A">
      <w:pPr>
        <w:contextualSpacing/>
        <w:jc w:val="both"/>
        <w:rPr>
          <w:rFonts w:ascii="Arial" w:hAnsi="Arial" w:cs="Arial"/>
          <w:b/>
          <w:sz w:val="24"/>
          <w:szCs w:val="24"/>
        </w:rPr>
      </w:pPr>
      <w:r w:rsidRPr="00C7043A">
        <w:rPr>
          <w:rFonts w:ascii="Arial" w:hAnsi="Arial" w:cs="Arial"/>
          <w:b/>
          <w:sz w:val="24"/>
          <w:szCs w:val="24"/>
        </w:rPr>
        <w:t>1.8.4.2.1 DIRECCIÓN DE PROFESIONALIZACIÓN Y CAPACITACIÓN</w:t>
      </w:r>
    </w:p>
    <w:p w:rsidR="00C7043A" w:rsidRPr="00C7043A" w:rsidRDefault="00C7043A" w:rsidP="00C7043A">
      <w:pPr>
        <w:contextualSpacing/>
        <w:jc w:val="both"/>
        <w:rPr>
          <w:rFonts w:ascii="Arial" w:hAnsi="Arial" w:cs="Arial"/>
        </w:rPr>
      </w:pPr>
    </w:p>
    <w:p w:rsidR="00C7043A" w:rsidRPr="00C7043A" w:rsidRDefault="00C7043A" w:rsidP="00C7043A">
      <w:pPr>
        <w:contextualSpacing/>
        <w:jc w:val="both"/>
        <w:rPr>
          <w:rFonts w:ascii="Arial" w:hAnsi="Arial" w:cs="Arial"/>
          <w:b/>
          <w:sz w:val="24"/>
          <w:szCs w:val="24"/>
        </w:rPr>
      </w:pPr>
      <w:r w:rsidRPr="00C7043A">
        <w:rPr>
          <w:rFonts w:ascii="Arial" w:hAnsi="Arial" w:cs="Arial"/>
          <w:b/>
          <w:sz w:val="24"/>
          <w:szCs w:val="24"/>
        </w:rPr>
        <w:t>OBJETIVO</w:t>
      </w:r>
    </w:p>
    <w:p w:rsidR="00C7043A" w:rsidRPr="00C7043A" w:rsidRDefault="00C7043A" w:rsidP="00C7043A">
      <w:pPr>
        <w:contextualSpacing/>
        <w:jc w:val="both"/>
        <w:rPr>
          <w:rFonts w:ascii="Arial" w:hAnsi="Arial" w:cs="Arial"/>
        </w:rPr>
      </w:pPr>
    </w:p>
    <w:p w:rsidR="00C7043A" w:rsidRPr="00C7043A" w:rsidRDefault="00C7043A" w:rsidP="00C7043A">
      <w:pPr>
        <w:contextualSpacing/>
        <w:jc w:val="both"/>
        <w:rPr>
          <w:rFonts w:ascii="Arial" w:hAnsi="Arial" w:cs="Arial"/>
        </w:rPr>
      </w:pPr>
      <w:r w:rsidRPr="00C7043A">
        <w:rPr>
          <w:rFonts w:ascii="Arial" w:hAnsi="Arial" w:cs="Arial"/>
        </w:rPr>
        <w:t>Coordinar las estrategias establecidas para la implementación del Servicio Profesional de Carrera en la Secretaría de Salud, de acuerdo a las directrices,  lineamientos y programas en materia de recursos humanos determinados por las instancias globalizadoras, a fin de impulsar la profesionalización del servidor público dando cumplimiento a las metas y objetivos establecidos.</w:t>
      </w:r>
    </w:p>
    <w:p w:rsidR="00C7043A" w:rsidRPr="00C7043A" w:rsidRDefault="00C7043A" w:rsidP="00C7043A">
      <w:pPr>
        <w:contextualSpacing/>
        <w:jc w:val="both"/>
        <w:rPr>
          <w:rFonts w:ascii="Arial" w:hAnsi="Arial" w:cs="Arial"/>
        </w:rPr>
      </w:pPr>
    </w:p>
    <w:p w:rsidR="00C7043A" w:rsidRPr="00C7043A" w:rsidRDefault="00C7043A" w:rsidP="00C7043A">
      <w:pPr>
        <w:contextualSpacing/>
        <w:jc w:val="both"/>
        <w:rPr>
          <w:rFonts w:ascii="Arial" w:hAnsi="Arial" w:cs="Arial"/>
          <w:b/>
          <w:sz w:val="24"/>
          <w:szCs w:val="24"/>
        </w:rPr>
      </w:pPr>
      <w:r w:rsidRPr="00C7043A">
        <w:rPr>
          <w:rFonts w:ascii="Arial" w:hAnsi="Arial" w:cs="Arial"/>
          <w:b/>
          <w:sz w:val="24"/>
          <w:szCs w:val="24"/>
        </w:rPr>
        <w:t>FUNCIONES</w:t>
      </w:r>
    </w:p>
    <w:p w:rsidR="00C7043A" w:rsidRPr="00C7043A" w:rsidRDefault="00C7043A" w:rsidP="00C7043A">
      <w:pPr>
        <w:contextualSpacing/>
        <w:jc w:val="both"/>
        <w:rPr>
          <w:rFonts w:ascii="Arial" w:hAnsi="Arial" w:cs="Arial"/>
        </w:rPr>
      </w:pPr>
    </w:p>
    <w:p w:rsidR="00C7043A" w:rsidRPr="00C7043A" w:rsidRDefault="00C7043A" w:rsidP="00C7043A">
      <w:pPr>
        <w:contextualSpacing/>
        <w:jc w:val="both"/>
        <w:rPr>
          <w:rFonts w:ascii="Arial" w:hAnsi="Arial" w:cs="Arial"/>
        </w:rPr>
      </w:pPr>
      <w:r w:rsidRPr="00C7043A">
        <w:rPr>
          <w:rFonts w:ascii="Arial" w:hAnsi="Arial" w:cs="Arial"/>
        </w:rPr>
        <w:t>Supervisar las acciones y estrategias para que las unidades centrales y órganos desconcentrados integren el Registro Único de Servidores Públicos con la información sistematizada sobre el ingreso, desarrollo, capacitación, certificación, evaluación del desempeño y separación, con el fin de contar con información veraz de los servidores públicos sujetos al Servicio Profesional de Carrera.</w:t>
      </w:r>
    </w:p>
    <w:p w:rsidR="00C7043A" w:rsidRPr="00C7043A" w:rsidRDefault="00C7043A" w:rsidP="00C7043A">
      <w:pPr>
        <w:contextualSpacing/>
        <w:jc w:val="both"/>
        <w:rPr>
          <w:rFonts w:ascii="Arial" w:hAnsi="Arial" w:cs="Arial"/>
        </w:rPr>
      </w:pPr>
    </w:p>
    <w:p w:rsidR="00C7043A" w:rsidRPr="00C7043A" w:rsidRDefault="00C7043A" w:rsidP="00C7043A">
      <w:pPr>
        <w:contextualSpacing/>
        <w:jc w:val="both"/>
        <w:rPr>
          <w:rFonts w:ascii="Arial" w:hAnsi="Arial" w:cs="Arial"/>
        </w:rPr>
      </w:pPr>
      <w:r w:rsidRPr="00C7043A">
        <w:rPr>
          <w:rFonts w:ascii="Arial" w:hAnsi="Arial" w:cs="Arial"/>
        </w:rPr>
        <w:t xml:space="preserve">Supervisar la implementación de los mecanismos para el proceso de ingreso al Servicio Profesional de Carrera en apego a la normatividad aplicable. </w:t>
      </w:r>
    </w:p>
    <w:p w:rsidR="00C7043A" w:rsidRPr="00C7043A" w:rsidRDefault="00C7043A" w:rsidP="00C7043A">
      <w:pPr>
        <w:contextualSpacing/>
        <w:jc w:val="both"/>
        <w:rPr>
          <w:rFonts w:ascii="Arial" w:hAnsi="Arial" w:cs="Arial"/>
        </w:rPr>
      </w:pPr>
    </w:p>
    <w:p w:rsidR="00C7043A" w:rsidRPr="00C7043A" w:rsidRDefault="00C7043A" w:rsidP="00C7043A">
      <w:pPr>
        <w:contextualSpacing/>
        <w:jc w:val="both"/>
        <w:rPr>
          <w:rFonts w:ascii="Arial" w:hAnsi="Arial" w:cs="Arial"/>
        </w:rPr>
      </w:pPr>
      <w:r w:rsidRPr="00C7043A">
        <w:rPr>
          <w:rFonts w:ascii="Arial" w:hAnsi="Arial" w:cs="Arial"/>
        </w:rPr>
        <w:t>Supervisar la integración de las pruebas documentales para atender las inconformidades y recursos de revocación recibidas con respecto al Servicio Profesional de Carrera.</w:t>
      </w:r>
    </w:p>
    <w:p w:rsidR="00C7043A" w:rsidRPr="00C7043A" w:rsidRDefault="00C7043A" w:rsidP="00C7043A">
      <w:pPr>
        <w:contextualSpacing/>
        <w:jc w:val="both"/>
        <w:rPr>
          <w:rFonts w:ascii="Arial" w:hAnsi="Arial" w:cs="Arial"/>
        </w:rPr>
      </w:pPr>
    </w:p>
    <w:p w:rsidR="00C7043A" w:rsidRPr="00C7043A" w:rsidRDefault="00C7043A" w:rsidP="00C7043A">
      <w:pPr>
        <w:contextualSpacing/>
        <w:jc w:val="both"/>
        <w:rPr>
          <w:rFonts w:ascii="Arial" w:hAnsi="Arial" w:cs="Arial"/>
        </w:rPr>
      </w:pPr>
      <w:r w:rsidRPr="00C7043A">
        <w:rPr>
          <w:rFonts w:ascii="Arial" w:hAnsi="Arial" w:cs="Arial"/>
        </w:rPr>
        <w:t>Dirigir las estrategias para la detección de necesidades de capacitación e integración del Programa Anual de Capacitación de la Secretaría y su registro ante la Secretaría de la Función Pública; coordinar las acciones de capacitación y certificación requeridas por los servidores públicos para su desarrollo, profesionalización y certificación.</w:t>
      </w:r>
    </w:p>
    <w:p w:rsidR="00C7043A" w:rsidRPr="00C7043A" w:rsidRDefault="00C7043A" w:rsidP="00C7043A">
      <w:pPr>
        <w:contextualSpacing/>
        <w:jc w:val="both"/>
        <w:rPr>
          <w:rFonts w:ascii="Arial" w:hAnsi="Arial" w:cs="Arial"/>
        </w:rPr>
      </w:pPr>
    </w:p>
    <w:p w:rsidR="00C7043A" w:rsidRPr="00C7043A" w:rsidRDefault="00C7043A" w:rsidP="00C7043A">
      <w:pPr>
        <w:contextualSpacing/>
        <w:jc w:val="both"/>
        <w:rPr>
          <w:rFonts w:ascii="Arial" w:hAnsi="Arial" w:cs="Arial"/>
        </w:rPr>
      </w:pPr>
      <w:r w:rsidRPr="00C7043A">
        <w:rPr>
          <w:rFonts w:ascii="Arial" w:hAnsi="Arial" w:cs="Arial"/>
        </w:rPr>
        <w:t>Dirigir las acciones para determinar los planes de carrera de los servidores públicos de carrera titulares; supervisando su desarrollo a fin de monitorear el cumplimiento de las acciones establecidas.</w:t>
      </w:r>
    </w:p>
    <w:p w:rsidR="00C7043A" w:rsidRPr="00C7043A" w:rsidRDefault="00C7043A" w:rsidP="00C7043A">
      <w:pPr>
        <w:contextualSpacing/>
        <w:jc w:val="both"/>
        <w:rPr>
          <w:rFonts w:ascii="Arial" w:hAnsi="Arial" w:cs="Arial"/>
        </w:rPr>
      </w:pPr>
    </w:p>
    <w:p w:rsidR="00C7043A" w:rsidRPr="00C7043A" w:rsidRDefault="00C7043A" w:rsidP="00C7043A">
      <w:pPr>
        <w:contextualSpacing/>
        <w:jc w:val="both"/>
        <w:rPr>
          <w:rFonts w:ascii="Arial" w:hAnsi="Arial" w:cs="Arial"/>
        </w:rPr>
      </w:pPr>
      <w:r w:rsidRPr="00C7043A">
        <w:rPr>
          <w:rFonts w:ascii="Arial" w:hAnsi="Arial" w:cs="Arial"/>
        </w:rPr>
        <w:t>Coordinar el levantamiento de metas colectivas e individuales para evaluar el desempeño de los servidores públicos que aplican en el Servicio Profesional de Carrera, con apego a los lineamientos planteados por la Secretaria de la Función Pública; vigilando la ejecución de las acciones derivadas de los resultados.</w:t>
      </w:r>
    </w:p>
    <w:p w:rsidR="00C7043A" w:rsidRPr="00C7043A" w:rsidRDefault="00C7043A" w:rsidP="00C7043A">
      <w:pPr>
        <w:contextualSpacing/>
        <w:jc w:val="both"/>
        <w:rPr>
          <w:rFonts w:ascii="Arial" w:hAnsi="Arial" w:cs="Arial"/>
        </w:rPr>
      </w:pPr>
    </w:p>
    <w:p w:rsidR="00C7043A" w:rsidRPr="00C7043A" w:rsidRDefault="00C7043A" w:rsidP="00C7043A">
      <w:pPr>
        <w:contextualSpacing/>
        <w:jc w:val="both"/>
        <w:rPr>
          <w:rFonts w:ascii="Arial" w:hAnsi="Arial" w:cs="Arial"/>
        </w:rPr>
      </w:pPr>
      <w:r w:rsidRPr="00C7043A">
        <w:rPr>
          <w:rFonts w:ascii="Arial" w:hAnsi="Arial" w:cs="Arial"/>
        </w:rPr>
        <w:t>Vigilar la operación del Programa Operativo Anual del Servicio Profesional de Carrera, evaluando el impacto derivado de los procesos establecidos para cada subsistema que intervienen en el Servicio Profesional de Carrera a fin de dar cumplimiento a las metas establecidas.</w:t>
      </w:r>
    </w:p>
    <w:p w:rsidR="00C7043A" w:rsidRPr="00C7043A" w:rsidRDefault="00C7043A" w:rsidP="00C7043A">
      <w:pPr>
        <w:contextualSpacing/>
        <w:jc w:val="both"/>
        <w:rPr>
          <w:rFonts w:ascii="Arial" w:hAnsi="Arial" w:cs="Arial"/>
        </w:rPr>
      </w:pPr>
    </w:p>
    <w:p w:rsidR="00C7043A" w:rsidRPr="00C7043A" w:rsidRDefault="00C7043A" w:rsidP="00C7043A">
      <w:pPr>
        <w:contextualSpacing/>
        <w:jc w:val="both"/>
        <w:rPr>
          <w:rFonts w:ascii="Arial" w:hAnsi="Arial" w:cs="Arial"/>
        </w:rPr>
      </w:pPr>
      <w:r w:rsidRPr="00C7043A">
        <w:rPr>
          <w:rFonts w:ascii="Arial" w:hAnsi="Arial" w:cs="Arial"/>
        </w:rPr>
        <w:lastRenderedPageBreak/>
        <w:t>Participar como Secretario Técnico del Comité Técnico de Selección del sector central y de las plazas de Direcciones Generales, Direcciones Generales Adjuntas y Coordinaciones Admi</w:t>
      </w:r>
      <w:r w:rsidR="00F127DA">
        <w:rPr>
          <w:rFonts w:ascii="Arial" w:hAnsi="Arial" w:cs="Arial"/>
        </w:rPr>
        <w:t xml:space="preserve">nistrativas u homologas de los </w:t>
      </w:r>
      <w:r w:rsidRPr="00C7043A">
        <w:rPr>
          <w:rFonts w:ascii="Arial" w:hAnsi="Arial" w:cs="Arial"/>
        </w:rPr>
        <w:t>órganos desconcentrados en los procesos de aprobación de convocatorias de las plazas a concursar y entrevistas de los candidatos finalistas con el propósito de seleccionar al candidato óptimo para la ocupación del puesto en concurso.</w:t>
      </w:r>
    </w:p>
    <w:p w:rsidR="00413F9E" w:rsidRDefault="00413F9E" w:rsidP="00C7043A">
      <w:pPr>
        <w:contextualSpacing/>
        <w:jc w:val="both"/>
        <w:rPr>
          <w:rFonts w:ascii="Arial" w:hAnsi="Arial" w:cs="Arial"/>
        </w:rPr>
      </w:pPr>
    </w:p>
    <w:p w:rsidR="00C7043A" w:rsidRPr="00F06839" w:rsidRDefault="00C7043A" w:rsidP="00F06839">
      <w:pPr>
        <w:contextualSpacing/>
        <w:jc w:val="both"/>
        <w:rPr>
          <w:rFonts w:ascii="Arial" w:hAnsi="Arial" w:cs="Arial"/>
        </w:rPr>
      </w:pPr>
    </w:p>
    <w:p w:rsidR="00C7043A" w:rsidRPr="00F06839" w:rsidRDefault="00C7043A" w:rsidP="00F06839">
      <w:pPr>
        <w:contextualSpacing/>
        <w:jc w:val="both"/>
        <w:rPr>
          <w:rFonts w:ascii="Arial" w:hAnsi="Arial" w:cs="Arial"/>
        </w:rPr>
      </w:pPr>
      <w:r w:rsidRPr="00F06839">
        <w:rPr>
          <w:rFonts w:ascii="Arial" w:hAnsi="Arial" w:cs="Arial"/>
        </w:rPr>
        <w:t xml:space="preserve">Dirigir y supervisar el cumplimiento de los programas implementados por el gobierno federal que en materia de recursos humanos y profesionalización, para que se realicen conforme a las disposiciones establecidas. </w:t>
      </w:r>
    </w:p>
    <w:p w:rsidR="00C7043A" w:rsidRPr="00F06839" w:rsidRDefault="00C7043A" w:rsidP="00F06839">
      <w:pPr>
        <w:contextualSpacing/>
        <w:jc w:val="both"/>
        <w:rPr>
          <w:rFonts w:ascii="Arial" w:hAnsi="Arial" w:cs="Arial"/>
        </w:rPr>
      </w:pPr>
    </w:p>
    <w:p w:rsidR="00C7043A" w:rsidRPr="00F06839" w:rsidRDefault="00C7043A" w:rsidP="00F06839">
      <w:pPr>
        <w:contextualSpacing/>
        <w:jc w:val="both"/>
        <w:rPr>
          <w:rFonts w:ascii="Arial" w:hAnsi="Arial" w:cs="Arial"/>
        </w:rPr>
      </w:pPr>
      <w:r w:rsidRPr="00F06839">
        <w:rPr>
          <w:rFonts w:ascii="Arial" w:hAnsi="Arial" w:cs="Arial"/>
        </w:rPr>
        <w:t xml:space="preserve">Coordinar la integración del Manual de Organización Específico y Manual de Procedimientos de conformidad con la  estructura vigente, funciones y actividades desarrolladas de la Dirección General de Recursos Humanos. </w:t>
      </w:r>
    </w:p>
    <w:p w:rsidR="00C7043A" w:rsidRPr="00F06839" w:rsidRDefault="00C7043A" w:rsidP="00F06839">
      <w:pPr>
        <w:contextualSpacing/>
        <w:jc w:val="both"/>
        <w:rPr>
          <w:rFonts w:ascii="Arial" w:hAnsi="Arial" w:cs="Arial"/>
        </w:rPr>
      </w:pPr>
    </w:p>
    <w:p w:rsidR="00C7043A" w:rsidRPr="00F06839" w:rsidRDefault="00C7043A" w:rsidP="00F06839">
      <w:pPr>
        <w:contextualSpacing/>
        <w:jc w:val="both"/>
        <w:rPr>
          <w:rFonts w:ascii="Arial" w:hAnsi="Arial" w:cs="Arial"/>
        </w:rPr>
      </w:pPr>
      <w:r w:rsidRPr="00F06839">
        <w:rPr>
          <w:rFonts w:ascii="Arial" w:hAnsi="Arial" w:cs="Arial"/>
        </w:rPr>
        <w:t>Dirigir la integración de informes que se requieran presentar conforme a los lineamientos y directrices establecidas; con la finalidad de cumplir en tiempo y forma con los compromisos delegados a la Dirección General Adjunta de Administración del Servicio Profesional de Carrera y Capacitación.</w:t>
      </w:r>
    </w:p>
    <w:p w:rsidR="00C7043A" w:rsidRDefault="00C7043A" w:rsidP="00F06839">
      <w:pPr>
        <w:contextualSpacing/>
        <w:jc w:val="both"/>
        <w:rPr>
          <w:rFonts w:ascii="Arial" w:hAnsi="Arial" w:cs="Arial"/>
        </w:rPr>
      </w:pPr>
    </w:p>
    <w:p w:rsidR="00F06839" w:rsidRDefault="00F06839" w:rsidP="00F06839">
      <w:pPr>
        <w:contextualSpacing/>
        <w:jc w:val="both"/>
        <w:rPr>
          <w:rFonts w:ascii="Arial" w:hAnsi="Arial" w:cs="Arial"/>
        </w:rPr>
      </w:pPr>
    </w:p>
    <w:p w:rsidR="00F737AD" w:rsidRDefault="00F737AD" w:rsidP="00F06839">
      <w:pPr>
        <w:contextualSpacing/>
        <w:jc w:val="both"/>
        <w:rPr>
          <w:rFonts w:ascii="Arial" w:hAnsi="Arial" w:cs="Arial"/>
        </w:rPr>
      </w:pPr>
    </w:p>
    <w:p w:rsidR="00F737AD" w:rsidRDefault="00F737AD" w:rsidP="00F06839">
      <w:pPr>
        <w:contextualSpacing/>
        <w:jc w:val="both"/>
        <w:rPr>
          <w:rFonts w:ascii="Arial" w:hAnsi="Arial" w:cs="Arial"/>
        </w:rPr>
      </w:pPr>
    </w:p>
    <w:p w:rsidR="00F737AD" w:rsidRDefault="00F737AD" w:rsidP="00F06839">
      <w:pPr>
        <w:contextualSpacing/>
        <w:jc w:val="both"/>
        <w:rPr>
          <w:rFonts w:ascii="Arial" w:hAnsi="Arial" w:cs="Arial"/>
        </w:rPr>
      </w:pPr>
    </w:p>
    <w:p w:rsidR="00F737AD" w:rsidRDefault="00F737AD" w:rsidP="00F06839">
      <w:pPr>
        <w:contextualSpacing/>
        <w:jc w:val="both"/>
        <w:rPr>
          <w:rFonts w:ascii="Arial" w:hAnsi="Arial" w:cs="Arial"/>
        </w:rPr>
      </w:pPr>
    </w:p>
    <w:p w:rsidR="00F737AD" w:rsidRDefault="00F737AD" w:rsidP="00F06839">
      <w:pPr>
        <w:contextualSpacing/>
        <w:jc w:val="both"/>
        <w:rPr>
          <w:rFonts w:ascii="Arial" w:hAnsi="Arial" w:cs="Arial"/>
        </w:rPr>
      </w:pPr>
    </w:p>
    <w:p w:rsidR="00F737AD" w:rsidRDefault="00F737AD" w:rsidP="00F06839">
      <w:pPr>
        <w:contextualSpacing/>
        <w:jc w:val="both"/>
        <w:rPr>
          <w:rFonts w:ascii="Arial" w:hAnsi="Arial" w:cs="Arial"/>
        </w:rPr>
      </w:pPr>
    </w:p>
    <w:p w:rsidR="00F737AD" w:rsidRDefault="00F737AD" w:rsidP="00F06839">
      <w:pPr>
        <w:contextualSpacing/>
        <w:jc w:val="both"/>
        <w:rPr>
          <w:rFonts w:ascii="Arial" w:hAnsi="Arial" w:cs="Arial"/>
        </w:rPr>
      </w:pPr>
    </w:p>
    <w:p w:rsidR="00F737AD" w:rsidRDefault="00F737AD" w:rsidP="00F06839">
      <w:pPr>
        <w:contextualSpacing/>
        <w:jc w:val="both"/>
        <w:rPr>
          <w:rFonts w:ascii="Arial" w:hAnsi="Arial" w:cs="Arial"/>
        </w:rPr>
      </w:pPr>
    </w:p>
    <w:p w:rsidR="00F737AD" w:rsidRDefault="00F737AD" w:rsidP="00F06839">
      <w:pPr>
        <w:contextualSpacing/>
        <w:jc w:val="both"/>
        <w:rPr>
          <w:rFonts w:ascii="Arial" w:hAnsi="Arial" w:cs="Arial"/>
        </w:rPr>
      </w:pPr>
    </w:p>
    <w:p w:rsidR="00F737AD" w:rsidRDefault="00F737AD" w:rsidP="00F06839">
      <w:pPr>
        <w:contextualSpacing/>
        <w:jc w:val="both"/>
        <w:rPr>
          <w:rFonts w:ascii="Arial" w:hAnsi="Arial" w:cs="Arial"/>
        </w:rPr>
      </w:pPr>
    </w:p>
    <w:p w:rsidR="00F737AD" w:rsidRDefault="00F737AD" w:rsidP="00F06839">
      <w:pPr>
        <w:contextualSpacing/>
        <w:jc w:val="both"/>
        <w:rPr>
          <w:rFonts w:ascii="Arial" w:hAnsi="Arial" w:cs="Arial"/>
        </w:rPr>
      </w:pPr>
    </w:p>
    <w:p w:rsidR="00F737AD" w:rsidRDefault="00F737AD" w:rsidP="00F06839">
      <w:pPr>
        <w:contextualSpacing/>
        <w:jc w:val="both"/>
        <w:rPr>
          <w:rFonts w:ascii="Arial" w:hAnsi="Arial" w:cs="Arial"/>
        </w:rPr>
      </w:pPr>
    </w:p>
    <w:p w:rsidR="00F737AD" w:rsidRDefault="00F737AD" w:rsidP="00F06839">
      <w:pPr>
        <w:contextualSpacing/>
        <w:jc w:val="both"/>
        <w:rPr>
          <w:rFonts w:ascii="Arial" w:hAnsi="Arial" w:cs="Arial"/>
        </w:rPr>
      </w:pPr>
    </w:p>
    <w:p w:rsidR="00F737AD" w:rsidRDefault="00F737AD" w:rsidP="00F06839">
      <w:pPr>
        <w:contextualSpacing/>
        <w:jc w:val="both"/>
        <w:rPr>
          <w:rFonts w:ascii="Arial" w:hAnsi="Arial" w:cs="Arial"/>
        </w:rPr>
      </w:pPr>
    </w:p>
    <w:p w:rsidR="00F737AD" w:rsidRDefault="00F737AD" w:rsidP="00F06839">
      <w:pPr>
        <w:contextualSpacing/>
        <w:jc w:val="both"/>
        <w:rPr>
          <w:rFonts w:ascii="Arial" w:hAnsi="Arial" w:cs="Arial"/>
        </w:rPr>
      </w:pPr>
    </w:p>
    <w:p w:rsidR="00F737AD" w:rsidRDefault="00F737AD" w:rsidP="00F06839">
      <w:pPr>
        <w:contextualSpacing/>
        <w:jc w:val="both"/>
        <w:rPr>
          <w:rFonts w:ascii="Arial" w:hAnsi="Arial" w:cs="Arial"/>
        </w:rPr>
      </w:pPr>
    </w:p>
    <w:p w:rsidR="00F737AD" w:rsidRDefault="00F737AD" w:rsidP="00F06839">
      <w:pPr>
        <w:contextualSpacing/>
        <w:jc w:val="both"/>
        <w:rPr>
          <w:rFonts w:ascii="Arial" w:hAnsi="Arial" w:cs="Arial"/>
        </w:rPr>
      </w:pPr>
    </w:p>
    <w:p w:rsidR="00F737AD" w:rsidRDefault="00F737AD" w:rsidP="00F06839">
      <w:pPr>
        <w:contextualSpacing/>
        <w:jc w:val="both"/>
        <w:rPr>
          <w:rFonts w:ascii="Arial" w:hAnsi="Arial" w:cs="Arial"/>
        </w:rPr>
      </w:pPr>
    </w:p>
    <w:p w:rsidR="00F737AD" w:rsidRDefault="00F737AD" w:rsidP="00F06839">
      <w:pPr>
        <w:contextualSpacing/>
        <w:jc w:val="both"/>
        <w:rPr>
          <w:rFonts w:ascii="Arial" w:hAnsi="Arial" w:cs="Arial"/>
        </w:rPr>
      </w:pPr>
    </w:p>
    <w:p w:rsidR="00F737AD" w:rsidRDefault="00F737AD" w:rsidP="00F06839">
      <w:pPr>
        <w:contextualSpacing/>
        <w:jc w:val="both"/>
        <w:rPr>
          <w:rFonts w:ascii="Arial" w:hAnsi="Arial" w:cs="Arial"/>
        </w:rPr>
      </w:pPr>
    </w:p>
    <w:p w:rsidR="00F737AD" w:rsidRDefault="00F737AD" w:rsidP="00F06839">
      <w:pPr>
        <w:contextualSpacing/>
        <w:jc w:val="both"/>
        <w:rPr>
          <w:rFonts w:ascii="Arial" w:hAnsi="Arial" w:cs="Arial"/>
        </w:rPr>
      </w:pPr>
    </w:p>
    <w:p w:rsidR="00F737AD" w:rsidRDefault="00F737AD" w:rsidP="00F06839">
      <w:pPr>
        <w:contextualSpacing/>
        <w:jc w:val="both"/>
        <w:rPr>
          <w:rFonts w:ascii="Arial" w:hAnsi="Arial" w:cs="Arial"/>
        </w:rPr>
      </w:pPr>
    </w:p>
    <w:p w:rsidR="00F737AD" w:rsidRDefault="00F737AD" w:rsidP="00F06839">
      <w:pPr>
        <w:contextualSpacing/>
        <w:jc w:val="both"/>
        <w:rPr>
          <w:rFonts w:ascii="Arial" w:hAnsi="Arial" w:cs="Arial"/>
        </w:rPr>
      </w:pPr>
    </w:p>
    <w:p w:rsidR="00F737AD" w:rsidRDefault="00F737AD" w:rsidP="00F06839">
      <w:pPr>
        <w:contextualSpacing/>
        <w:jc w:val="both"/>
        <w:rPr>
          <w:rFonts w:ascii="Arial" w:hAnsi="Arial" w:cs="Arial"/>
        </w:rPr>
      </w:pPr>
    </w:p>
    <w:p w:rsidR="00F737AD" w:rsidRDefault="00F737AD" w:rsidP="00F06839">
      <w:pPr>
        <w:contextualSpacing/>
        <w:jc w:val="both"/>
        <w:rPr>
          <w:rFonts w:ascii="Arial" w:hAnsi="Arial" w:cs="Arial"/>
        </w:rPr>
      </w:pPr>
    </w:p>
    <w:p w:rsidR="00F737AD" w:rsidRDefault="00F737AD" w:rsidP="00F06839">
      <w:pPr>
        <w:contextualSpacing/>
        <w:jc w:val="both"/>
        <w:rPr>
          <w:rFonts w:ascii="Arial" w:hAnsi="Arial" w:cs="Arial"/>
        </w:rPr>
      </w:pPr>
    </w:p>
    <w:p w:rsidR="00F737AD" w:rsidRDefault="00F737AD" w:rsidP="00F06839">
      <w:pPr>
        <w:contextualSpacing/>
        <w:jc w:val="both"/>
        <w:rPr>
          <w:rFonts w:ascii="Arial" w:hAnsi="Arial" w:cs="Arial"/>
        </w:rPr>
      </w:pPr>
    </w:p>
    <w:p w:rsidR="00F737AD" w:rsidRDefault="00F737AD" w:rsidP="00F06839">
      <w:pPr>
        <w:contextualSpacing/>
        <w:jc w:val="both"/>
        <w:rPr>
          <w:rFonts w:ascii="Arial" w:hAnsi="Arial" w:cs="Arial"/>
        </w:rPr>
      </w:pPr>
    </w:p>
    <w:p w:rsidR="00F737AD" w:rsidRDefault="00F737AD" w:rsidP="00F06839">
      <w:pPr>
        <w:contextualSpacing/>
        <w:jc w:val="both"/>
        <w:rPr>
          <w:rFonts w:ascii="Arial" w:hAnsi="Arial" w:cs="Arial"/>
        </w:rPr>
      </w:pPr>
    </w:p>
    <w:p w:rsidR="00F737AD" w:rsidRDefault="00F737AD" w:rsidP="00F06839">
      <w:pPr>
        <w:contextualSpacing/>
        <w:jc w:val="both"/>
        <w:rPr>
          <w:rFonts w:ascii="Arial" w:hAnsi="Arial" w:cs="Arial"/>
        </w:rPr>
      </w:pPr>
    </w:p>
    <w:p w:rsidR="00F737AD" w:rsidRDefault="00F737AD" w:rsidP="00F06839">
      <w:pPr>
        <w:contextualSpacing/>
        <w:jc w:val="both"/>
        <w:rPr>
          <w:rFonts w:ascii="Arial" w:hAnsi="Arial" w:cs="Arial"/>
        </w:rPr>
      </w:pPr>
    </w:p>
    <w:p w:rsidR="00F737AD" w:rsidRDefault="00F737AD" w:rsidP="00F06839">
      <w:pPr>
        <w:contextualSpacing/>
        <w:jc w:val="both"/>
        <w:rPr>
          <w:rFonts w:ascii="Arial" w:hAnsi="Arial" w:cs="Arial"/>
        </w:rPr>
      </w:pPr>
    </w:p>
    <w:p w:rsidR="00F737AD" w:rsidRDefault="00F737AD" w:rsidP="00F06839">
      <w:pPr>
        <w:contextualSpacing/>
        <w:jc w:val="both"/>
        <w:rPr>
          <w:rFonts w:ascii="Arial" w:hAnsi="Arial" w:cs="Arial"/>
        </w:rPr>
      </w:pPr>
    </w:p>
    <w:p w:rsidR="00F737AD" w:rsidRDefault="00F737AD" w:rsidP="00F06839">
      <w:pPr>
        <w:contextualSpacing/>
        <w:jc w:val="both"/>
        <w:rPr>
          <w:rFonts w:ascii="Arial" w:hAnsi="Arial" w:cs="Arial"/>
        </w:rPr>
      </w:pPr>
    </w:p>
    <w:p w:rsidR="00F737AD" w:rsidRPr="00F737AD" w:rsidRDefault="00F737AD" w:rsidP="00F737AD">
      <w:pPr>
        <w:contextualSpacing/>
        <w:jc w:val="both"/>
        <w:rPr>
          <w:rFonts w:ascii="Arial" w:hAnsi="Arial" w:cs="Arial"/>
        </w:rPr>
      </w:pPr>
    </w:p>
    <w:p w:rsidR="00F737AD" w:rsidRPr="00F737AD" w:rsidRDefault="00F737AD" w:rsidP="00F737AD">
      <w:pPr>
        <w:ind w:left="1418" w:hanging="1418"/>
        <w:contextualSpacing/>
        <w:jc w:val="both"/>
        <w:rPr>
          <w:rFonts w:ascii="Arial" w:hAnsi="Arial" w:cs="Arial"/>
          <w:b/>
          <w:sz w:val="24"/>
          <w:szCs w:val="24"/>
        </w:rPr>
      </w:pPr>
      <w:r w:rsidRPr="00F737AD">
        <w:rPr>
          <w:rFonts w:ascii="Arial" w:hAnsi="Arial" w:cs="Arial"/>
          <w:b/>
          <w:sz w:val="24"/>
          <w:szCs w:val="24"/>
        </w:rPr>
        <w:t xml:space="preserve">1.8.4.2.1.1 </w:t>
      </w:r>
      <w:r>
        <w:rPr>
          <w:rFonts w:ascii="Arial" w:hAnsi="Arial" w:cs="Arial"/>
          <w:b/>
          <w:sz w:val="24"/>
          <w:szCs w:val="24"/>
        </w:rPr>
        <w:t xml:space="preserve"> </w:t>
      </w:r>
      <w:r w:rsidRPr="00F737AD">
        <w:rPr>
          <w:rFonts w:ascii="Arial" w:hAnsi="Arial" w:cs="Arial"/>
          <w:b/>
          <w:sz w:val="24"/>
          <w:szCs w:val="24"/>
        </w:rPr>
        <w:t>SUBDIRECCIÓN DE REGULARIZACIÓN DEL SERVICIO PROFESIONAL DE CARRERA</w:t>
      </w:r>
    </w:p>
    <w:p w:rsidR="00F737AD" w:rsidRPr="00F737AD" w:rsidRDefault="00F737AD" w:rsidP="00F737AD">
      <w:pPr>
        <w:contextualSpacing/>
        <w:jc w:val="both"/>
        <w:rPr>
          <w:rFonts w:ascii="Arial" w:hAnsi="Arial" w:cs="Arial"/>
        </w:rPr>
      </w:pPr>
    </w:p>
    <w:p w:rsidR="00F737AD" w:rsidRPr="00F737AD" w:rsidRDefault="00F737AD" w:rsidP="00F737AD">
      <w:pPr>
        <w:contextualSpacing/>
        <w:jc w:val="both"/>
        <w:rPr>
          <w:rFonts w:ascii="Arial" w:hAnsi="Arial" w:cs="Arial"/>
          <w:b/>
          <w:sz w:val="24"/>
          <w:szCs w:val="24"/>
        </w:rPr>
      </w:pPr>
      <w:r w:rsidRPr="00F737AD">
        <w:rPr>
          <w:rFonts w:ascii="Arial" w:hAnsi="Arial" w:cs="Arial"/>
          <w:b/>
          <w:sz w:val="24"/>
          <w:szCs w:val="24"/>
        </w:rPr>
        <w:t>OBJETIVO</w:t>
      </w:r>
    </w:p>
    <w:p w:rsidR="00F737AD" w:rsidRPr="00F737AD" w:rsidRDefault="00F737AD" w:rsidP="00F737AD">
      <w:pPr>
        <w:contextualSpacing/>
        <w:jc w:val="both"/>
        <w:rPr>
          <w:rFonts w:ascii="Arial" w:hAnsi="Arial" w:cs="Arial"/>
        </w:rPr>
      </w:pPr>
    </w:p>
    <w:p w:rsidR="00F737AD" w:rsidRPr="00F737AD" w:rsidRDefault="00F737AD" w:rsidP="00F737AD">
      <w:pPr>
        <w:contextualSpacing/>
        <w:jc w:val="both"/>
        <w:rPr>
          <w:rFonts w:ascii="Arial" w:hAnsi="Arial" w:cs="Arial"/>
        </w:rPr>
      </w:pPr>
      <w:r w:rsidRPr="00F737AD">
        <w:rPr>
          <w:rFonts w:ascii="Arial" w:hAnsi="Arial" w:cs="Arial"/>
        </w:rPr>
        <w:t>Coordinar las acciones tendientes al establecimiento de directrices y criterios de regulación del Sistema del Servicio Profesional de Carrera, que permita asegurar su adecuado funcionamiento, mediante la evaluación de indicadores, metas y resultados esperados; coordinar las acciones en materia de Transparencia y Acceso a la Información, atención de auditorías, informes y planteamientos de modificación de estructura, para dar cumplimiento a lo establecido en la normatividad.</w:t>
      </w:r>
    </w:p>
    <w:p w:rsidR="00F737AD" w:rsidRPr="00F737AD" w:rsidRDefault="00F737AD" w:rsidP="00F737AD">
      <w:pPr>
        <w:contextualSpacing/>
        <w:jc w:val="both"/>
        <w:rPr>
          <w:rFonts w:ascii="Arial" w:hAnsi="Arial" w:cs="Arial"/>
        </w:rPr>
      </w:pPr>
    </w:p>
    <w:p w:rsidR="00F737AD" w:rsidRPr="00F737AD" w:rsidRDefault="00F737AD" w:rsidP="00F737AD">
      <w:pPr>
        <w:contextualSpacing/>
        <w:jc w:val="both"/>
        <w:rPr>
          <w:rFonts w:ascii="Arial" w:hAnsi="Arial" w:cs="Arial"/>
          <w:b/>
          <w:sz w:val="24"/>
          <w:szCs w:val="24"/>
        </w:rPr>
      </w:pPr>
      <w:r w:rsidRPr="00F737AD">
        <w:rPr>
          <w:rFonts w:ascii="Arial" w:hAnsi="Arial" w:cs="Arial"/>
          <w:b/>
          <w:sz w:val="24"/>
          <w:szCs w:val="24"/>
        </w:rPr>
        <w:t>FUNCIONES</w:t>
      </w:r>
    </w:p>
    <w:p w:rsidR="00F737AD" w:rsidRPr="00F737AD" w:rsidRDefault="00F737AD" w:rsidP="00F737AD">
      <w:pPr>
        <w:contextualSpacing/>
        <w:jc w:val="both"/>
        <w:rPr>
          <w:rFonts w:ascii="Arial" w:hAnsi="Arial" w:cs="Arial"/>
        </w:rPr>
      </w:pPr>
    </w:p>
    <w:p w:rsidR="00F737AD" w:rsidRPr="00F737AD" w:rsidRDefault="00F737AD" w:rsidP="00F737AD">
      <w:pPr>
        <w:contextualSpacing/>
        <w:jc w:val="both"/>
        <w:rPr>
          <w:rFonts w:ascii="Arial" w:hAnsi="Arial" w:cs="Arial"/>
        </w:rPr>
      </w:pPr>
      <w:r w:rsidRPr="00F737AD">
        <w:rPr>
          <w:rFonts w:ascii="Arial" w:hAnsi="Arial" w:cs="Arial"/>
        </w:rPr>
        <w:t>Coordinar la instrumentación de las disposiciones para el ingreso de los servidores públicos de carrera de acuerdo a las normas y lineamientos establecidos, a fin de garantizar la transparencia y ejecución en tiempo y forma de los concursos de ingreso.</w:t>
      </w:r>
    </w:p>
    <w:p w:rsidR="00F737AD" w:rsidRPr="00F737AD" w:rsidRDefault="00F737AD" w:rsidP="00F737AD">
      <w:pPr>
        <w:contextualSpacing/>
        <w:jc w:val="both"/>
        <w:rPr>
          <w:rFonts w:ascii="Arial" w:hAnsi="Arial" w:cs="Arial"/>
        </w:rPr>
      </w:pPr>
    </w:p>
    <w:p w:rsidR="00F737AD" w:rsidRPr="00F737AD" w:rsidRDefault="00F737AD" w:rsidP="00F737AD">
      <w:pPr>
        <w:contextualSpacing/>
        <w:jc w:val="both"/>
        <w:rPr>
          <w:rFonts w:ascii="Arial" w:hAnsi="Arial" w:cs="Arial"/>
        </w:rPr>
      </w:pPr>
      <w:r w:rsidRPr="00F737AD">
        <w:rPr>
          <w:rFonts w:ascii="Arial" w:hAnsi="Arial" w:cs="Arial"/>
        </w:rPr>
        <w:t>Supervisar los mecanismos para la recopilación de información y pruebas que se proporcionen a la Secretaría de la Función Pública, que sustenten los actos o resoluciones de los Comités de Selección y Profesionalización, ante la inconformidad y el recurso de revocación que refiere la Ley del Servicio Profesional de Carrera y su Reglamento, para dar cumplimiento a lo establecido en la normatividad.</w:t>
      </w:r>
    </w:p>
    <w:p w:rsidR="00F737AD" w:rsidRPr="00F737AD" w:rsidRDefault="00F737AD" w:rsidP="00F737AD">
      <w:pPr>
        <w:contextualSpacing/>
        <w:jc w:val="both"/>
        <w:rPr>
          <w:rFonts w:ascii="Arial" w:hAnsi="Arial" w:cs="Arial"/>
        </w:rPr>
      </w:pPr>
    </w:p>
    <w:p w:rsidR="00F737AD" w:rsidRPr="00F737AD" w:rsidRDefault="00F737AD" w:rsidP="00F737AD">
      <w:pPr>
        <w:contextualSpacing/>
        <w:jc w:val="both"/>
        <w:rPr>
          <w:rFonts w:ascii="Arial" w:hAnsi="Arial" w:cs="Arial"/>
        </w:rPr>
      </w:pPr>
      <w:r w:rsidRPr="00F737AD">
        <w:rPr>
          <w:rFonts w:ascii="Arial" w:hAnsi="Arial" w:cs="Arial"/>
        </w:rPr>
        <w:t>Coordinar las acciones tendientes a la recopilación, estandarización y homologación de información relacionada al subsistema de planeación de recursos humanos de la Secretaria de la Función Pública para cubrir los requerimientos que integran el catálogo de la Secretaria de Salud.</w:t>
      </w:r>
    </w:p>
    <w:p w:rsidR="00F737AD" w:rsidRPr="00F737AD" w:rsidRDefault="00F737AD" w:rsidP="00F737AD">
      <w:pPr>
        <w:contextualSpacing/>
        <w:jc w:val="both"/>
        <w:rPr>
          <w:rFonts w:ascii="Arial" w:hAnsi="Arial" w:cs="Arial"/>
        </w:rPr>
      </w:pPr>
    </w:p>
    <w:p w:rsidR="00F737AD" w:rsidRPr="00F737AD" w:rsidRDefault="00F737AD" w:rsidP="00F737AD">
      <w:pPr>
        <w:contextualSpacing/>
        <w:jc w:val="both"/>
        <w:rPr>
          <w:rFonts w:ascii="Arial" w:hAnsi="Arial" w:cs="Arial"/>
        </w:rPr>
      </w:pPr>
      <w:r w:rsidRPr="00F737AD">
        <w:rPr>
          <w:rFonts w:ascii="Arial" w:hAnsi="Arial" w:cs="Arial"/>
        </w:rPr>
        <w:t>Coordinar y supervisar la aplicación del modelo de evaluación del desempeño a los servidores públicos que aplican en el Servicio Profesional de Carrera, para garantizar la continuidad del modelo, su transparencia y el cumplimiento con los lineamientos planteados por la Secretaria de la Función Pública.</w:t>
      </w:r>
    </w:p>
    <w:p w:rsidR="00F737AD" w:rsidRPr="00F737AD" w:rsidRDefault="00F737AD" w:rsidP="00F737AD">
      <w:pPr>
        <w:contextualSpacing/>
        <w:jc w:val="both"/>
        <w:rPr>
          <w:rFonts w:ascii="Arial" w:hAnsi="Arial" w:cs="Arial"/>
        </w:rPr>
      </w:pPr>
    </w:p>
    <w:p w:rsidR="00F737AD" w:rsidRPr="00F737AD" w:rsidRDefault="00F737AD" w:rsidP="00F737AD">
      <w:pPr>
        <w:contextualSpacing/>
        <w:jc w:val="both"/>
        <w:rPr>
          <w:rFonts w:ascii="Arial" w:hAnsi="Arial" w:cs="Arial"/>
        </w:rPr>
      </w:pPr>
      <w:r w:rsidRPr="00F737AD">
        <w:rPr>
          <w:rFonts w:ascii="Arial" w:hAnsi="Arial" w:cs="Arial"/>
        </w:rPr>
        <w:t>Coordinar y supervisar la ejecución de planes de acción a través de los resultados de las evaluaciones aplicadas, para mejorar el desempeño continuo de las capacidades y habilidades de los servidores públicos de la Secretaria de Salud.</w:t>
      </w:r>
    </w:p>
    <w:p w:rsidR="00F737AD" w:rsidRPr="00036547" w:rsidRDefault="00F737AD" w:rsidP="00036547">
      <w:pPr>
        <w:contextualSpacing/>
        <w:jc w:val="both"/>
        <w:rPr>
          <w:rFonts w:ascii="Arial" w:hAnsi="Arial" w:cs="Arial"/>
        </w:rPr>
      </w:pPr>
    </w:p>
    <w:p w:rsidR="00F737AD" w:rsidRPr="00036547" w:rsidRDefault="00F737AD" w:rsidP="00036547">
      <w:pPr>
        <w:contextualSpacing/>
        <w:jc w:val="both"/>
        <w:rPr>
          <w:rFonts w:ascii="Arial" w:hAnsi="Arial" w:cs="Arial"/>
        </w:rPr>
      </w:pPr>
      <w:r w:rsidRPr="00036547">
        <w:rPr>
          <w:rFonts w:ascii="Arial" w:hAnsi="Arial" w:cs="Arial"/>
        </w:rPr>
        <w:t>Coordinar e implementar las acciones para solventar las necesidades de formación y la ejecución de los programas de capacitación, conforme a las disposiciones del Servicio Profesional de Carrera, con el fin de contar con los elementos necesarios para el desarrollo profesional de los servidores públicos.</w:t>
      </w:r>
    </w:p>
    <w:p w:rsidR="00F737AD" w:rsidRPr="00036547" w:rsidRDefault="00F737AD" w:rsidP="00036547">
      <w:pPr>
        <w:contextualSpacing/>
        <w:jc w:val="both"/>
        <w:rPr>
          <w:rFonts w:ascii="Arial" w:hAnsi="Arial" w:cs="Arial"/>
        </w:rPr>
      </w:pPr>
    </w:p>
    <w:p w:rsidR="00F737AD" w:rsidRPr="00036547" w:rsidRDefault="00F737AD" w:rsidP="00036547">
      <w:pPr>
        <w:contextualSpacing/>
        <w:jc w:val="both"/>
        <w:rPr>
          <w:rFonts w:ascii="Arial" w:hAnsi="Arial" w:cs="Arial"/>
        </w:rPr>
      </w:pPr>
      <w:r w:rsidRPr="00036547">
        <w:rPr>
          <w:rFonts w:ascii="Arial" w:hAnsi="Arial" w:cs="Arial"/>
        </w:rPr>
        <w:lastRenderedPageBreak/>
        <w:t>Recomendar la definición de políticas internas y estrategias para asegurar y facilitar la implantación y desarrollo del Servicio Profesional de Carrera en la Secretaria de Salud.</w:t>
      </w:r>
    </w:p>
    <w:p w:rsidR="00F737AD" w:rsidRDefault="00F737AD" w:rsidP="00036547">
      <w:pPr>
        <w:contextualSpacing/>
        <w:jc w:val="both"/>
        <w:rPr>
          <w:rFonts w:ascii="Arial" w:hAnsi="Arial" w:cs="Arial"/>
        </w:rPr>
      </w:pPr>
    </w:p>
    <w:p w:rsidR="00036547" w:rsidRPr="00036547" w:rsidRDefault="00036547" w:rsidP="00036547">
      <w:pPr>
        <w:contextualSpacing/>
        <w:jc w:val="both"/>
        <w:rPr>
          <w:rFonts w:ascii="Arial" w:hAnsi="Arial" w:cs="Arial"/>
        </w:rPr>
      </w:pPr>
      <w:r w:rsidRPr="00036547">
        <w:rPr>
          <w:rFonts w:ascii="Arial" w:hAnsi="Arial" w:cs="Arial"/>
        </w:rPr>
        <w:t>Evaluar el impacto y resultados de los procesos establecidos para cada subsistema que intervienen en el Servicio Profesional de Carrera a fin de promover su adecuado funcionamiento y generar las acciones conducentes que permitan una mejora continua y regulación de los mismos.</w:t>
      </w:r>
    </w:p>
    <w:p w:rsidR="00036547" w:rsidRPr="00036547" w:rsidRDefault="00036547" w:rsidP="00036547">
      <w:pPr>
        <w:contextualSpacing/>
        <w:jc w:val="both"/>
        <w:rPr>
          <w:rFonts w:ascii="Arial" w:eastAsia="Calibri" w:hAnsi="Arial" w:cs="Arial"/>
        </w:rPr>
      </w:pPr>
    </w:p>
    <w:p w:rsidR="00036547" w:rsidRPr="00036547" w:rsidRDefault="00036547" w:rsidP="00036547">
      <w:pPr>
        <w:contextualSpacing/>
        <w:jc w:val="both"/>
        <w:rPr>
          <w:rFonts w:ascii="Arial" w:eastAsia="Calibri" w:hAnsi="Arial" w:cs="Arial"/>
        </w:rPr>
      </w:pPr>
      <w:r w:rsidRPr="00036547">
        <w:rPr>
          <w:rFonts w:ascii="Arial" w:eastAsia="Calibri" w:hAnsi="Arial" w:cs="Arial"/>
        </w:rPr>
        <w:t>Coordinar la atención de solicitudes de información y las obligaciones de transparencia en materia de recursos humanos, en el cumplimiento a la Ley Federal de Transparencia y Acceso a la Información Pública Gubernamental para solventar los requerimientos y el cumplimiento cabal de la aplicación de la Ley.</w:t>
      </w:r>
    </w:p>
    <w:p w:rsidR="00036547" w:rsidRDefault="00036547" w:rsidP="00036547">
      <w:pPr>
        <w:contextualSpacing/>
        <w:jc w:val="both"/>
        <w:rPr>
          <w:rFonts w:ascii="Arial" w:hAnsi="Arial" w:cs="Arial"/>
        </w:rPr>
      </w:pPr>
    </w:p>
    <w:p w:rsidR="00036547" w:rsidRDefault="00036547" w:rsidP="00036547">
      <w:pPr>
        <w:contextualSpacing/>
        <w:jc w:val="both"/>
        <w:rPr>
          <w:rFonts w:ascii="Arial" w:hAnsi="Arial" w:cs="Arial"/>
        </w:rPr>
      </w:pPr>
    </w:p>
    <w:p w:rsidR="00036547" w:rsidRDefault="00036547" w:rsidP="00036547">
      <w:pPr>
        <w:contextualSpacing/>
        <w:jc w:val="both"/>
        <w:rPr>
          <w:rFonts w:ascii="Arial" w:hAnsi="Arial" w:cs="Arial"/>
        </w:rPr>
      </w:pPr>
    </w:p>
    <w:p w:rsidR="00036547" w:rsidRDefault="00036547" w:rsidP="00036547">
      <w:pPr>
        <w:contextualSpacing/>
        <w:jc w:val="both"/>
        <w:rPr>
          <w:rFonts w:ascii="Arial" w:hAnsi="Arial" w:cs="Arial"/>
        </w:rPr>
      </w:pPr>
    </w:p>
    <w:p w:rsidR="00036547" w:rsidRDefault="00036547" w:rsidP="00036547">
      <w:pPr>
        <w:contextualSpacing/>
        <w:jc w:val="both"/>
        <w:rPr>
          <w:rFonts w:ascii="Arial" w:hAnsi="Arial" w:cs="Arial"/>
        </w:rPr>
      </w:pPr>
    </w:p>
    <w:p w:rsidR="00036547" w:rsidRDefault="00036547" w:rsidP="00036547">
      <w:pPr>
        <w:contextualSpacing/>
        <w:jc w:val="both"/>
        <w:rPr>
          <w:rFonts w:ascii="Arial" w:hAnsi="Arial" w:cs="Arial"/>
        </w:rPr>
      </w:pPr>
    </w:p>
    <w:p w:rsidR="00036547" w:rsidRDefault="00036547" w:rsidP="00036547">
      <w:pPr>
        <w:contextualSpacing/>
        <w:jc w:val="both"/>
        <w:rPr>
          <w:rFonts w:ascii="Arial" w:hAnsi="Arial" w:cs="Arial"/>
        </w:rPr>
      </w:pPr>
    </w:p>
    <w:p w:rsidR="00036547" w:rsidRDefault="00036547" w:rsidP="00036547">
      <w:pPr>
        <w:contextualSpacing/>
        <w:jc w:val="both"/>
        <w:rPr>
          <w:rFonts w:ascii="Arial" w:hAnsi="Arial" w:cs="Arial"/>
        </w:rPr>
      </w:pPr>
    </w:p>
    <w:p w:rsidR="00036547" w:rsidRDefault="00036547" w:rsidP="00036547">
      <w:pPr>
        <w:contextualSpacing/>
        <w:jc w:val="both"/>
        <w:rPr>
          <w:rFonts w:ascii="Arial" w:hAnsi="Arial" w:cs="Arial"/>
        </w:rPr>
      </w:pPr>
    </w:p>
    <w:p w:rsidR="00036547" w:rsidRDefault="00036547" w:rsidP="00036547">
      <w:pPr>
        <w:contextualSpacing/>
        <w:jc w:val="both"/>
        <w:rPr>
          <w:rFonts w:ascii="Arial" w:hAnsi="Arial" w:cs="Arial"/>
        </w:rPr>
      </w:pPr>
    </w:p>
    <w:p w:rsidR="00036547" w:rsidRDefault="00036547" w:rsidP="00036547">
      <w:pPr>
        <w:contextualSpacing/>
        <w:jc w:val="both"/>
        <w:rPr>
          <w:rFonts w:ascii="Arial" w:hAnsi="Arial" w:cs="Arial"/>
        </w:rPr>
      </w:pPr>
    </w:p>
    <w:p w:rsidR="00036547" w:rsidRDefault="00036547" w:rsidP="00036547">
      <w:pPr>
        <w:contextualSpacing/>
        <w:jc w:val="both"/>
        <w:rPr>
          <w:rFonts w:ascii="Arial" w:hAnsi="Arial" w:cs="Arial"/>
        </w:rPr>
      </w:pPr>
    </w:p>
    <w:p w:rsidR="00036547" w:rsidRDefault="00036547" w:rsidP="00036547">
      <w:pPr>
        <w:contextualSpacing/>
        <w:jc w:val="both"/>
        <w:rPr>
          <w:rFonts w:ascii="Arial" w:hAnsi="Arial" w:cs="Arial"/>
        </w:rPr>
      </w:pPr>
    </w:p>
    <w:p w:rsidR="00036547" w:rsidRDefault="00036547" w:rsidP="00036547">
      <w:pPr>
        <w:contextualSpacing/>
        <w:jc w:val="both"/>
        <w:rPr>
          <w:rFonts w:ascii="Arial" w:hAnsi="Arial" w:cs="Arial"/>
        </w:rPr>
      </w:pPr>
    </w:p>
    <w:p w:rsidR="00036547" w:rsidRDefault="00036547" w:rsidP="00036547">
      <w:pPr>
        <w:contextualSpacing/>
        <w:jc w:val="both"/>
        <w:rPr>
          <w:rFonts w:ascii="Arial" w:hAnsi="Arial" w:cs="Arial"/>
        </w:rPr>
      </w:pPr>
    </w:p>
    <w:p w:rsidR="00036547" w:rsidRDefault="00036547" w:rsidP="00036547">
      <w:pPr>
        <w:contextualSpacing/>
        <w:jc w:val="both"/>
        <w:rPr>
          <w:rFonts w:ascii="Arial" w:hAnsi="Arial" w:cs="Arial"/>
        </w:rPr>
      </w:pPr>
    </w:p>
    <w:p w:rsidR="00036547" w:rsidRDefault="00036547" w:rsidP="00036547">
      <w:pPr>
        <w:contextualSpacing/>
        <w:jc w:val="both"/>
        <w:rPr>
          <w:rFonts w:ascii="Arial" w:hAnsi="Arial" w:cs="Arial"/>
        </w:rPr>
      </w:pPr>
    </w:p>
    <w:p w:rsidR="00036547" w:rsidRDefault="00036547" w:rsidP="00036547">
      <w:pPr>
        <w:contextualSpacing/>
        <w:jc w:val="both"/>
        <w:rPr>
          <w:rFonts w:ascii="Arial" w:hAnsi="Arial" w:cs="Arial"/>
        </w:rPr>
      </w:pPr>
    </w:p>
    <w:p w:rsidR="00036547" w:rsidRDefault="00036547" w:rsidP="00036547">
      <w:pPr>
        <w:contextualSpacing/>
        <w:jc w:val="both"/>
        <w:rPr>
          <w:rFonts w:ascii="Arial" w:hAnsi="Arial" w:cs="Arial"/>
        </w:rPr>
      </w:pPr>
    </w:p>
    <w:p w:rsidR="00036547" w:rsidRDefault="00036547" w:rsidP="00036547">
      <w:pPr>
        <w:contextualSpacing/>
        <w:jc w:val="both"/>
        <w:rPr>
          <w:rFonts w:ascii="Arial" w:hAnsi="Arial" w:cs="Arial"/>
        </w:rPr>
      </w:pPr>
    </w:p>
    <w:p w:rsidR="00036547" w:rsidRDefault="00036547" w:rsidP="00036547">
      <w:pPr>
        <w:contextualSpacing/>
        <w:jc w:val="both"/>
        <w:rPr>
          <w:rFonts w:ascii="Arial" w:hAnsi="Arial" w:cs="Arial"/>
        </w:rPr>
      </w:pPr>
    </w:p>
    <w:p w:rsidR="00036547" w:rsidRDefault="00036547" w:rsidP="00036547">
      <w:pPr>
        <w:contextualSpacing/>
        <w:jc w:val="both"/>
        <w:rPr>
          <w:rFonts w:ascii="Arial" w:hAnsi="Arial" w:cs="Arial"/>
        </w:rPr>
      </w:pPr>
    </w:p>
    <w:p w:rsidR="00036547" w:rsidRDefault="00036547" w:rsidP="00036547">
      <w:pPr>
        <w:contextualSpacing/>
        <w:jc w:val="both"/>
        <w:rPr>
          <w:rFonts w:ascii="Arial" w:hAnsi="Arial" w:cs="Arial"/>
        </w:rPr>
      </w:pPr>
    </w:p>
    <w:p w:rsidR="00036547" w:rsidRDefault="00036547" w:rsidP="00036547">
      <w:pPr>
        <w:contextualSpacing/>
        <w:jc w:val="both"/>
        <w:rPr>
          <w:rFonts w:ascii="Arial" w:hAnsi="Arial" w:cs="Arial"/>
        </w:rPr>
      </w:pPr>
    </w:p>
    <w:p w:rsidR="00036547" w:rsidRDefault="00036547" w:rsidP="00036547">
      <w:pPr>
        <w:contextualSpacing/>
        <w:jc w:val="both"/>
        <w:rPr>
          <w:rFonts w:ascii="Arial" w:hAnsi="Arial" w:cs="Arial"/>
        </w:rPr>
      </w:pPr>
    </w:p>
    <w:p w:rsidR="00036547" w:rsidRDefault="00036547" w:rsidP="00036547">
      <w:pPr>
        <w:contextualSpacing/>
        <w:jc w:val="both"/>
        <w:rPr>
          <w:rFonts w:ascii="Arial" w:hAnsi="Arial" w:cs="Arial"/>
        </w:rPr>
      </w:pPr>
    </w:p>
    <w:p w:rsidR="00036547" w:rsidRDefault="00036547" w:rsidP="00036547">
      <w:pPr>
        <w:contextualSpacing/>
        <w:jc w:val="both"/>
        <w:rPr>
          <w:rFonts w:ascii="Arial" w:hAnsi="Arial" w:cs="Arial"/>
        </w:rPr>
      </w:pPr>
    </w:p>
    <w:p w:rsidR="00036547" w:rsidRDefault="00036547" w:rsidP="00036547">
      <w:pPr>
        <w:contextualSpacing/>
        <w:jc w:val="both"/>
        <w:rPr>
          <w:rFonts w:ascii="Arial" w:hAnsi="Arial" w:cs="Arial"/>
        </w:rPr>
      </w:pPr>
    </w:p>
    <w:p w:rsidR="00036547" w:rsidRDefault="00036547" w:rsidP="00036547">
      <w:pPr>
        <w:contextualSpacing/>
        <w:jc w:val="both"/>
        <w:rPr>
          <w:rFonts w:ascii="Arial" w:hAnsi="Arial" w:cs="Arial"/>
        </w:rPr>
      </w:pPr>
    </w:p>
    <w:p w:rsidR="00036547" w:rsidRDefault="00036547" w:rsidP="00036547">
      <w:pPr>
        <w:contextualSpacing/>
        <w:jc w:val="both"/>
        <w:rPr>
          <w:rFonts w:ascii="Arial" w:hAnsi="Arial" w:cs="Arial"/>
        </w:rPr>
      </w:pPr>
    </w:p>
    <w:p w:rsidR="00036547" w:rsidRDefault="00036547" w:rsidP="00036547">
      <w:pPr>
        <w:contextualSpacing/>
        <w:jc w:val="both"/>
        <w:rPr>
          <w:rFonts w:ascii="Arial" w:hAnsi="Arial" w:cs="Arial"/>
        </w:rPr>
      </w:pPr>
    </w:p>
    <w:p w:rsidR="00036547" w:rsidRDefault="00036547" w:rsidP="00036547">
      <w:pPr>
        <w:contextualSpacing/>
        <w:jc w:val="both"/>
        <w:rPr>
          <w:rFonts w:ascii="Arial" w:hAnsi="Arial" w:cs="Arial"/>
        </w:rPr>
      </w:pPr>
    </w:p>
    <w:p w:rsidR="00036547" w:rsidRDefault="00036547" w:rsidP="00036547">
      <w:pPr>
        <w:contextualSpacing/>
        <w:jc w:val="both"/>
        <w:rPr>
          <w:rFonts w:ascii="Arial" w:hAnsi="Arial" w:cs="Arial"/>
        </w:rPr>
      </w:pPr>
    </w:p>
    <w:p w:rsidR="00036547" w:rsidRDefault="00036547" w:rsidP="00036547">
      <w:pPr>
        <w:contextualSpacing/>
        <w:jc w:val="both"/>
        <w:rPr>
          <w:rFonts w:ascii="Arial" w:hAnsi="Arial" w:cs="Arial"/>
        </w:rPr>
      </w:pPr>
    </w:p>
    <w:p w:rsidR="00036547" w:rsidRDefault="00036547" w:rsidP="00036547">
      <w:pPr>
        <w:contextualSpacing/>
        <w:jc w:val="both"/>
        <w:rPr>
          <w:rFonts w:ascii="Arial" w:hAnsi="Arial" w:cs="Arial"/>
        </w:rPr>
      </w:pPr>
    </w:p>
    <w:p w:rsidR="00036547" w:rsidRDefault="00036547" w:rsidP="00036547">
      <w:pPr>
        <w:contextualSpacing/>
        <w:jc w:val="both"/>
        <w:rPr>
          <w:rFonts w:ascii="Arial" w:hAnsi="Arial" w:cs="Arial"/>
        </w:rPr>
      </w:pPr>
    </w:p>
    <w:p w:rsidR="00036547" w:rsidRDefault="00036547" w:rsidP="00036547">
      <w:pPr>
        <w:contextualSpacing/>
        <w:jc w:val="both"/>
        <w:rPr>
          <w:rFonts w:ascii="Arial" w:hAnsi="Arial" w:cs="Arial"/>
        </w:rPr>
      </w:pPr>
    </w:p>
    <w:p w:rsidR="00036547" w:rsidRDefault="00036547" w:rsidP="00036547">
      <w:pPr>
        <w:contextualSpacing/>
        <w:jc w:val="both"/>
        <w:rPr>
          <w:rFonts w:ascii="Arial" w:hAnsi="Arial" w:cs="Arial"/>
        </w:rPr>
      </w:pPr>
    </w:p>
    <w:p w:rsidR="00036547" w:rsidRDefault="00036547" w:rsidP="00036547">
      <w:pPr>
        <w:contextualSpacing/>
        <w:jc w:val="both"/>
        <w:rPr>
          <w:rFonts w:ascii="Arial" w:hAnsi="Arial" w:cs="Arial"/>
        </w:rPr>
      </w:pPr>
    </w:p>
    <w:p w:rsidR="00036547" w:rsidRDefault="00036547" w:rsidP="00036547">
      <w:pPr>
        <w:contextualSpacing/>
        <w:jc w:val="both"/>
        <w:rPr>
          <w:rFonts w:ascii="Arial" w:hAnsi="Arial" w:cs="Arial"/>
        </w:rPr>
      </w:pPr>
    </w:p>
    <w:p w:rsidR="00036547" w:rsidRDefault="00036547" w:rsidP="00036547">
      <w:pPr>
        <w:contextualSpacing/>
        <w:jc w:val="both"/>
        <w:rPr>
          <w:rFonts w:ascii="Arial" w:hAnsi="Arial" w:cs="Arial"/>
        </w:rPr>
      </w:pPr>
    </w:p>
    <w:p w:rsidR="00036547" w:rsidRDefault="00036547" w:rsidP="00036547">
      <w:pPr>
        <w:contextualSpacing/>
        <w:jc w:val="both"/>
        <w:rPr>
          <w:rFonts w:ascii="Arial" w:hAnsi="Arial" w:cs="Arial"/>
        </w:rPr>
      </w:pPr>
    </w:p>
    <w:p w:rsidR="00036547" w:rsidRPr="00810D43" w:rsidRDefault="00036547" w:rsidP="00810D43">
      <w:pPr>
        <w:contextualSpacing/>
        <w:jc w:val="both"/>
        <w:rPr>
          <w:rFonts w:ascii="Arial" w:hAnsi="Arial" w:cs="Arial"/>
        </w:rPr>
      </w:pPr>
    </w:p>
    <w:p w:rsidR="00810D43" w:rsidRPr="00810D43" w:rsidRDefault="00810D43" w:rsidP="00810D43">
      <w:pPr>
        <w:ind w:left="1985" w:hanging="1985"/>
        <w:contextualSpacing/>
        <w:jc w:val="both"/>
        <w:rPr>
          <w:rFonts w:ascii="Arial" w:hAnsi="Arial" w:cs="Arial"/>
          <w:b/>
          <w:sz w:val="24"/>
          <w:szCs w:val="24"/>
        </w:rPr>
      </w:pPr>
      <w:r w:rsidRPr="00810D43">
        <w:rPr>
          <w:rFonts w:ascii="Arial" w:hAnsi="Arial" w:cs="Arial"/>
          <w:b/>
          <w:sz w:val="24"/>
          <w:szCs w:val="24"/>
        </w:rPr>
        <w:t xml:space="preserve">1.8.4.2.1.1.1 </w:t>
      </w:r>
      <w:r>
        <w:rPr>
          <w:rFonts w:ascii="Arial" w:hAnsi="Arial" w:cs="Arial"/>
          <w:b/>
          <w:sz w:val="24"/>
          <w:szCs w:val="24"/>
        </w:rPr>
        <w:t xml:space="preserve">  </w:t>
      </w:r>
      <w:r w:rsidRPr="00810D43">
        <w:rPr>
          <w:rFonts w:ascii="Arial" w:hAnsi="Arial" w:cs="Arial"/>
          <w:b/>
          <w:sz w:val="24"/>
          <w:szCs w:val="24"/>
        </w:rPr>
        <w:t xml:space="preserve">DEPARTAMENTO DE INGRESO AL SERVICIO PROFESIONAL DE  </w:t>
      </w:r>
      <w:r>
        <w:rPr>
          <w:rFonts w:ascii="Arial" w:hAnsi="Arial" w:cs="Arial"/>
          <w:b/>
          <w:sz w:val="24"/>
          <w:szCs w:val="24"/>
        </w:rPr>
        <w:t xml:space="preserve">         </w:t>
      </w:r>
      <w:r w:rsidRPr="00810D43">
        <w:rPr>
          <w:rFonts w:ascii="Arial" w:hAnsi="Arial" w:cs="Arial"/>
          <w:b/>
          <w:sz w:val="24"/>
          <w:szCs w:val="24"/>
        </w:rPr>
        <w:t>CARRERA.</w:t>
      </w:r>
    </w:p>
    <w:p w:rsidR="00810D43" w:rsidRPr="00810D43" w:rsidRDefault="00810D43" w:rsidP="00810D43">
      <w:pPr>
        <w:contextualSpacing/>
        <w:jc w:val="both"/>
        <w:rPr>
          <w:rFonts w:ascii="Arial" w:hAnsi="Arial" w:cs="Arial"/>
        </w:rPr>
      </w:pPr>
    </w:p>
    <w:p w:rsidR="00810D43" w:rsidRPr="00810D43" w:rsidRDefault="00810D43" w:rsidP="00810D43">
      <w:pPr>
        <w:contextualSpacing/>
        <w:jc w:val="both"/>
        <w:rPr>
          <w:rFonts w:ascii="Arial" w:hAnsi="Arial" w:cs="Arial"/>
          <w:b/>
          <w:sz w:val="24"/>
          <w:szCs w:val="24"/>
        </w:rPr>
      </w:pPr>
      <w:r w:rsidRPr="00810D43">
        <w:rPr>
          <w:rFonts w:ascii="Arial" w:hAnsi="Arial" w:cs="Arial"/>
          <w:b/>
          <w:sz w:val="24"/>
          <w:szCs w:val="24"/>
        </w:rPr>
        <w:t>OBJETIVO</w:t>
      </w:r>
    </w:p>
    <w:p w:rsidR="00810D43" w:rsidRPr="00810D43" w:rsidRDefault="00810D43" w:rsidP="00810D43">
      <w:pPr>
        <w:contextualSpacing/>
        <w:jc w:val="both"/>
        <w:rPr>
          <w:rFonts w:ascii="Arial" w:hAnsi="Arial" w:cs="Arial"/>
        </w:rPr>
      </w:pPr>
    </w:p>
    <w:p w:rsidR="00810D43" w:rsidRPr="00810D43" w:rsidRDefault="00810D43" w:rsidP="00810D43">
      <w:pPr>
        <w:contextualSpacing/>
        <w:jc w:val="both"/>
        <w:rPr>
          <w:rFonts w:ascii="Arial" w:hAnsi="Arial" w:cs="Arial"/>
        </w:rPr>
      </w:pPr>
      <w:r w:rsidRPr="00810D43">
        <w:rPr>
          <w:rFonts w:ascii="Arial" w:hAnsi="Arial" w:cs="Arial"/>
        </w:rPr>
        <w:t>Ejecutar las estrategias para el subsistema de Ingreso al Servicio Profesional de Carrera que permitan desarrollar los Procesos de Reclutamiento y Selección para obtener a los mejores candidatos a  ocupar los puestos vacantes sujetos al Servicio Profesional de Carrera.</w:t>
      </w:r>
    </w:p>
    <w:p w:rsidR="00810D43" w:rsidRPr="00810D43" w:rsidRDefault="00810D43" w:rsidP="00810D43">
      <w:pPr>
        <w:contextualSpacing/>
        <w:jc w:val="both"/>
        <w:rPr>
          <w:rFonts w:ascii="Arial" w:hAnsi="Arial" w:cs="Arial"/>
        </w:rPr>
      </w:pPr>
    </w:p>
    <w:p w:rsidR="00810D43" w:rsidRPr="00810D43" w:rsidRDefault="00810D43" w:rsidP="00810D43">
      <w:pPr>
        <w:contextualSpacing/>
        <w:jc w:val="both"/>
        <w:rPr>
          <w:rFonts w:ascii="Arial" w:hAnsi="Arial" w:cs="Arial"/>
          <w:b/>
          <w:sz w:val="24"/>
          <w:szCs w:val="24"/>
        </w:rPr>
      </w:pPr>
      <w:r w:rsidRPr="00810D43">
        <w:rPr>
          <w:rFonts w:ascii="Arial" w:hAnsi="Arial" w:cs="Arial"/>
          <w:b/>
          <w:sz w:val="24"/>
          <w:szCs w:val="24"/>
        </w:rPr>
        <w:t>FUNCIONES</w:t>
      </w:r>
    </w:p>
    <w:p w:rsidR="00810D43" w:rsidRPr="00810D43" w:rsidRDefault="00810D43" w:rsidP="00810D43">
      <w:pPr>
        <w:contextualSpacing/>
        <w:jc w:val="both"/>
        <w:rPr>
          <w:rFonts w:ascii="Arial" w:hAnsi="Arial" w:cs="Arial"/>
        </w:rPr>
      </w:pPr>
    </w:p>
    <w:p w:rsidR="00810D43" w:rsidRPr="00810D43" w:rsidRDefault="00810D43" w:rsidP="00810D43">
      <w:pPr>
        <w:contextualSpacing/>
        <w:jc w:val="both"/>
        <w:rPr>
          <w:rFonts w:ascii="Arial" w:hAnsi="Arial" w:cs="Arial"/>
        </w:rPr>
      </w:pPr>
      <w:r w:rsidRPr="00810D43">
        <w:rPr>
          <w:rFonts w:ascii="Arial" w:hAnsi="Arial" w:cs="Arial"/>
        </w:rPr>
        <w:t>Dar seguimiento a los acuerdos establecidos en las sesiones de los Comités Técnicos de Selección y Profesionalización respecto de las plazas vacantes del Servicio Profesional de Carrera, para llevar a cabo el proceso de ingreso al sistema.</w:t>
      </w:r>
    </w:p>
    <w:p w:rsidR="00810D43" w:rsidRPr="00810D43" w:rsidRDefault="00810D43" w:rsidP="00810D43">
      <w:pPr>
        <w:contextualSpacing/>
        <w:jc w:val="both"/>
        <w:rPr>
          <w:rFonts w:ascii="Arial" w:hAnsi="Arial" w:cs="Arial"/>
        </w:rPr>
      </w:pPr>
    </w:p>
    <w:p w:rsidR="00810D43" w:rsidRPr="00810D43" w:rsidRDefault="00810D43" w:rsidP="00810D43">
      <w:pPr>
        <w:contextualSpacing/>
        <w:jc w:val="both"/>
        <w:rPr>
          <w:rFonts w:ascii="Arial" w:hAnsi="Arial" w:cs="Arial"/>
        </w:rPr>
      </w:pPr>
      <w:r w:rsidRPr="00810D43">
        <w:rPr>
          <w:rFonts w:ascii="Arial" w:hAnsi="Arial" w:cs="Arial"/>
        </w:rPr>
        <w:t xml:space="preserve">Establecer los mecanismos de control necesarios para el registro, notificación y validación de la vacancia con la finalidad de tener la información para la programación de los concursos; iniciar los procesos de reclutamiento y selección a través de la herramienta </w:t>
      </w:r>
      <w:proofErr w:type="spellStart"/>
      <w:r w:rsidRPr="00810D43">
        <w:rPr>
          <w:rFonts w:ascii="Arial" w:hAnsi="Arial" w:cs="Arial"/>
        </w:rPr>
        <w:t>Rhnet</w:t>
      </w:r>
      <w:proofErr w:type="spellEnd"/>
      <w:r w:rsidRPr="00810D43">
        <w:rPr>
          <w:rFonts w:ascii="Arial" w:hAnsi="Arial" w:cs="Arial"/>
        </w:rPr>
        <w:t xml:space="preserve"> y </w:t>
      </w:r>
      <w:proofErr w:type="spellStart"/>
      <w:r w:rsidRPr="00810D43">
        <w:rPr>
          <w:rFonts w:ascii="Arial" w:hAnsi="Arial" w:cs="Arial"/>
        </w:rPr>
        <w:t>trabajaen</w:t>
      </w:r>
      <w:proofErr w:type="spellEnd"/>
      <w:r w:rsidRPr="00810D43">
        <w:rPr>
          <w:rFonts w:ascii="Arial" w:hAnsi="Arial" w:cs="Arial"/>
        </w:rPr>
        <w:t xml:space="preserve"> gestionando la captura y publicación de las plazas vacantes cuando han sido autorizadas en el proyecto de aprobación de convocatoria por el comité de selección, con base a los supuestos que determina la normatividad aplicable al Servicio Profesional de Carrera.</w:t>
      </w:r>
    </w:p>
    <w:p w:rsidR="00810D43" w:rsidRPr="00810D43" w:rsidRDefault="00810D43" w:rsidP="00810D43">
      <w:pPr>
        <w:contextualSpacing/>
        <w:jc w:val="both"/>
        <w:rPr>
          <w:rFonts w:ascii="Arial" w:hAnsi="Arial" w:cs="Arial"/>
        </w:rPr>
      </w:pPr>
    </w:p>
    <w:p w:rsidR="00810D43" w:rsidRPr="00810D43" w:rsidRDefault="00810D43" w:rsidP="00810D43">
      <w:pPr>
        <w:contextualSpacing/>
        <w:jc w:val="both"/>
        <w:rPr>
          <w:rFonts w:ascii="Arial" w:hAnsi="Arial" w:cs="Arial"/>
        </w:rPr>
      </w:pPr>
      <w:r w:rsidRPr="00810D43">
        <w:rPr>
          <w:rFonts w:ascii="Arial" w:hAnsi="Arial" w:cs="Arial"/>
        </w:rPr>
        <w:t>Coordinar las actividades para que sesione el Comité Técnico de Selección del Servicio Profesional para aprobar las convocatorias de las plazas vacantes que han sido autorizadas publicar en el Diario Oficial de la Federación y otros medios previstos para su difusión.</w:t>
      </w:r>
    </w:p>
    <w:p w:rsidR="00810D43" w:rsidRPr="00810D43" w:rsidRDefault="00810D43" w:rsidP="00810D43">
      <w:pPr>
        <w:contextualSpacing/>
        <w:jc w:val="both"/>
        <w:rPr>
          <w:rFonts w:ascii="Arial" w:hAnsi="Arial" w:cs="Arial"/>
        </w:rPr>
      </w:pPr>
    </w:p>
    <w:p w:rsidR="00810D43" w:rsidRPr="00810D43" w:rsidRDefault="00810D43" w:rsidP="00810D43">
      <w:pPr>
        <w:contextualSpacing/>
        <w:jc w:val="both"/>
        <w:rPr>
          <w:rFonts w:ascii="Arial" w:hAnsi="Arial" w:cs="Arial"/>
        </w:rPr>
      </w:pPr>
      <w:r w:rsidRPr="00810D43">
        <w:rPr>
          <w:rFonts w:ascii="Arial" w:hAnsi="Arial" w:cs="Arial"/>
        </w:rPr>
        <w:t xml:space="preserve">Operar en el Sistema </w:t>
      </w:r>
      <w:proofErr w:type="spellStart"/>
      <w:r w:rsidRPr="00810D43">
        <w:rPr>
          <w:rFonts w:ascii="Arial" w:hAnsi="Arial" w:cs="Arial"/>
        </w:rPr>
        <w:t>Trabajaen</w:t>
      </w:r>
      <w:proofErr w:type="spellEnd"/>
      <w:r w:rsidRPr="00810D43">
        <w:rPr>
          <w:rFonts w:ascii="Arial" w:hAnsi="Arial" w:cs="Arial"/>
        </w:rPr>
        <w:t xml:space="preserve"> el proceso de Reclutamiento y Selección, estableciendo mecanismos de control y seguimiento que promuevan la confidencialidad, objetividad, imparcialidad y transparencia del proceso, para dar cumplimiento a la normatividad aplicable. </w:t>
      </w:r>
    </w:p>
    <w:p w:rsidR="00810D43" w:rsidRPr="00810D43" w:rsidRDefault="00810D43" w:rsidP="00810D43">
      <w:pPr>
        <w:contextualSpacing/>
        <w:jc w:val="both"/>
        <w:rPr>
          <w:rFonts w:ascii="Arial" w:hAnsi="Arial" w:cs="Arial"/>
        </w:rPr>
      </w:pPr>
    </w:p>
    <w:p w:rsidR="00810D43" w:rsidRPr="00810D43" w:rsidRDefault="00810D43" w:rsidP="00810D43">
      <w:pPr>
        <w:contextualSpacing/>
        <w:jc w:val="both"/>
        <w:rPr>
          <w:rFonts w:ascii="Arial" w:hAnsi="Arial" w:cs="Arial"/>
        </w:rPr>
      </w:pPr>
      <w:r w:rsidRPr="00810D43">
        <w:rPr>
          <w:rFonts w:ascii="Arial" w:hAnsi="Arial" w:cs="Arial"/>
        </w:rPr>
        <w:t xml:space="preserve">Coordinar y supervisar la aplicación de exámenes de conocimientos, habilidades y aptitud, así como la revisión y análisis documental para la evaluación de experiencia y valoración del mérito de los candidatos que acrediten fehacientemente el cumplimiento de los requisitos de los candidatos </w:t>
      </w:r>
      <w:proofErr w:type="spellStart"/>
      <w:r w:rsidRPr="00810D43">
        <w:rPr>
          <w:rFonts w:ascii="Arial" w:hAnsi="Arial" w:cs="Arial"/>
        </w:rPr>
        <w:t>prefinalistas</w:t>
      </w:r>
      <w:proofErr w:type="spellEnd"/>
      <w:r w:rsidRPr="00810D43">
        <w:rPr>
          <w:rFonts w:ascii="Arial" w:hAnsi="Arial" w:cs="Arial"/>
        </w:rPr>
        <w:t>.</w:t>
      </w:r>
    </w:p>
    <w:p w:rsidR="00810D43" w:rsidRPr="00810D43" w:rsidRDefault="00810D43" w:rsidP="00810D43">
      <w:pPr>
        <w:contextualSpacing/>
        <w:jc w:val="both"/>
        <w:rPr>
          <w:rFonts w:ascii="Arial" w:hAnsi="Arial" w:cs="Arial"/>
        </w:rPr>
      </w:pPr>
    </w:p>
    <w:p w:rsidR="00810D43" w:rsidRPr="00810D43" w:rsidRDefault="00810D43" w:rsidP="00810D43">
      <w:pPr>
        <w:contextualSpacing/>
        <w:jc w:val="both"/>
        <w:rPr>
          <w:rFonts w:ascii="Arial" w:hAnsi="Arial" w:cs="Arial"/>
        </w:rPr>
      </w:pPr>
      <w:r w:rsidRPr="00810D43">
        <w:rPr>
          <w:rFonts w:ascii="Arial" w:hAnsi="Arial" w:cs="Arial"/>
        </w:rPr>
        <w:t>Coordinar las actividades del Comité Técnico de Selección elaborando las listas de prelación para las entrevistas de los candidatos finalistas; elaborar los nombramientos del candidato ganador e integrar la reserva de aspirantes.</w:t>
      </w:r>
    </w:p>
    <w:p w:rsidR="00810D43" w:rsidRPr="00810D43" w:rsidRDefault="00810D43" w:rsidP="00810D43">
      <w:pPr>
        <w:contextualSpacing/>
        <w:jc w:val="both"/>
        <w:rPr>
          <w:rFonts w:ascii="Arial" w:hAnsi="Arial" w:cs="Arial"/>
        </w:rPr>
      </w:pPr>
    </w:p>
    <w:p w:rsidR="00810D43" w:rsidRPr="00810D43" w:rsidRDefault="00810D43" w:rsidP="00810D43">
      <w:pPr>
        <w:contextualSpacing/>
        <w:jc w:val="both"/>
        <w:rPr>
          <w:rFonts w:ascii="Arial" w:hAnsi="Arial" w:cs="Arial"/>
        </w:rPr>
      </w:pPr>
      <w:r w:rsidRPr="00810D43">
        <w:rPr>
          <w:rFonts w:ascii="Arial" w:hAnsi="Arial" w:cs="Arial"/>
        </w:rPr>
        <w:lastRenderedPageBreak/>
        <w:t xml:space="preserve">Asegurar que los expedientes de cada concurso cuenten con toda la documentación relativa de cada concurso con la finalidad de tener las constancias requeridas para la certificación de los procesos de selección. </w:t>
      </w:r>
    </w:p>
    <w:p w:rsidR="00810D43" w:rsidRPr="00810D43" w:rsidRDefault="00810D43" w:rsidP="00810D43">
      <w:pPr>
        <w:contextualSpacing/>
        <w:jc w:val="both"/>
        <w:rPr>
          <w:rFonts w:ascii="Arial" w:hAnsi="Arial" w:cs="Arial"/>
        </w:rPr>
      </w:pPr>
    </w:p>
    <w:p w:rsidR="00810D43" w:rsidRPr="00810D43" w:rsidRDefault="00810D43" w:rsidP="00810D43">
      <w:pPr>
        <w:contextualSpacing/>
        <w:jc w:val="both"/>
        <w:rPr>
          <w:rFonts w:ascii="Arial" w:hAnsi="Arial" w:cs="Arial"/>
        </w:rPr>
      </w:pPr>
      <w:r w:rsidRPr="00810D43">
        <w:rPr>
          <w:rFonts w:ascii="Arial" w:hAnsi="Arial" w:cs="Arial"/>
        </w:rPr>
        <w:t>Coordinar las acciones necesarias para impartir a los aspirantes ganadores de los concursos la Inducción general y la inducción al puesto conforme a la normatividad aplicable.</w:t>
      </w:r>
    </w:p>
    <w:p w:rsidR="00810D43" w:rsidRPr="00810D43" w:rsidRDefault="00810D43" w:rsidP="00810D43">
      <w:pPr>
        <w:contextualSpacing/>
        <w:jc w:val="both"/>
        <w:rPr>
          <w:rFonts w:ascii="Arial" w:hAnsi="Arial" w:cs="Arial"/>
        </w:rPr>
      </w:pPr>
    </w:p>
    <w:p w:rsidR="00810D43" w:rsidRDefault="00810D43" w:rsidP="00810D43">
      <w:pPr>
        <w:contextualSpacing/>
        <w:jc w:val="both"/>
        <w:rPr>
          <w:rFonts w:ascii="Arial" w:hAnsi="Arial" w:cs="Arial"/>
        </w:rPr>
      </w:pPr>
    </w:p>
    <w:p w:rsidR="00810D43" w:rsidRDefault="00810D43" w:rsidP="00810D43">
      <w:pPr>
        <w:contextualSpacing/>
        <w:jc w:val="both"/>
        <w:rPr>
          <w:rFonts w:ascii="Arial" w:hAnsi="Arial" w:cs="Arial"/>
        </w:rPr>
      </w:pPr>
    </w:p>
    <w:p w:rsidR="00810D43" w:rsidRDefault="00810D43" w:rsidP="00810D43">
      <w:pPr>
        <w:contextualSpacing/>
        <w:jc w:val="both"/>
        <w:rPr>
          <w:rFonts w:ascii="Arial" w:hAnsi="Arial" w:cs="Arial"/>
        </w:rPr>
      </w:pPr>
      <w:r w:rsidRPr="00810D43">
        <w:rPr>
          <w:rFonts w:ascii="Arial" w:hAnsi="Arial" w:cs="Arial"/>
        </w:rPr>
        <w:t>Atender las inconformidades recibidas del proceso, proporcionando los elementos documentales para que las instancias competentes puedan expedir la resolución respectiva, de acuerdo a la normatividad establecida.</w:t>
      </w:r>
    </w:p>
    <w:p w:rsidR="00810D43" w:rsidRDefault="00810D43" w:rsidP="00810D43">
      <w:pPr>
        <w:contextualSpacing/>
        <w:jc w:val="both"/>
        <w:rPr>
          <w:rFonts w:ascii="Arial" w:hAnsi="Arial" w:cs="Arial"/>
        </w:rPr>
      </w:pPr>
    </w:p>
    <w:p w:rsidR="00810D43" w:rsidRDefault="00810D43" w:rsidP="00810D43">
      <w:pPr>
        <w:contextualSpacing/>
        <w:jc w:val="both"/>
        <w:rPr>
          <w:rFonts w:ascii="Arial" w:hAnsi="Arial" w:cs="Arial"/>
        </w:rPr>
      </w:pPr>
    </w:p>
    <w:p w:rsidR="00DE2BB0" w:rsidRDefault="00DE2BB0" w:rsidP="00810D43">
      <w:pPr>
        <w:contextualSpacing/>
        <w:jc w:val="both"/>
        <w:rPr>
          <w:rFonts w:ascii="Arial" w:hAnsi="Arial" w:cs="Arial"/>
        </w:rPr>
      </w:pPr>
    </w:p>
    <w:p w:rsidR="00DE2BB0" w:rsidRDefault="00DE2BB0" w:rsidP="00810D43">
      <w:pPr>
        <w:contextualSpacing/>
        <w:jc w:val="both"/>
        <w:rPr>
          <w:rFonts w:ascii="Arial" w:hAnsi="Arial" w:cs="Arial"/>
        </w:rPr>
      </w:pPr>
    </w:p>
    <w:p w:rsidR="00DE2BB0" w:rsidRDefault="00DE2BB0" w:rsidP="00810D43">
      <w:pPr>
        <w:contextualSpacing/>
        <w:jc w:val="both"/>
        <w:rPr>
          <w:rFonts w:ascii="Arial" w:hAnsi="Arial" w:cs="Arial"/>
        </w:rPr>
      </w:pPr>
    </w:p>
    <w:p w:rsidR="00DE2BB0" w:rsidRDefault="00DE2BB0" w:rsidP="00810D43">
      <w:pPr>
        <w:contextualSpacing/>
        <w:jc w:val="both"/>
        <w:rPr>
          <w:rFonts w:ascii="Arial" w:hAnsi="Arial" w:cs="Arial"/>
        </w:rPr>
      </w:pPr>
    </w:p>
    <w:p w:rsidR="00DE2BB0" w:rsidRDefault="00DE2BB0" w:rsidP="00810D43">
      <w:pPr>
        <w:contextualSpacing/>
        <w:jc w:val="both"/>
        <w:rPr>
          <w:rFonts w:ascii="Arial" w:hAnsi="Arial" w:cs="Arial"/>
        </w:rPr>
      </w:pPr>
    </w:p>
    <w:p w:rsidR="00DE2BB0" w:rsidRDefault="00DE2BB0" w:rsidP="00810D43">
      <w:pPr>
        <w:contextualSpacing/>
        <w:jc w:val="both"/>
        <w:rPr>
          <w:rFonts w:ascii="Arial" w:hAnsi="Arial" w:cs="Arial"/>
        </w:rPr>
      </w:pPr>
    </w:p>
    <w:p w:rsidR="00DE2BB0" w:rsidRDefault="00DE2BB0" w:rsidP="00810D43">
      <w:pPr>
        <w:contextualSpacing/>
        <w:jc w:val="both"/>
        <w:rPr>
          <w:rFonts w:ascii="Arial" w:hAnsi="Arial" w:cs="Arial"/>
        </w:rPr>
      </w:pPr>
    </w:p>
    <w:p w:rsidR="00DE2BB0" w:rsidRDefault="00DE2BB0" w:rsidP="00810D43">
      <w:pPr>
        <w:contextualSpacing/>
        <w:jc w:val="both"/>
        <w:rPr>
          <w:rFonts w:ascii="Arial" w:hAnsi="Arial" w:cs="Arial"/>
        </w:rPr>
      </w:pPr>
    </w:p>
    <w:p w:rsidR="00DE2BB0" w:rsidRDefault="00DE2BB0" w:rsidP="00810D43">
      <w:pPr>
        <w:contextualSpacing/>
        <w:jc w:val="both"/>
        <w:rPr>
          <w:rFonts w:ascii="Arial" w:hAnsi="Arial" w:cs="Arial"/>
        </w:rPr>
      </w:pPr>
    </w:p>
    <w:p w:rsidR="00DE2BB0" w:rsidRDefault="00DE2BB0" w:rsidP="00810D43">
      <w:pPr>
        <w:contextualSpacing/>
        <w:jc w:val="both"/>
        <w:rPr>
          <w:rFonts w:ascii="Arial" w:hAnsi="Arial" w:cs="Arial"/>
        </w:rPr>
      </w:pPr>
    </w:p>
    <w:p w:rsidR="00DE2BB0" w:rsidRDefault="00DE2BB0" w:rsidP="00810D43">
      <w:pPr>
        <w:contextualSpacing/>
        <w:jc w:val="both"/>
        <w:rPr>
          <w:rFonts w:ascii="Arial" w:hAnsi="Arial" w:cs="Arial"/>
        </w:rPr>
      </w:pPr>
    </w:p>
    <w:p w:rsidR="00DE2BB0" w:rsidRDefault="00DE2BB0" w:rsidP="00810D43">
      <w:pPr>
        <w:contextualSpacing/>
        <w:jc w:val="both"/>
        <w:rPr>
          <w:rFonts w:ascii="Arial" w:hAnsi="Arial" w:cs="Arial"/>
        </w:rPr>
      </w:pPr>
    </w:p>
    <w:p w:rsidR="00DE2BB0" w:rsidRDefault="00DE2BB0" w:rsidP="00810D43">
      <w:pPr>
        <w:contextualSpacing/>
        <w:jc w:val="both"/>
        <w:rPr>
          <w:rFonts w:ascii="Arial" w:hAnsi="Arial" w:cs="Arial"/>
        </w:rPr>
      </w:pPr>
    </w:p>
    <w:p w:rsidR="00DE2BB0" w:rsidRDefault="00DE2BB0" w:rsidP="00810D43">
      <w:pPr>
        <w:contextualSpacing/>
        <w:jc w:val="both"/>
        <w:rPr>
          <w:rFonts w:ascii="Arial" w:hAnsi="Arial" w:cs="Arial"/>
        </w:rPr>
      </w:pPr>
    </w:p>
    <w:p w:rsidR="00DE2BB0" w:rsidRDefault="00DE2BB0" w:rsidP="00810D43">
      <w:pPr>
        <w:contextualSpacing/>
        <w:jc w:val="both"/>
        <w:rPr>
          <w:rFonts w:ascii="Arial" w:hAnsi="Arial" w:cs="Arial"/>
        </w:rPr>
      </w:pPr>
    </w:p>
    <w:p w:rsidR="00DE2BB0" w:rsidRDefault="00DE2BB0" w:rsidP="00810D43">
      <w:pPr>
        <w:contextualSpacing/>
        <w:jc w:val="both"/>
        <w:rPr>
          <w:rFonts w:ascii="Arial" w:hAnsi="Arial" w:cs="Arial"/>
        </w:rPr>
      </w:pPr>
    </w:p>
    <w:p w:rsidR="00DE2BB0" w:rsidRDefault="00DE2BB0" w:rsidP="00810D43">
      <w:pPr>
        <w:contextualSpacing/>
        <w:jc w:val="both"/>
        <w:rPr>
          <w:rFonts w:ascii="Arial" w:hAnsi="Arial" w:cs="Arial"/>
        </w:rPr>
      </w:pPr>
    </w:p>
    <w:p w:rsidR="00DE2BB0" w:rsidRDefault="00DE2BB0" w:rsidP="00810D43">
      <w:pPr>
        <w:contextualSpacing/>
        <w:jc w:val="both"/>
        <w:rPr>
          <w:rFonts w:ascii="Arial" w:hAnsi="Arial" w:cs="Arial"/>
        </w:rPr>
      </w:pPr>
    </w:p>
    <w:p w:rsidR="00DE2BB0" w:rsidRDefault="00DE2BB0" w:rsidP="00810D43">
      <w:pPr>
        <w:contextualSpacing/>
        <w:jc w:val="both"/>
        <w:rPr>
          <w:rFonts w:ascii="Arial" w:hAnsi="Arial" w:cs="Arial"/>
        </w:rPr>
      </w:pPr>
    </w:p>
    <w:p w:rsidR="00DE2BB0" w:rsidRDefault="00DE2BB0" w:rsidP="00810D43">
      <w:pPr>
        <w:contextualSpacing/>
        <w:jc w:val="both"/>
        <w:rPr>
          <w:rFonts w:ascii="Arial" w:hAnsi="Arial" w:cs="Arial"/>
        </w:rPr>
      </w:pPr>
    </w:p>
    <w:p w:rsidR="00DE2BB0" w:rsidRDefault="00DE2BB0" w:rsidP="00810D43">
      <w:pPr>
        <w:contextualSpacing/>
        <w:jc w:val="both"/>
        <w:rPr>
          <w:rFonts w:ascii="Arial" w:hAnsi="Arial" w:cs="Arial"/>
        </w:rPr>
      </w:pPr>
    </w:p>
    <w:p w:rsidR="00DE2BB0" w:rsidRDefault="00DE2BB0" w:rsidP="00810D43">
      <w:pPr>
        <w:contextualSpacing/>
        <w:jc w:val="both"/>
        <w:rPr>
          <w:rFonts w:ascii="Arial" w:hAnsi="Arial" w:cs="Arial"/>
        </w:rPr>
      </w:pPr>
    </w:p>
    <w:p w:rsidR="00DE2BB0" w:rsidRDefault="00DE2BB0" w:rsidP="00810D43">
      <w:pPr>
        <w:contextualSpacing/>
        <w:jc w:val="both"/>
        <w:rPr>
          <w:rFonts w:ascii="Arial" w:hAnsi="Arial" w:cs="Arial"/>
        </w:rPr>
      </w:pPr>
    </w:p>
    <w:p w:rsidR="00DE2BB0" w:rsidRDefault="00DE2BB0" w:rsidP="00810D43">
      <w:pPr>
        <w:contextualSpacing/>
        <w:jc w:val="both"/>
        <w:rPr>
          <w:rFonts w:ascii="Arial" w:hAnsi="Arial" w:cs="Arial"/>
        </w:rPr>
      </w:pPr>
    </w:p>
    <w:p w:rsidR="00DE2BB0" w:rsidRDefault="00DE2BB0" w:rsidP="00810D43">
      <w:pPr>
        <w:contextualSpacing/>
        <w:jc w:val="both"/>
        <w:rPr>
          <w:rFonts w:ascii="Arial" w:hAnsi="Arial" w:cs="Arial"/>
        </w:rPr>
      </w:pPr>
    </w:p>
    <w:p w:rsidR="00DE2BB0" w:rsidRDefault="00DE2BB0" w:rsidP="00810D43">
      <w:pPr>
        <w:contextualSpacing/>
        <w:jc w:val="both"/>
        <w:rPr>
          <w:rFonts w:ascii="Arial" w:hAnsi="Arial" w:cs="Arial"/>
        </w:rPr>
      </w:pPr>
    </w:p>
    <w:p w:rsidR="00DE2BB0" w:rsidRDefault="00DE2BB0" w:rsidP="00810D43">
      <w:pPr>
        <w:contextualSpacing/>
        <w:jc w:val="both"/>
        <w:rPr>
          <w:rFonts w:ascii="Arial" w:hAnsi="Arial" w:cs="Arial"/>
        </w:rPr>
      </w:pPr>
    </w:p>
    <w:p w:rsidR="00DE2BB0" w:rsidRDefault="00DE2BB0" w:rsidP="00810D43">
      <w:pPr>
        <w:contextualSpacing/>
        <w:jc w:val="both"/>
        <w:rPr>
          <w:rFonts w:ascii="Arial" w:hAnsi="Arial" w:cs="Arial"/>
        </w:rPr>
      </w:pPr>
    </w:p>
    <w:p w:rsidR="00DE2BB0" w:rsidRDefault="00DE2BB0" w:rsidP="00810D43">
      <w:pPr>
        <w:contextualSpacing/>
        <w:jc w:val="both"/>
        <w:rPr>
          <w:rFonts w:ascii="Arial" w:hAnsi="Arial" w:cs="Arial"/>
        </w:rPr>
      </w:pPr>
    </w:p>
    <w:p w:rsidR="00DE2BB0" w:rsidRDefault="00DE2BB0" w:rsidP="00810D43">
      <w:pPr>
        <w:contextualSpacing/>
        <w:jc w:val="both"/>
        <w:rPr>
          <w:rFonts w:ascii="Arial" w:hAnsi="Arial" w:cs="Arial"/>
        </w:rPr>
      </w:pPr>
    </w:p>
    <w:p w:rsidR="00DE2BB0" w:rsidRDefault="00DE2BB0" w:rsidP="00810D43">
      <w:pPr>
        <w:contextualSpacing/>
        <w:jc w:val="both"/>
        <w:rPr>
          <w:rFonts w:ascii="Arial" w:hAnsi="Arial" w:cs="Arial"/>
        </w:rPr>
      </w:pPr>
    </w:p>
    <w:p w:rsidR="00DE2BB0" w:rsidRDefault="00DE2BB0" w:rsidP="00810D43">
      <w:pPr>
        <w:contextualSpacing/>
        <w:jc w:val="both"/>
        <w:rPr>
          <w:rFonts w:ascii="Arial" w:hAnsi="Arial" w:cs="Arial"/>
        </w:rPr>
      </w:pPr>
    </w:p>
    <w:p w:rsidR="00DE2BB0" w:rsidRDefault="00DE2BB0" w:rsidP="00810D43">
      <w:pPr>
        <w:contextualSpacing/>
        <w:jc w:val="both"/>
        <w:rPr>
          <w:rFonts w:ascii="Arial" w:hAnsi="Arial" w:cs="Arial"/>
        </w:rPr>
      </w:pPr>
    </w:p>
    <w:p w:rsidR="00DE2BB0" w:rsidRDefault="00DE2BB0" w:rsidP="00810D43">
      <w:pPr>
        <w:contextualSpacing/>
        <w:jc w:val="both"/>
        <w:rPr>
          <w:rFonts w:ascii="Arial" w:hAnsi="Arial" w:cs="Arial"/>
        </w:rPr>
      </w:pPr>
    </w:p>
    <w:p w:rsidR="00DE2BB0" w:rsidRDefault="00DE2BB0" w:rsidP="00810D43">
      <w:pPr>
        <w:contextualSpacing/>
        <w:jc w:val="both"/>
        <w:rPr>
          <w:rFonts w:ascii="Arial" w:hAnsi="Arial" w:cs="Arial"/>
        </w:rPr>
      </w:pPr>
    </w:p>
    <w:p w:rsidR="00DE2BB0" w:rsidRDefault="00DE2BB0" w:rsidP="00810D43">
      <w:pPr>
        <w:contextualSpacing/>
        <w:jc w:val="both"/>
        <w:rPr>
          <w:rFonts w:ascii="Arial" w:hAnsi="Arial" w:cs="Arial"/>
        </w:rPr>
      </w:pPr>
    </w:p>
    <w:p w:rsidR="00DE2BB0" w:rsidRDefault="00DE2BB0" w:rsidP="00810D43">
      <w:pPr>
        <w:contextualSpacing/>
        <w:jc w:val="both"/>
        <w:rPr>
          <w:rFonts w:ascii="Arial" w:hAnsi="Arial" w:cs="Arial"/>
        </w:rPr>
      </w:pPr>
    </w:p>
    <w:p w:rsidR="00DE2BB0" w:rsidRDefault="00DE2BB0" w:rsidP="00810D43">
      <w:pPr>
        <w:contextualSpacing/>
        <w:jc w:val="both"/>
        <w:rPr>
          <w:rFonts w:ascii="Arial" w:hAnsi="Arial" w:cs="Arial"/>
        </w:rPr>
      </w:pPr>
    </w:p>
    <w:p w:rsidR="00DE2BB0" w:rsidRDefault="00DE2BB0" w:rsidP="00810D43">
      <w:pPr>
        <w:contextualSpacing/>
        <w:jc w:val="both"/>
        <w:rPr>
          <w:rFonts w:ascii="Arial" w:hAnsi="Arial" w:cs="Arial"/>
        </w:rPr>
      </w:pPr>
    </w:p>
    <w:p w:rsidR="00DE2BB0" w:rsidRDefault="00DE2BB0" w:rsidP="00810D43">
      <w:pPr>
        <w:contextualSpacing/>
        <w:jc w:val="both"/>
        <w:rPr>
          <w:rFonts w:ascii="Arial" w:hAnsi="Arial" w:cs="Arial"/>
        </w:rPr>
      </w:pPr>
    </w:p>
    <w:p w:rsidR="00DE2BB0" w:rsidRDefault="00DE2BB0" w:rsidP="00810D43">
      <w:pPr>
        <w:contextualSpacing/>
        <w:jc w:val="both"/>
        <w:rPr>
          <w:rFonts w:ascii="Arial" w:hAnsi="Arial" w:cs="Arial"/>
        </w:rPr>
      </w:pPr>
    </w:p>
    <w:p w:rsidR="00DE2BB0" w:rsidRPr="00DE2BB0" w:rsidRDefault="00DE2BB0" w:rsidP="00DE2BB0">
      <w:pPr>
        <w:contextualSpacing/>
        <w:jc w:val="both"/>
        <w:rPr>
          <w:rFonts w:ascii="Arial" w:hAnsi="Arial" w:cs="Arial"/>
        </w:rPr>
      </w:pPr>
    </w:p>
    <w:p w:rsidR="00DE2BB0" w:rsidRPr="00DE2BB0" w:rsidRDefault="00DE2BB0" w:rsidP="00DE2BB0">
      <w:pPr>
        <w:contextualSpacing/>
        <w:jc w:val="both"/>
        <w:rPr>
          <w:rFonts w:ascii="Arial" w:hAnsi="Arial" w:cs="Arial"/>
          <w:b/>
          <w:sz w:val="24"/>
          <w:szCs w:val="24"/>
        </w:rPr>
      </w:pPr>
      <w:r w:rsidRPr="00DE2BB0">
        <w:rPr>
          <w:rFonts w:ascii="Arial" w:hAnsi="Arial" w:cs="Arial"/>
          <w:b/>
          <w:sz w:val="24"/>
          <w:szCs w:val="24"/>
        </w:rPr>
        <w:t>1.8.4.2.1.1.2  DEPARTAMENTO DE CAPACITACIÓN Y DESARROLLO DE HABILIDADES</w:t>
      </w:r>
    </w:p>
    <w:p w:rsidR="00DE2BB0" w:rsidRPr="00DE2BB0" w:rsidRDefault="00DE2BB0" w:rsidP="00DE2BB0">
      <w:pPr>
        <w:contextualSpacing/>
        <w:jc w:val="both"/>
        <w:rPr>
          <w:rFonts w:ascii="Arial" w:hAnsi="Arial" w:cs="Arial"/>
        </w:rPr>
      </w:pPr>
    </w:p>
    <w:p w:rsidR="00DE2BB0" w:rsidRPr="00DE2BB0" w:rsidRDefault="00DE2BB0" w:rsidP="00DE2BB0">
      <w:pPr>
        <w:contextualSpacing/>
        <w:jc w:val="both"/>
        <w:rPr>
          <w:rFonts w:ascii="Arial" w:hAnsi="Arial" w:cs="Arial"/>
          <w:b/>
          <w:sz w:val="24"/>
          <w:szCs w:val="24"/>
        </w:rPr>
      </w:pPr>
      <w:r w:rsidRPr="00DE2BB0">
        <w:rPr>
          <w:rFonts w:ascii="Arial" w:hAnsi="Arial" w:cs="Arial"/>
          <w:b/>
          <w:sz w:val="24"/>
          <w:szCs w:val="24"/>
        </w:rPr>
        <w:t>OBJETIVO</w:t>
      </w:r>
    </w:p>
    <w:p w:rsidR="00DE2BB0" w:rsidRPr="00DE2BB0" w:rsidRDefault="00DE2BB0" w:rsidP="00DE2BB0">
      <w:pPr>
        <w:contextualSpacing/>
        <w:jc w:val="both"/>
        <w:rPr>
          <w:rFonts w:ascii="Arial" w:hAnsi="Arial" w:cs="Arial"/>
        </w:rPr>
      </w:pPr>
    </w:p>
    <w:p w:rsidR="00DE2BB0" w:rsidRPr="00DE2BB0" w:rsidRDefault="00DE2BB0" w:rsidP="00DE2BB0">
      <w:pPr>
        <w:contextualSpacing/>
        <w:jc w:val="both"/>
        <w:rPr>
          <w:rFonts w:ascii="Arial" w:hAnsi="Arial" w:cs="Arial"/>
        </w:rPr>
      </w:pPr>
      <w:r w:rsidRPr="00DE2BB0">
        <w:rPr>
          <w:rFonts w:ascii="Arial" w:hAnsi="Arial" w:cs="Arial"/>
          <w:lang w:val="es-MX"/>
        </w:rPr>
        <w:t>Fomentar</w:t>
      </w:r>
      <w:r w:rsidRPr="00DE2BB0">
        <w:rPr>
          <w:rFonts w:ascii="Arial" w:hAnsi="Arial" w:cs="Arial"/>
        </w:rPr>
        <w:t xml:space="preserve"> la profesionalización de los servidores públicos de la Secretaría de Salud mediante una adecuada planeación de la capacitación orientada al desarrollo integral de aptitudes y actitudes para el buen desempeño de sus funciones; coordinar las acciones de certificación de las capacidades para la permanencia en el sistema del Servicio Profesional de Carrera.</w:t>
      </w:r>
    </w:p>
    <w:p w:rsidR="00DE2BB0" w:rsidRPr="00DE2BB0" w:rsidRDefault="00DE2BB0" w:rsidP="00DE2BB0">
      <w:pPr>
        <w:contextualSpacing/>
        <w:jc w:val="both"/>
        <w:rPr>
          <w:rFonts w:ascii="Arial" w:hAnsi="Arial" w:cs="Arial"/>
        </w:rPr>
      </w:pPr>
    </w:p>
    <w:p w:rsidR="00DE2BB0" w:rsidRPr="00DE2BB0" w:rsidRDefault="00DE2BB0" w:rsidP="00DE2BB0">
      <w:pPr>
        <w:contextualSpacing/>
        <w:jc w:val="both"/>
        <w:rPr>
          <w:rFonts w:ascii="Arial" w:hAnsi="Arial" w:cs="Arial"/>
          <w:b/>
          <w:sz w:val="24"/>
          <w:szCs w:val="24"/>
        </w:rPr>
      </w:pPr>
      <w:r w:rsidRPr="00DE2BB0">
        <w:rPr>
          <w:rFonts w:ascii="Arial" w:hAnsi="Arial" w:cs="Arial"/>
          <w:b/>
          <w:sz w:val="24"/>
          <w:szCs w:val="24"/>
        </w:rPr>
        <w:t>FUNCIONES</w:t>
      </w:r>
    </w:p>
    <w:p w:rsidR="00DE2BB0" w:rsidRPr="00DE2BB0" w:rsidRDefault="00DE2BB0" w:rsidP="00DE2BB0">
      <w:pPr>
        <w:contextualSpacing/>
        <w:jc w:val="both"/>
        <w:rPr>
          <w:rFonts w:ascii="Arial" w:hAnsi="Arial" w:cs="Arial"/>
        </w:rPr>
      </w:pPr>
    </w:p>
    <w:p w:rsidR="00DE2BB0" w:rsidRPr="00DE2BB0" w:rsidRDefault="00DE2BB0" w:rsidP="00DE2BB0">
      <w:pPr>
        <w:contextualSpacing/>
        <w:jc w:val="both"/>
        <w:rPr>
          <w:rFonts w:ascii="Arial" w:hAnsi="Arial" w:cs="Arial"/>
        </w:rPr>
      </w:pPr>
      <w:r w:rsidRPr="00DE2BB0">
        <w:rPr>
          <w:rFonts w:ascii="Arial" w:hAnsi="Arial" w:cs="Arial"/>
        </w:rPr>
        <w:t>Diseñar la metodología para la detección de necesidades de capacitación en cada una de las unidades de la Secretaría de Salud; la coordinación de su difusión, aplicación y concentrado de resultados; coordinar las acciones de certificación de las capacidades para la permanencia e ingreso al sistema del Servicio Profesional de Carrera.</w:t>
      </w:r>
    </w:p>
    <w:p w:rsidR="00DE2BB0" w:rsidRPr="00DE2BB0" w:rsidRDefault="00DE2BB0" w:rsidP="00DE2BB0">
      <w:pPr>
        <w:contextualSpacing/>
        <w:jc w:val="both"/>
        <w:rPr>
          <w:rFonts w:ascii="Arial" w:hAnsi="Arial" w:cs="Arial"/>
        </w:rPr>
      </w:pPr>
    </w:p>
    <w:p w:rsidR="00DE2BB0" w:rsidRPr="00DE2BB0" w:rsidRDefault="00DE2BB0" w:rsidP="00DE2BB0">
      <w:pPr>
        <w:contextualSpacing/>
        <w:jc w:val="both"/>
        <w:rPr>
          <w:rFonts w:ascii="Arial" w:hAnsi="Arial" w:cs="Arial"/>
        </w:rPr>
      </w:pPr>
      <w:r w:rsidRPr="00DE2BB0">
        <w:rPr>
          <w:rFonts w:ascii="Arial" w:hAnsi="Arial" w:cs="Arial"/>
        </w:rPr>
        <w:t>Elaborar la planeación e integración del Programa Anual de Capacitación de la Secretaría de Salud y difusión en  todas las unidades.</w:t>
      </w:r>
    </w:p>
    <w:p w:rsidR="00DE2BB0" w:rsidRPr="00DE2BB0" w:rsidRDefault="00DE2BB0" w:rsidP="00DE2BB0">
      <w:pPr>
        <w:contextualSpacing/>
        <w:jc w:val="both"/>
        <w:rPr>
          <w:rFonts w:ascii="Arial" w:hAnsi="Arial" w:cs="Arial"/>
        </w:rPr>
      </w:pPr>
    </w:p>
    <w:p w:rsidR="00DE2BB0" w:rsidRPr="00DE2BB0" w:rsidRDefault="00DE2BB0" w:rsidP="00DE2BB0">
      <w:pPr>
        <w:contextualSpacing/>
        <w:jc w:val="both"/>
        <w:rPr>
          <w:rFonts w:ascii="Arial" w:hAnsi="Arial" w:cs="Arial"/>
        </w:rPr>
      </w:pPr>
      <w:r w:rsidRPr="00DE2BB0">
        <w:rPr>
          <w:rFonts w:ascii="Arial" w:hAnsi="Arial" w:cs="Arial"/>
        </w:rPr>
        <w:t>Coordinar y desarrollar la capacitación técnico-administrativo con base en la detección de necesidades de capacitación y Programa Anual de Capacitación de la Secretaría de Salud para el desarrollo de los conocimientos, habilidades, aptitudes, actitudes y valores de los servidores públicos.</w:t>
      </w:r>
    </w:p>
    <w:p w:rsidR="00DE2BB0" w:rsidRPr="00DE2BB0" w:rsidRDefault="00DE2BB0" w:rsidP="00DE2BB0">
      <w:pPr>
        <w:contextualSpacing/>
        <w:jc w:val="both"/>
        <w:rPr>
          <w:rFonts w:ascii="Arial" w:hAnsi="Arial" w:cs="Arial"/>
        </w:rPr>
      </w:pPr>
    </w:p>
    <w:p w:rsidR="00DE2BB0" w:rsidRPr="00DE2BB0" w:rsidRDefault="00DE2BB0" w:rsidP="00DE2BB0">
      <w:pPr>
        <w:contextualSpacing/>
        <w:jc w:val="both"/>
        <w:rPr>
          <w:rFonts w:ascii="Arial" w:hAnsi="Arial" w:cs="Arial"/>
        </w:rPr>
      </w:pPr>
      <w:r w:rsidRPr="00DE2BB0">
        <w:rPr>
          <w:rFonts w:ascii="Arial" w:hAnsi="Arial" w:cs="Arial"/>
        </w:rPr>
        <w:t>Apoyar al funcionamiento y actividades de la Secretaría Técnica de Subcomité de Capacitación Técnico-Administrativo (recepción e integración de solicitudes de eventos de capacitación y elaboración de minutas) para dictaminar las solicitudes de capacitación con costo, en cumplimiento a lo establecido en el Acuerdo Secretarial respectivo de la Secretaría de Salud.</w:t>
      </w:r>
    </w:p>
    <w:p w:rsidR="00DE2BB0" w:rsidRPr="00DE2BB0" w:rsidRDefault="00DE2BB0" w:rsidP="00DE2BB0">
      <w:pPr>
        <w:contextualSpacing/>
        <w:jc w:val="both"/>
        <w:rPr>
          <w:rFonts w:ascii="Arial" w:hAnsi="Arial" w:cs="Arial"/>
        </w:rPr>
      </w:pPr>
    </w:p>
    <w:p w:rsidR="00DE2BB0" w:rsidRPr="00DE2BB0" w:rsidRDefault="00DE2BB0" w:rsidP="00DE2BB0">
      <w:pPr>
        <w:contextualSpacing/>
        <w:jc w:val="both"/>
        <w:rPr>
          <w:rFonts w:ascii="Arial" w:hAnsi="Arial" w:cs="Arial"/>
          <w:szCs w:val="24"/>
        </w:rPr>
      </w:pPr>
      <w:r w:rsidRPr="00DE2BB0">
        <w:rPr>
          <w:rFonts w:ascii="Arial" w:hAnsi="Arial" w:cs="Arial"/>
          <w:szCs w:val="24"/>
        </w:rPr>
        <w:t>Coordinar con las Unidades Administrativas la descripción de capacidades técnicas de la secretaría de salud de acuerdo a la Ley del Servicio Profesional de Carrera y su respectivo registro en el catálogo que al efecto controle la Secretaría de la Función Pública para contar con un Catálogo de Capacidades Técnicas Específicas de la Secretaría de Salud, con sus respectivas herramientas de evaluación que podrán utilizase para ingreso o certificación de capacidades de permanencia de los Servidores Públicos Titulares.</w:t>
      </w:r>
    </w:p>
    <w:p w:rsidR="00DE2BB0" w:rsidRPr="00DE2BB0" w:rsidRDefault="00DE2BB0" w:rsidP="00DE2BB0">
      <w:pPr>
        <w:contextualSpacing/>
        <w:jc w:val="both"/>
        <w:rPr>
          <w:rFonts w:ascii="Arial" w:hAnsi="Arial" w:cs="Arial"/>
        </w:rPr>
      </w:pPr>
    </w:p>
    <w:p w:rsidR="00DE2BB0" w:rsidRPr="00DE2BB0" w:rsidRDefault="00DE2BB0" w:rsidP="00DE2BB0">
      <w:pPr>
        <w:contextualSpacing/>
        <w:jc w:val="both"/>
        <w:rPr>
          <w:rFonts w:ascii="Arial" w:hAnsi="Arial" w:cs="Arial"/>
        </w:rPr>
      </w:pPr>
      <w:r w:rsidRPr="00DE2BB0">
        <w:rPr>
          <w:rFonts w:ascii="Arial" w:hAnsi="Arial" w:cs="Arial"/>
        </w:rPr>
        <w:t>Coordinar la programación y aplicación de las evaluaciones de las capacidades profesionales que tienen asignadas los servidores públicos con fines de certificación y permanencia.</w:t>
      </w:r>
    </w:p>
    <w:p w:rsidR="00DE2BB0" w:rsidRPr="00DE2BB0" w:rsidRDefault="00DE2BB0" w:rsidP="00DE2BB0">
      <w:pPr>
        <w:contextualSpacing/>
        <w:jc w:val="both"/>
        <w:rPr>
          <w:rFonts w:ascii="Arial" w:hAnsi="Arial" w:cs="Arial"/>
        </w:rPr>
      </w:pPr>
    </w:p>
    <w:p w:rsidR="00DE2BB0" w:rsidRPr="00DE2BB0" w:rsidRDefault="00DE2BB0" w:rsidP="00DE2BB0">
      <w:pPr>
        <w:contextualSpacing/>
        <w:jc w:val="both"/>
        <w:rPr>
          <w:rFonts w:ascii="Arial" w:hAnsi="Arial" w:cs="Arial"/>
        </w:rPr>
      </w:pPr>
      <w:r w:rsidRPr="00DE2BB0">
        <w:rPr>
          <w:rFonts w:ascii="Arial" w:hAnsi="Arial" w:cs="Arial"/>
        </w:rPr>
        <w:lastRenderedPageBreak/>
        <w:t xml:space="preserve">Operar el Subsistema de Capacitación y Certificación en el Sistema </w:t>
      </w:r>
      <w:proofErr w:type="spellStart"/>
      <w:r w:rsidRPr="00DE2BB0">
        <w:rPr>
          <w:rFonts w:ascii="Arial" w:hAnsi="Arial" w:cs="Arial"/>
        </w:rPr>
        <w:t>RHnet</w:t>
      </w:r>
      <w:proofErr w:type="spellEnd"/>
      <w:r w:rsidRPr="00DE2BB0">
        <w:rPr>
          <w:rFonts w:ascii="Arial" w:hAnsi="Arial" w:cs="Arial"/>
        </w:rPr>
        <w:t xml:space="preserve"> para emitir los reportes requeridos.</w:t>
      </w:r>
    </w:p>
    <w:p w:rsidR="00DE2BB0" w:rsidRPr="00DE2BB0" w:rsidRDefault="00DE2BB0" w:rsidP="00DE2BB0">
      <w:pPr>
        <w:contextualSpacing/>
        <w:jc w:val="both"/>
        <w:rPr>
          <w:rFonts w:ascii="Arial" w:hAnsi="Arial" w:cs="Arial"/>
        </w:rPr>
      </w:pPr>
    </w:p>
    <w:p w:rsidR="00DE2BB0" w:rsidRDefault="00DE2BB0" w:rsidP="00DE2BB0">
      <w:pPr>
        <w:contextualSpacing/>
        <w:jc w:val="both"/>
        <w:rPr>
          <w:rFonts w:ascii="Arial" w:hAnsi="Arial" w:cs="Arial"/>
        </w:rPr>
      </w:pPr>
    </w:p>
    <w:p w:rsidR="00DE2BB0" w:rsidRDefault="00DE2BB0" w:rsidP="00DE2BB0">
      <w:pPr>
        <w:contextualSpacing/>
        <w:jc w:val="both"/>
        <w:rPr>
          <w:rFonts w:ascii="Arial" w:hAnsi="Arial" w:cs="Arial"/>
        </w:rPr>
      </w:pPr>
    </w:p>
    <w:p w:rsidR="00DE2BB0" w:rsidRDefault="00DE2BB0" w:rsidP="00DE2BB0">
      <w:pPr>
        <w:contextualSpacing/>
        <w:jc w:val="both"/>
        <w:rPr>
          <w:rFonts w:ascii="Arial" w:hAnsi="Arial" w:cs="Arial"/>
        </w:rPr>
      </w:pPr>
    </w:p>
    <w:p w:rsidR="00DE2BB0" w:rsidRDefault="00DE2BB0" w:rsidP="00DE2BB0">
      <w:pPr>
        <w:contextualSpacing/>
        <w:jc w:val="both"/>
        <w:rPr>
          <w:rFonts w:ascii="Arial" w:hAnsi="Arial" w:cs="Arial"/>
        </w:rPr>
      </w:pPr>
    </w:p>
    <w:p w:rsidR="00DE2BB0" w:rsidRDefault="00DE2BB0" w:rsidP="00DE2BB0">
      <w:pPr>
        <w:contextualSpacing/>
        <w:jc w:val="both"/>
        <w:rPr>
          <w:rFonts w:ascii="Arial" w:hAnsi="Arial" w:cs="Arial"/>
        </w:rPr>
      </w:pPr>
    </w:p>
    <w:p w:rsidR="009B5387" w:rsidRPr="009B5387" w:rsidRDefault="009B5387" w:rsidP="009B5387">
      <w:pPr>
        <w:contextualSpacing/>
        <w:jc w:val="both"/>
        <w:rPr>
          <w:rFonts w:ascii="Arial" w:hAnsi="Arial" w:cs="Arial"/>
        </w:rPr>
      </w:pPr>
    </w:p>
    <w:p w:rsidR="009B5387" w:rsidRPr="009B5387" w:rsidRDefault="009B5387" w:rsidP="009B5387">
      <w:pPr>
        <w:contextualSpacing/>
        <w:jc w:val="both"/>
        <w:rPr>
          <w:rFonts w:ascii="Arial" w:hAnsi="Arial" w:cs="Arial"/>
          <w:b/>
          <w:sz w:val="24"/>
          <w:szCs w:val="24"/>
        </w:rPr>
      </w:pPr>
      <w:r w:rsidRPr="009B5387">
        <w:rPr>
          <w:rFonts w:ascii="Arial" w:hAnsi="Arial" w:cs="Arial"/>
          <w:b/>
          <w:sz w:val="24"/>
          <w:szCs w:val="24"/>
        </w:rPr>
        <w:t>1.8.4.2.1.1.3  DEPARTAMENTO DE DESARROLLO PROFESIONAL</w:t>
      </w:r>
    </w:p>
    <w:p w:rsidR="009B5387" w:rsidRPr="009B5387" w:rsidRDefault="009B5387" w:rsidP="009B5387">
      <w:pPr>
        <w:contextualSpacing/>
        <w:jc w:val="both"/>
        <w:rPr>
          <w:rFonts w:ascii="Arial" w:hAnsi="Arial" w:cs="Arial"/>
        </w:rPr>
      </w:pPr>
    </w:p>
    <w:p w:rsidR="009B5387" w:rsidRPr="009B5387" w:rsidRDefault="009B5387" w:rsidP="009B5387">
      <w:pPr>
        <w:contextualSpacing/>
        <w:jc w:val="both"/>
        <w:rPr>
          <w:rFonts w:ascii="Arial" w:hAnsi="Arial" w:cs="Arial"/>
          <w:b/>
          <w:sz w:val="24"/>
          <w:szCs w:val="24"/>
        </w:rPr>
      </w:pPr>
      <w:r w:rsidRPr="009B5387">
        <w:rPr>
          <w:rFonts w:ascii="Arial" w:hAnsi="Arial" w:cs="Arial"/>
          <w:b/>
          <w:sz w:val="24"/>
          <w:szCs w:val="24"/>
        </w:rPr>
        <w:t>OBJETIVO</w:t>
      </w:r>
    </w:p>
    <w:p w:rsidR="009B5387" w:rsidRPr="009B5387" w:rsidRDefault="009B5387" w:rsidP="009B5387">
      <w:pPr>
        <w:contextualSpacing/>
        <w:jc w:val="both"/>
        <w:rPr>
          <w:rFonts w:ascii="Arial" w:hAnsi="Arial" w:cs="Arial"/>
        </w:rPr>
      </w:pPr>
    </w:p>
    <w:p w:rsidR="009B5387" w:rsidRDefault="009B5387" w:rsidP="009B5387">
      <w:pPr>
        <w:contextualSpacing/>
        <w:jc w:val="both"/>
        <w:rPr>
          <w:rFonts w:ascii="Arial" w:hAnsi="Arial" w:cs="Arial"/>
        </w:rPr>
      </w:pPr>
      <w:r w:rsidRPr="009B5387">
        <w:rPr>
          <w:rFonts w:ascii="Arial" w:hAnsi="Arial" w:cs="Arial"/>
        </w:rPr>
        <w:t>Instrumentar las acciones del Subsistema de Desarrollo Profesional que permita a los servidores públicos de carrera contar con las herramientas para su crecimiento profesional, de acuerdo a las estrategias sectoriales que permitan atender los compromisos, acciones y metas comprometidas en el Programa Operativo Anual del Servicio Profesional de Carrera, contribuyendo al desarrollo profesional de los servidores públicos de Carrera.</w:t>
      </w:r>
    </w:p>
    <w:p w:rsidR="00F127DA" w:rsidRPr="009B5387" w:rsidRDefault="00F127DA" w:rsidP="009B5387">
      <w:pPr>
        <w:contextualSpacing/>
        <w:jc w:val="both"/>
        <w:rPr>
          <w:rFonts w:ascii="Arial" w:hAnsi="Arial" w:cs="Arial"/>
        </w:rPr>
      </w:pPr>
    </w:p>
    <w:p w:rsidR="009B5387" w:rsidRPr="009B5387" w:rsidRDefault="009B5387" w:rsidP="009B5387">
      <w:pPr>
        <w:contextualSpacing/>
        <w:jc w:val="both"/>
        <w:rPr>
          <w:rFonts w:ascii="Arial" w:hAnsi="Arial" w:cs="Arial"/>
          <w:b/>
          <w:sz w:val="24"/>
          <w:szCs w:val="24"/>
        </w:rPr>
      </w:pPr>
      <w:r w:rsidRPr="009B5387">
        <w:rPr>
          <w:rFonts w:ascii="Arial" w:hAnsi="Arial" w:cs="Arial"/>
          <w:b/>
          <w:sz w:val="24"/>
          <w:szCs w:val="24"/>
        </w:rPr>
        <w:t>FUNCIONES</w:t>
      </w:r>
    </w:p>
    <w:p w:rsidR="009B5387" w:rsidRPr="009B5387" w:rsidRDefault="009B5387" w:rsidP="009B5387">
      <w:pPr>
        <w:contextualSpacing/>
        <w:jc w:val="both"/>
        <w:rPr>
          <w:rFonts w:ascii="Arial" w:hAnsi="Arial" w:cs="Arial"/>
        </w:rPr>
      </w:pPr>
    </w:p>
    <w:p w:rsidR="009B5387" w:rsidRPr="009B5387" w:rsidRDefault="009B5387" w:rsidP="009B5387">
      <w:pPr>
        <w:contextualSpacing/>
        <w:jc w:val="both"/>
        <w:rPr>
          <w:rFonts w:ascii="Arial" w:hAnsi="Arial" w:cs="Arial"/>
        </w:rPr>
      </w:pPr>
      <w:r w:rsidRPr="009B5387">
        <w:rPr>
          <w:rFonts w:ascii="Arial" w:hAnsi="Arial" w:cs="Arial"/>
        </w:rPr>
        <w:t xml:space="preserve">Coordinar con los responsables del Servicio Profesional de Carrera en las unidades centrales y órganos desconcentrados, los procesos de elaboración, autorización y validación de los planes de carrera ante el Comité de Profesionalización; así como la integración de los mismos para su registro en la Secretaría de la Función Pública. </w:t>
      </w:r>
    </w:p>
    <w:p w:rsidR="009B5387" w:rsidRPr="009B5387" w:rsidRDefault="009B5387" w:rsidP="009B5387">
      <w:pPr>
        <w:contextualSpacing/>
        <w:jc w:val="both"/>
        <w:rPr>
          <w:rFonts w:ascii="Arial" w:hAnsi="Arial" w:cs="Arial"/>
        </w:rPr>
      </w:pPr>
    </w:p>
    <w:p w:rsidR="009B5387" w:rsidRPr="009B5387" w:rsidRDefault="009B5387" w:rsidP="009B5387">
      <w:pPr>
        <w:contextualSpacing/>
        <w:jc w:val="both"/>
        <w:rPr>
          <w:rFonts w:ascii="Arial" w:hAnsi="Arial" w:cs="Arial"/>
        </w:rPr>
      </w:pPr>
      <w:r w:rsidRPr="009B5387">
        <w:rPr>
          <w:rFonts w:ascii="Arial" w:hAnsi="Arial" w:cs="Arial"/>
        </w:rPr>
        <w:t>Coordinar el seguimiento de las acciones comprometidas en los planes de carrera con la finalidad de monitorear su cumplimiento y generar medidas de prevención.</w:t>
      </w:r>
    </w:p>
    <w:p w:rsidR="009B5387" w:rsidRPr="009B5387" w:rsidRDefault="009B5387" w:rsidP="009B5387">
      <w:pPr>
        <w:contextualSpacing/>
        <w:jc w:val="both"/>
        <w:rPr>
          <w:rFonts w:ascii="Arial" w:hAnsi="Arial" w:cs="Arial"/>
        </w:rPr>
      </w:pPr>
    </w:p>
    <w:p w:rsidR="009B5387" w:rsidRPr="009B5387" w:rsidRDefault="009B5387" w:rsidP="009B5387">
      <w:pPr>
        <w:contextualSpacing/>
        <w:jc w:val="both"/>
        <w:rPr>
          <w:rFonts w:ascii="Arial" w:hAnsi="Arial" w:cs="Arial"/>
        </w:rPr>
      </w:pPr>
      <w:r w:rsidRPr="009B5387">
        <w:rPr>
          <w:rFonts w:ascii="Arial" w:hAnsi="Arial" w:cs="Arial"/>
        </w:rPr>
        <w:t>Mantener actualizado el sistema de puntuación de desarrollo profesional establecido por la Secretaría de la Función Pública con los resultados de la evaluación Integral Individual de los servidores públicos de carrera, con el fin de registrar los puntos otorgados a los servidores públicos por el cumplimento de las acciones generadoras de puntajes para posibles promociones.</w:t>
      </w:r>
    </w:p>
    <w:p w:rsidR="009B5387" w:rsidRPr="009B5387" w:rsidRDefault="009B5387" w:rsidP="009B5387">
      <w:pPr>
        <w:contextualSpacing/>
        <w:jc w:val="both"/>
        <w:rPr>
          <w:rFonts w:ascii="Arial" w:hAnsi="Arial" w:cs="Arial"/>
        </w:rPr>
      </w:pPr>
    </w:p>
    <w:p w:rsidR="009B5387" w:rsidRPr="009B5387" w:rsidRDefault="009B5387" w:rsidP="009B5387">
      <w:pPr>
        <w:contextualSpacing/>
        <w:jc w:val="both"/>
        <w:rPr>
          <w:rFonts w:ascii="Arial" w:hAnsi="Arial" w:cs="Arial"/>
        </w:rPr>
      </w:pPr>
      <w:r w:rsidRPr="009B5387">
        <w:rPr>
          <w:rFonts w:ascii="Arial" w:hAnsi="Arial" w:cs="Arial"/>
        </w:rPr>
        <w:t xml:space="preserve">Elaborar el Programa Operativo Anual del Servicio Profesional de Carrera del sector central con el fin de contar con el instrumento que especifique los indicadores y las metas de los subsistemas que conforman el Servicio Profesional de Carrera. </w:t>
      </w:r>
    </w:p>
    <w:p w:rsidR="009B5387" w:rsidRPr="009B5387" w:rsidRDefault="009B5387" w:rsidP="009B5387">
      <w:pPr>
        <w:contextualSpacing/>
        <w:jc w:val="both"/>
        <w:rPr>
          <w:rFonts w:ascii="Arial" w:hAnsi="Arial" w:cs="Arial"/>
        </w:rPr>
      </w:pPr>
    </w:p>
    <w:p w:rsidR="009B5387" w:rsidRPr="009B5387" w:rsidRDefault="009B5387" w:rsidP="009B5387">
      <w:pPr>
        <w:contextualSpacing/>
        <w:jc w:val="both"/>
        <w:rPr>
          <w:rFonts w:ascii="Arial" w:hAnsi="Arial" w:cs="Arial"/>
        </w:rPr>
      </w:pPr>
      <w:r w:rsidRPr="009B5387">
        <w:rPr>
          <w:rFonts w:ascii="Arial" w:hAnsi="Arial" w:cs="Arial"/>
        </w:rPr>
        <w:t>Coordinar las acciones sectoriales que permitan al Sector Central y Órganos Desconcentrados cumplir con las metas comprometidas en el Programa Anual del Servicio Profesional de Carrera; dando seguimiento a la evaluación que emita el sistema con la finalidad de implementar acciones de mejora.</w:t>
      </w:r>
    </w:p>
    <w:p w:rsidR="009B5387" w:rsidRPr="009B5387" w:rsidRDefault="009B5387" w:rsidP="009B5387">
      <w:pPr>
        <w:contextualSpacing/>
        <w:jc w:val="both"/>
        <w:rPr>
          <w:rFonts w:ascii="Arial" w:hAnsi="Arial" w:cs="Arial"/>
        </w:rPr>
      </w:pPr>
    </w:p>
    <w:p w:rsidR="009B5387" w:rsidRPr="009B5387" w:rsidRDefault="009B5387" w:rsidP="009B5387">
      <w:pPr>
        <w:contextualSpacing/>
        <w:jc w:val="both"/>
        <w:rPr>
          <w:rFonts w:ascii="Arial" w:hAnsi="Arial" w:cs="Arial"/>
        </w:rPr>
      </w:pPr>
      <w:r w:rsidRPr="009B5387">
        <w:rPr>
          <w:rFonts w:ascii="Arial" w:hAnsi="Arial" w:cs="Arial"/>
        </w:rPr>
        <w:t xml:space="preserve">Coordinar el desarrollo de los programas gubernamentales que en materia de recursos humanos emita el gobierno federal, alineándolos al Servicio Profesional de Carrera promoviendo la mejora del sistema para contribuir a su desarrollo. </w:t>
      </w:r>
    </w:p>
    <w:p w:rsidR="009B5387" w:rsidRPr="009B5387" w:rsidRDefault="009B5387" w:rsidP="009B5387">
      <w:pPr>
        <w:contextualSpacing/>
        <w:jc w:val="both"/>
        <w:rPr>
          <w:rFonts w:ascii="Arial" w:hAnsi="Arial" w:cs="Arial"/>
        </w:rPr>
      </w:pPr>
    </w:p>
    <w:p w:rsidR="009B5387" w:rsidRPr="009B5387" w:rsidRDefault="009B5387" w:rsidP="009B5387">
      <w:pPr>
        <w:contextualSpacing/>
        <w:jc w:val="both"/>
        <w:rPr>
          <w:rFonts w:ascii="Arial" w:hAnsi="Arial" w:cs="Arial"/>
        </w:rPr>
      </w:pPr>
      <w:r w:rsidRPr="009B5387">
        <w:rPr>
          <w:rFonts w:ascii="Arial" w:hAnsi="Arial" w:cs="Arial"/>
        </w:rPr>
        <w:lastRenderedPageBreak/>
        <w:t>Coordinar la actualización e integración del Manual de Organización Específico y Manual de Procedimientos de la Dirección General de Recursos Humanos conforme a los lineamientos de la Dirección General de Programación, Organización y Presupuesto, con la finalidad de difundirlos al interior y que los servidores públicos cuenten con los elementos para el desarrollo de sus funciones y actividades.</w:t>
      </w:r>
    </w:p>
    <w:p w:rsidR="009B5387" w:rsidRPr="009B5387" w:rsidRDefault="009B5387" w:rsidP="009B5387">
      <w:pPr>
        <w:contextualSpacing/>
        <w:jc w:val="both"/>
        <w:rPr>
          <w:rFonts w:ascii="Arial" w:hAnsi="Arial" w:cs="Arial"/>
        </w:rPr>
      </w:pPr>
    </w:p>
    <w:p w:rsidR="009B5387" w:rsidRPr="009B5387" w:rsidRDefault="009B5387" w:rsidP="009B5387">
      <w:pPr>
        <w:contextualSpacing/>
        <w:jc w:val="both"/>
        <w:rPr>
          <w:rFonts w:ascii="Arial" w:hAnsi="Arial" w:cs="Arial"/>
        </w:rPr>
      </w:pPr>
    </w:p>
    <w:p w:rsidR="009B5387" w:rsidRDefault="009B5387" w:rsidP="009B5387">
      <w:pPr>
        <w:contextualSpacing/>
        <w:jc w:val="both"/>
        <w:rPr>
          <w:rFonts w:ascii="Arial" w:hAnsi="Arial" w:cs="Arial"/>
        </w:rPr>
      </w:pPr>
    </w:p>
    <w:p w:rsidR="009B5387" w:rsidRDefault="009B5387" w:rsidP="009B5387">
      <w:pPr>
        <w:contextualSpacing/>
        <w:jc w:val="both"/>
        <w:rPr>
          <w:rFonts w:ascii="Arial" w:hAnsi="Arial" w:cs="Arial"/>
        </w:rPr>
      </w:pPr>
    </w:p>
    <w:p w:rsidR="009B5387" w:rsidRPr="009B5387" w:rsidRDefault="009B5387" w:rsidP="009B5387">
      <w:pPr>
        <w:contextualSpacing/>
        <w:jc w:val="both"/>
        <w:rPr>
          <w:rFonts w:ascii="Arial" w:hAnsi="Arial" w:cs="Arial"/>
        </w:rPr>
      </w:pPr>
    </w:p>
    <w:p w:rsidR="009B5387" w:rsidRPr="009B5387" w:rsidRDefault="009B5387" w:rsidP="009B5387">
      <w:pPr>
        <w:contextualSpacing/>
        <w:jc w:val="both"/>
        <w:rPr>
          <w:rFonts w:ascii="Arial" w:hAnsi="Arial" w:cs="Arial"/>
          <w:b/>
          <w:sz w:val="24"/>
          <w:szCs w:val="24"/>
        </w:rPr>
      </w:pPr>
      <w:r w:rsidRPr="009B5387">
        <w:rPr>
          <w:rFonts w:ascii="Arial" w:hAnsi="Arial" w:cs="Arial"/>
          <w:b/>
          <w:sz w:val="24"/>
          <w:szCs w:val="24"/>
        </w:rPr>
        <w:t>1.8.4.0.0.2 COORDINACIÓN ADMINISTRATIVA</w:t>
      </w:r>
    </w:p>
    <w:p w:rsidR="009B5387" w:rsidRPr="009B5387" w:rsidRDefault="009B5387" w:rsidP="009B5387">
      <w:pPr>
        <w:contextualSpacing/>
        <w:jc w:val="both"/>
        <w:rPr>
          <w:rFonts w:ascii="Arial" w:hAnsi="Arial" w:cs="Arial"/>
        </w:rPr>
      </w:pPr>
    </w:p>
    <w:p w:rsidR="009B5387" w:rsidRPr="009B5387" w:rsidRDefault="009B5387" w:rsidP="009B5387">
      <w:pPr>
        <w:contextualSpacing/>
        <w:jc w:val="both"/>
        <w:rPr>
          <w:rFonts w:ascii="Arial" w:hAnsi="Arial" w:cs="Arial"/>
          <w:b/>
          <w:sz w:val="24"/>
          <w:szCs w:val="24"/>
        </w:rPr>
      </w:pPr>
      <w:r w:rsidRPr="009B5387">
        <w:rPr>
          <w:rFonts w:ascii="Arial" w:hAnsi="Arial" w:cs="Arial"/>
          <w:b/>
          <w:sz w:val="24"/>
          <w:szCs w:val="24"/>
        </w:rPr>
        <w:t>OBJETIVO</w:t>
      </w:r>
    </w:p>
    <w:p w:rsidR="009B5387" w:rsidRPr="009B5387" w:rsidRDefault="009B5387" w:rsidP="009B5387">
      <w:pPr>
        <w:contextualSpacing/>
        <w:jc w:val="both"/>
        <w:rPr>
          <w:rFonts w:ascii="Arial" w:hAnsi="Arial" w:cs="Arial"/>
        </w:rPr>
      </w:pPr>
    </w:p>
    <w:p w:rsidR="009B5387" w:rsidRPr="009B5387" w:rsidRDefault="009B5387" w:rsidP="009B5387">
      <w:pPr>
        <w:contextualSpacing/>
        <w:jc w:val="both"/>
        <w:rPr>
          <w:rFonts w:ascii="Arial" w:hAnsi="Arial" w:cs="Arial"/>
        </w:rPr>
      </w:pPr>
      <w:r w:rsidRPr="009B5387">
        <w:rPr>
          <w:rFonts w:ascii="Arial" w:hAnsi="Arial" w:cs="Arial"/>
        </w:rPr>
        <w:t>Aplicar las políticas, normas, sistemas y procedimientos para la programación, presupuestación, control y seguimiento de los recursos humanos, materiales, financieros y de la prestación de los servicios generales, en apoyo a las áreas que conforman la Dirección General de Recursos Humanos.</w:t>
      </w:r>
    </w:p>
    <w:p w:rsidR="009B5387" w:rsidRPr="009B5387" w:rsidRDefault="009B5387" w:rsidP="009B5387">
      <w:pPr>
        <w:contextualSpacing/>
        <w:jc w:val="both"/>
        <w:rPr>
          <w:rFonts w:ascii="Arial" w:hAnsi="Arial" w:cs="Arial"/>
        </w:rPr>
      </w:pPr>
    </w:p>
    <w:p w:rsidR="009B5387" w:rsidRPr="009B5387" w:rsidRDefault="009B5387" w:rsidP="009B5387">
      <w:pPr>
        <w:contextualSpacing/>
        <w:jc w:val="both"/>
        <w:rPr>
          <w:rFonts w:ascii="Arial" w:hAnsi="Arial" w:cs="Arial"/>
          <w:b/>
          <w:sz w:val="24"/>
          <w:szCs w:val="24"/>
        </w:rPr>
      </w:pPr>
      <w:r w:rsidRPr="009B5387">
        <w:rPr>
          <w:rFonts w:ascii="Arial" w:hAnsi="Arial" w:cs="Arial"/>
          <w:b/>
          <w:sz w:val="24"/>
          <w:szCs w:val="24"/>
        </w:rPr>
        <w:t>FUNCIONES</w:t>
      </w:r>
    </w:p>
    <w:p w:rsidR="009B5387" w:rsidRPr="009B5387" w:rsidRDefault="009B5387" w:rsidP="009B5387">
      <w:pPr>
        <w:contextualSpacing/>
        <w:jc w:val="both"/>
        <w:rPr>
          <w:rFonts w:ascii="Arial" w:hAnsi="Arial" w:cs="Arial"/>
        </w:rPr>
      </w:pPr>
    </w:p>
    <w:p w:rsidR="009B5387" w:rsidRPr="009B5387" w:rsidRDefault="009B5387" w:rsidP="009B5387">
      <w:pPr>
        <w:contextualSpacing/>
        <w:jc w:val="both"/>
        <w:rPr>
          <w:rFonts w:ascii="Arial" w:hAnsi="Arial" w:cs="Arial"/>
        </w:rPr>
      </w:pPr>
      <w:r w:rsidRPr="009B5387">
        <w:rPr>
          <w:rFonts w:ascii="Arial" w:hAnsi="Arial" w:cs="Arial"/>
        </w:rPr>
        <w:t>Supervisar y coordinar la administración de los recursos humanos, materiales, financieros, así como de la prestación de los servicios generales, apegándose a las normas y lineamientos establecidos en la materia, para el óptimo aprovechamiento de los mismos.</w:t>
      </w:r>
    </w:p>
    <w:p w:rsidR="009B5387" w:rsidRPr="009B5387" w:rsidRDefault="009B5387" w:rsidP="009B5387">
      <w:pPr>
        <w:contextualSpacing/>
        <w:jc w:val="both"/>
        <w:rPr>
          <w:rFonts w:ascii="Arial" w:hAnsi="Arial" w:cs="Arial"/>
        </w:rPr>
      </w:pPr>
    </w:p>
    <w:p w:rsidR="009B5387" w:rsidRPr="009B5387" w:rsidRDefault="009B5387" w:rsidP="009B5387">
      <w:pPr>
        <w:contextualSpacing/>
        <w:jc w:val="both"/>
        <w:rPr>
          <w:rFonts w:ascii="Arial" w:hAnsi="Arial" w:cs="Arial"/>
        </w:rPr>
      </w:pPr>
      <w:r w:rsidRPr="009B5387">
        <w:rPr>
          <w:rFonts w:ascii="Arial" w:hAnsi="Arial" w:cs="Arial"/>
        </w:rPr>
        <w:t>Analizar y supervisar la integración del PAT (Programa Anual de Trabajo) y el Programa Anual de Adquisiciones de la Dirección General de Recursos Humanos para el siguiente Ejercicio Fiscal, presentarlos al titular de la Dirección General para su aprobación y llevar seguimiento, control y avance.</w:t>
      </w:r>
    </w:p>
    <w:p w:rsidR="009B5387" w:rsidRPr="009B5387" w:rsidRDefault="009B5387" w:rsidP="009B5387">
      <w:pPr>
        <w:contextualSpacing/>
        <w:jc w:val="both"/>
        <w:rPr>
          <w:rFonts w:ascii="Arial" w:hAnsi="Arial" w:cs="Arial"/>
        </w:rPr>
      </w:pPr>
    </w:p>
    <w:p w:rsidR="009B5387" w:rsidRPr="009B5387" w:rsidRDefault="009B5387" w:rsidP="009B5387">
      <w:pPr>
        <w:contextualSpacing/>
        <w:jc w:val="both"/>
        <w:rPr>
          <w:rFonts w:ascii="Arial" w:hAnsi="Arial" w:cs="Arial"/>
        </w:rPr>
      </w:pPr>
      <w:r w:rsidRPr="009B5387">
        <w:rPr>
          <w:rFonts w:ascii="Arial" w:hAnsi="Arial" w:cs="Arial"/>
        </w:rPr>
        <w:t>Establecer los lineamientos de acuerdo a la normatividad en la materia, para el desarrollo de los procesos de movimientos e Incidencias laborales de la Dirección General de Recursos Humanos.</w:t>
      </w:r>
    </w:p>
    <w:p w:rsidR="009B5387" w:rsidRPr="009B5387" w:rsidRDefault="009B5387" w:rsidP="009B5387">
      <w:pPr>
        <w:contextualSpacing/>
        <w:jc w:val="both"/>
        <w:rPr>
          <w:rFonts w:ascii="Arial" w:hAnsi="Arial" w:cs="Arial"/>
        </w:rPr>
      </w:pPr>
    </w:p>
    <w:p w:rsidR="009B5387" w:rsidRPr="009B5387" w:rsidRDefault="009B5387" w:rsidP="009B5387">
      <w:pPr>
        <w:contextualSpacing/>
        <w:jc w:val="both"/>
        <w:rPr>
          <w:rFonts w:ascii="Arial" w:hAnsi="Arial" w:cs="Arial"/>
        </w:rPr>
      </w:pPr>
      <w:r w:rsidRPr="009B5387">
        <w:rPr>
          <w:rFonts w:ascii="Arial" w:hAnsi="Arial" w:cs="Arial"/>
        </w:rPr>
        <w:t>Mantener y conciliar las relaciones laborales, con las Secciones correspondientes del Sindicato Nacional de Trabajadores de la Secretaría de Salud, para la aplicación en el ámbito de su competencia de los Derechos y Obligaciones, contenidos en las Condiciones Generales de Trabajo y demás Leyes y Reglamentos aplicables en la materia, del personal de base que labora en la Dirección General de Recursos Humanos.</w:t>
      </w:r>
    </w:p>
    <w:p w:rsidR="009B5387" w:rsidRPr="009B5387" w:rsidRDefault="009B5387" w:rsidP="009B5387">
      <w:pPr>
        <w:contextualSpacing/>
        <w:jc w:val="both"/>
        <w:rPr>
          <w:rFonts w:ascii="Arial" w:hAnsi="Arial" w:cs="Arial"/>
        </w:rPr>
      </w:pPr>
    </w:p>
    <w:p w:rsidR="009B5387" w:rsidRPr="009B5387" w:rsidRDefault="009B5387" w:rsidP="009B5387">
      <w:pPr>
        <w:contextualSpacing/>
        <w:jc w:val="both"/>
        <w:rPr>
          <w:rFonts w:ascii="Arial" w:hAnsi="Arial" w:cs="Arial"/>
        </w:rPr>
      </w:pPr>
      <w:r w:rsidRPr="009B5387">
        <w:rPr>
          <w:rFonts w:ascii="Arial" w:hAnsi="Arial" w:cs="Arial"/>
        </w:rPr>
        <w:t xml:space="preserve">Supervisar se cumpla con los lineamientos en la materia del Programa de Protección Civil, con la finalidad de mantener la seguridad física de los usuarios internos y externos en las instalaciones. </w:t>
      </w:r>
    </w:p>
    <w:p w:rsidR="009B5387" w:rsidRPr="009B5387" w:rsidRDefault="009B5387" w:rsidP="009B5387">
      <w:pPr>
        <w:contextualSpacing/>
        <w:jc w:val="both"/>
        <w:rPr>
          <w:rFonts w:ascii="Arial" w:hAnsi="Arial" w:cs="Arial"/>
        </w:rPr>
      </w:pPr>
    </w:p>
    <w:p w:rsidR="009B5387" w:rsidRPr="009B5387" w:rsidRDefault="009B5387" w:rsidP="009B5387">
      <w:pPr>
        <w:contextualSpacing/>
        <w:jc w:val="both"/>
        <w:rPr>
          <w:rFonts w:ascii="Arial" w:hAnsi="Arial" w:cs="Arial"/>
        </w:rPr>
      </w:pPr>
      <w:r w:rsidRPr="009B5387">
        <w:rPr>
          <w:rFonts w:ascii="Arial" w:hAnsi="Arial" w:cs="Arial"/>
        </w:rPr>
        <w:t>Coordinar, supervisar el registro y control del presupuesto asignado, así como las actividades y gestiones que se deben realizar, ante las instancias correspondientes de la Secretaría, para las etapas de los compromisos y del ejercicio del presupuesto de la Dirección General de Recursos Humanos, en estricto seguimiento del avance de los mismos.</w:t>
      </w:r>
    </w:p>
    <w:p w:rsidR="009B5387" w:rsidRPr="009B5387" w:rsidRDefault="009B5387" w:rsidP="009B5387">
      <w:pPr>
        <w:contextualSpacing/>
        <w:jc w:val="both"/>
        <w:rPr>
          <w:rFonts w:ascii="Arial" w:hAnsi="Arial" w:cs="Arial"/>
        </w:rPr>
      </w:pPr>
    </w:p>
    <w:p w:rsidR="009B5387" w:rsidRPr="009B5387" w:rsidRDefault="009B5387" w:rsidP="009B5387">
      <w:pPr>
        <w:contextualSpacing/>
        <w:jc w:val="both"/>
        <w:rPr>
          <w:rFonts w:ascii="Arial" w:hAnsi="Arial" w:cs="Arial"/>
        </w:rPr>
      </w:pPr>
      <w:r w:rsidRPr="009B5387">
        <w:rPr>
          <w:rFonts w:ascii="Arial" w:hAnsi="Arial" w:cs="Arial"/>
        </w:rPr>
        <w:t xml:space="preserve">Determinar, de acuerdo a la Normatividad en la materia, los sistemas de recepción, almacenamiento, suministro y optimización de los recursos materiales, seguimiento a los inventarios de bienes muebles y del parque </w:t>
      </w:r>
      <w:r w:rsidRPr="009B5387">
        <w:rPr>
          <w:rFonts w:ascii="Arial" w:hAnsi="Arial" w:cs="Arial"/>
        </w:rPr>
        <w:lastRenderedPageBreak/>
        <w:t>vehicular, asignado a la Dirección General de Recursos Humanos, a fin de lograr el uso adecuado y administración de los mismos.</w:t>
      </w:r>
    </w:p>
    <w:p w:rsidR="009B5387" w:rsidRPr="009B5387" w:rsidRDefault="009B5387" w:rsidP="009B5387">
      <w:pPr>
        <w:contextualSpacing/>
        <w:jc w:val="both"/>
        <w:rPr>
          <w:rFonts w:ascii="Arial" w:hAnsi="Arial" w:cs="Arial"/>
        </w:rPr>
      </w:pPr>
    </w:p>
    <w:p w:rsidR="009B5387" w:rsidRPr="009B5387" w:rsidRDefault="009B5387" w:rsidP="009B5387">
      <w:pPr>
        <w:contextualSpacing/>
        <w:jc w:val="both"/>
        <w:rPr>
          <w:rFonts w:ascii="Arial" w:hAnsi="Arial" w:cs="Arial"/>
        </w:rPr>
      </w:pPr>
      <w:r w:rsidRPr="009B5387">
        <w:rPr>
          <w:rFonts w:ascii="Arial" w:hAnsi="Arial" w:cs="Arial"/>
        </w:rPr>
        <w:t>Verificar que la prestación de los servicios generales, se otorgue de manera eficiente y eficaz a las áreas de la Dirección General de Recursos Humanos de conformidad a las normas y procedimientos establecidos.</w:t>
      </w:r>
    </w:p>
    <w:p w:rsidR="009B5387" w:rsidRPr="009B5387" w:rsidRDefault="009B5387" w:rsidP="009B5387">
      <w:pPr>
        <w:contextualSpacing/>
        <w:jc w:val="both"/>
        <w:rPr>
          <w:rFonts w:ascii="Arial" w:hAnsi="Arial" w:cs="Arial"/>
        </w:rPr>
      </w:pPr>
    </w:p>
    <w:p w:rsidR="009B5387" w:rsidRPr="009B5387" w:rsidRDefault="009B5387" w:rsidP="009B5387">
      <w:pPr>
        <w:contextualSpacing/>
        <w:jc w:val="both"/>
        <w:rPr>
          <w:rFonts w:ascii="Arial" w:hAnsi="Arial" w:cs="Arial"/>
        </w:rPr>
      </w:pPr>
      <w:r w:rsidRPr="009B5387">
        <w:rPr>
          <w:rFonts w:ascii="Arial" w:hAnsi="Arial" w:cs="Arial"/>
        </w:rPr>
        <w:t>Establecer y supervisar, los lineamientos para el trámite correspondiente del pago de servicios por contratos de mantenimiento y arrendamiento.</w:t>
      </w:r>
    </w:p>
    <w:p w:rsidR="009B5387" w:rsidRPr="009B5387" w:rsidRDefault="009B5387" w:rsidP="009B5387">
      <w:pPr>
        <w:contextualSpacing/>
        <w:jc w:val="both"/>
        <w:rPr>
          <w:rFonts w:ascii="Arial" w:hAnsi="Arial" w:cs="Arial"/>
        </w:rPr>
      </w:pPr>
    </w:p>
    <w:p w:rsidR="009B5387" w:rsidRPr="009B5387" w:rsidRDefault="009B5387" w:rsidP="009B5387">
      <w:pPr>
        <w:contextualSpacing/>
        <w:jc w:val="both"/>
        <w:rPr>
          <w:rFonts w:ascii="Arial" w:hAnsi="Arial" w:cs="Arial"/>
        </w:rPr>
      </w:pPr>
      <w:r w:rsidRPr="009B5387">
        <w:rPr>
          <w:rFonts w:ascii="Arial" w:hAnsi="Arial" w:cs="Arial"/>
        </w:rPr>
        <w:t>Analizar y dar seguimiento al control de los programas de trabajo y presentar en los términos y plazos establecidos, los informes que requieran las instancias superiores para cumplir con la Gestión en apego a las Leyes y normas en la materia.</w:t>
      </w:r>
      <w:r w:rsidRPr="009B5387">
        <w:rPr>
          <w:rFonts w:ascii="Arial" w:eastAsia="Calibri" w:hAnsi="Arial" w:cs="Arial"/>
          <w:lang w:val="es-MX" w:eastAsia="en-US"/>
        </w:rPr>
        <w:t xml:space="preserve"> </w:t>
      </w:r>
    </w:p>
    <w:p w:rsidR="00DE2BB0" w:rsidRPr="009B5387" w:rsidRDefault="00DE2BB0" w:rsidP="009B5387">
      <w:pPr>
        <w:contextualSpacing/>
        <w:jc w:val="both"/>
        <w:rPr>
          <w:rFonts w:ascii="Arial" w:hAnsi="Arial" w:cs="Arial"/>
        </w:rPr>
      </w:pPr>
    </w:p>
    <w:p w:rsidR="00DE2BB0" w:rsidRDefault="00DE2BB0" w:rsidP="009B5387">
      <w:pPr>
        <w:contextualSpacing/>
        <w:jc w:val="both"/>
        <w:rPr>
          <w:rFonts w:ascii="Arial" w:hAnsi="Arial" w:cs="Arial"/>
        </w:rPr>
      </w:pPr>
    </w:p>
    <w:p w:rsidR="00643519" w:rsidRDefault="00643519" w:rsidP="009B5387">
      <w:pPr>
        <w:contextualSpacing/>
        <w:jc w:val="both"/>
        <w:rPr>
          <w:rFonts w:ascii="Arial" w:hAnsi="Arial" w:cs="Arial"/>
        </w:rPr>
      </w:pPr>
    </w:p>
    <w:p w:rsidR="00643519" w:rsidRDefault="00643519" w:rsidP="009B5387">
      <w:pPr>
        <w:contextualSpacing/>
        <w:jc w:val="both"/>
        <w:rPr>
          <w:rFonts w:ascii="Arial" w:hAnsi="Arial" w:cs="Arial"/>
        </w:rPr>
      </w:pPr>
    </w:p>
    <w:p w:rsidR="00643519" w:rsidRDefault="00643519" w:rsidP="009B5387">
      <w:pPr>
        <w:contextualSpacing/>
        <w:jc w:val="both"/>
        <w:rPr>
          <w:rFonts w:ascii="Arial" w:hAnsi="Arial" w:cs="Arial"/>
        </w:rPr>
      </w:pPr>
    </w:p>
    <w:p w:rsidR="00643519" w:rsidRDefault="00643519" w:rsidP="009B5387">
      <w:pPr>
        <w:contextualSpacing/>
        <w:jc w:val="both"/>
        <w:rPr>
          <w:rFonts w:ascii="Arial" w:hAnsi="Arial" w:cs="Arial"/>
        </w:rPr>
      </w:pPr>
    </w:p>
    <w:p w:rsidR="00643519" w:rsidRDefault="00643519" w:rsidP="009B5387">
      <w:pPr>
        <w:contextualSpacing/>
        <w:jc w:val="both"/>
        <w:rPr>
          <w:rFonts w:ascii="Arial" w:hAnsi="Arial" w:cs="Arial"/>
        </w:rPr>
      </w:pPr>
    </w:p>
    <w:p w:rsidR="00643519" w:rsidRDefault="00643519" w:rsidP="009B5387">
      <w:pPr>
        <w:contextualSpacing/>
        <w:jc w:val="both"/>
        <w:rPr>
          <w:rFonts w:ascii="Arial" w:hAnsi="Arial" w:cs="Arial"/>
        </w:rPr>
      </w:pPr>
    </w:p>
    <w:p w:rsidR="00643519" w:rsidRDefault="00643519" w:rsidP="009B5387">
      <w:pPr>
        <w:contextualSpacing/>
        <w:jc w:val="both"/>
        <w:rPr>
          <w:rFonts w:ascii="Arial" w:hAnsi="Arial" w:cs="Arial"/>
        </w:rPr>
      </w:pPr>
    </w:p>
    <w:p w:rsidR="00643519" w:rsidRDefault="00643519" w:rsidP="009B5387">
      <w:pPr>
        <w:contextualSpacing/>
        <w:jc w:val="both"/>
        <w:rPr>
          <w:rFonts w:ascii="Arial" w:hAnsi="Arial" w:cs="Arial"/>
        </w:rPr>
      </w:pPr>
    </w:p>
    <w:p w:rsidR="00643519" w:rsidRDefault="00643519" w:rsidP="009B5387">
      <w:pPr>
        <w:contextualSpacing/>
        <w:jc w:val="both"/>
        <w:rPr>
          <w:rFonts w:ascii="Arial" w:hAnsi="Arial" w:cs="Arial"/>
        </w:rPr>
      </w:pPr>
    </w:p>
    <w:p w:rsidR="00643519" w:rsidRDefault="00643519">
      <w:pPr>
        <w:rPr>
          <w:rFonts w:ascii="Arial" w:hAnsi="Arial" w:cs="Arial"/>
        </w:rPr>
      </w:pPr>
      <w:r>
        <w:rPr>
          <w:rFonts w:ascii="Arial" w:hAnsi="Arial" w:cs="Arial"/>
        </w:rPr>
        <w:br w:type="page"/>
      </w:r>
    </w:p>
    <w:p w:rsidR="006C0092" w:rsidRDefault="006C0092" w:rsidP="009B5387">
      <w:pPr>
        <w:contextualSpacing/>
        <w:jc w:val="both"/>
        <w:rPr>
          <w:rFonts w:ascii="Arial" w:hAnsi="Arial" w:cs="Arial"/>
          <w:sz w:val="24"/>
          <w:szCs w:val="24"/>
        </w:rPr>
      </w:pPr>
    </w:p>
    <w:p w:rsidR="006C0092" w:rsidRPr="006C0092" w:rsidRDefault="006C0092" w:rsidP="006C0092">
      <w:pPr>
        <w:widowControl w:val="0"/>
        <w:jc w:val="both"/>
        <w:rPr>
          <w:rFonts w:ascii="Arial" w:hAnsi="Arial"/>
          <w:b/>
          <w:sz w:val="24"/>
          <w:lang w:val="es-ES_tradnl"/>
        </w:rPr>
      </w:pPr>
      <w:r w:rsidRPr="006C0092">
        <w:rPr>
          <w:rFonts w:ascii="Arial" w:hAnsi="Arial"/>
          <w:b/>
          <w:sz w:val="24"/>
          <w:lang w:val="es-ES_tradnl"/>
        </w:rPr>
        <w:t>XI. GLOSARIO DE TÉRMINOS</w:t>
      </w:r>
    </w:p>
    <w:p w:rsidR="006C0092" w:rsidRPr="006C0092" w:rsidRDefault="006C0092" w:rsidP="006C0092">
      <w:pPr>
        <w:widowControl w:val="0"/>
        <w:jc w:val="both"/>
        <w:rPr>
          <w:rFonts w:ascii="Arial" w:hAnsi="Arial"/>
          <w:b/>
          <w:sz w:val="24"/>
          <w:lang w:val="es-ES_tradnl"/>
        </w:rPr>
      </w:pPr>
    </w:p>
    <w:p w:rsidR="006C0092" w:rsidRPr="006C0092" w:rsidRDefault="006C0092" w:rsidP="006C0092">
      <w:pPr>
        <w:keepNext/>
        <w:widowControl w:val="0"/>
        <w:ind w:left="709" w:hanging="709"/>
        <w:jc w:val="both"/>
        <w:outlineLvl w:val="4"/>
        <w:rPr>
          <w:rFonts w:ascii="Arial" w:hAnsi="Arial"/>
          <w:sz w:val="24"/>
          <w:lang w:val="es-ES_tradnl"/>
        </w:rPr>
      </w:pPr>
      <w:r w:rsidRPr="006C0092">
        <w:rPr>
          <w:rFonts w:ascii="Arial" w:hAnsi="Arial"/>
          <w:sz w:val="24"/>
          <w:lang w:val="es-ES_tradnl"/>
        </w:rPr>
        <w:t>ACREDITACIÓN:</w:t>
      </w:r>
    </w:p>
    <w:p w:rsidR="006C0092" w:rsidRPr="006C0092" w:rsidRDefault="006C0092" w:rsidP="006C0092">
      <w:pPr>
        <w:widowControl w:val="0"/>
        <w:jc w:val="both"/>
        <w:rPr>
          <w:rFonts w:ascii="Arial" w:hAnsi="Arial"/>
          <w:sz w:val="16"/>
          <w:lang w:val="es-MX"/>
        </w:rPr>
      </w:pPr>
    </w:p>
    <w:p w:rsidR="006C0092" w:rsidRPr="006C0092" w:rsidRDefault="006C0092" w:rsidP="006C0092">
      <w:pPr>
        <w:widowControl w:val="0"/>
        <w:jc w:val="both"/>
        <w:rPr>
          <w:rFonts w:ascii="Arial" w:hAnsi="Arial"/>
          <w:sz w:val="16"/>
          <w:lang w:val="es-MX"/>
        </w:rPr>
      </w:pPr>
      <w:r w:rsidRPr="006C0092">
        <w:rPr>
          <w:rFonts w:ascii="Arial" w:hAnsi="Arial"/>
          <w:lang w:val="es-ES_tradnl"/>
        </w:rPr>
        <w:t>Documento con que se le da el aval a los estudios técnicos o profesionales de un aspirante.</w:t>
      </w:r>
    </w:p>
    <w:p w:rsidR="006C0092" w:rsidRPr="006C0092" w:rsidRDefault="006C0092" w:rsidP="006C0092">
      <w:pPr>
        <w:widowControl w:val="0"/>
        <w:jc w:val="both"/>
        <w:rPr>
          <w:rFonts w:ascii="Arial" w:hAnsi="Arial"/>
          <w:sz w:val="16"/>
          <w:lang w:val="es-MX"/>
        </w:rPr>
      </w:pPr>
    </w:p>
    <w:p w:rsidR="006C0092" w:rsidRPr="006C0092" w:rsidRDefault="006C0092" w:rsidP="006C0092">
      <w:pPr>
        <w:keepNext/>
        <w:widowControl w:val="0"/>
        <w:ind w:left="709" w:hanging="709"/>
        <w:jc w:val="both"/>
        <w:outlineLvl w:val="4"/>
        <w:rPr>
          <w:rFonts w:ascii="Arial" w:hAnsi="Arial"/>
          <w:sz w:val="24"/>
          <w:lang w:val="es-ES_tradnl"/>
        </w:rPr>
      </w:pPr>
      <w:r w:rsidRPr="006C0092">
        <w:rPr>
          <w:rFonts w:ascii="Arial" w:hAnsi="Arial"/>
          <w:sz w:val="24"/>
          <w:lang w:val="es-ES_tradnl"/>
        </w:rPr>
        <w:t>ACTA:</w:t>
      </w:r>
    </w:p>
    <w:p w:rsidR="006C0092" w:rsidRPr="006C0092" w:rsidRDefault="006C0092" w:rsidP="006C0092">
      <w:pPr>
        <w:widowControl w:val="0"/>
        <w:jc w:val="both"/>
        <w:rPr>
          <w:rFonts w:ascii="Arial" w:hAnsi="Arial"/>
          <w:sz w:val="16"/>
          <w:lang w:val="es-MX"/>
        </w:rPr>
      </w:pPr>
    </w:p>
    <w:p w:rsidR="006C0092" w:rsidRPr="006C0092" w:rsidRDefault="006C0092" w:rsidP="006C0092">
      <w:pPr>
        <w:keepNext/>
        <w:widowControl w:val="0"/>
        <w:jc w:val="both"/>
        <w:outlineLvl w:val="2"/>
        <w:rPr>
          <w:rFonts w:ascii="Arial" w:hAnsi="Arial"/>
          <w:lang w:val="es-ES_tradnl"/>
        </w:rPr>
      </w:pPr>
      <w:r w:rsidRPr="006C0092">
        <w:rPr>
          <w:rFonts w:ascii="Arial" w:hAnsi="Arial"/>
          <w:lang w:val="es-MX"/>
        </w:rPr>
        <w:t>Documento en el que se da constancia de los hechos, acuerdos y decisiones efectuados en la celebración de una reunión.</w:t>
      </w:r>
    </w:p>
    <w:p w:rsidR="006C0092" w:rsidRPr="006C0092" w:rsidRDefault="006C0092" w:rsidP="006C0092">
      <w:pPr>
        <w:widowControl w:val="0"/>
        <w:rPr>
          <w:rFonts w:ascii="Arial" w:hAnsi="Arial"/>
          <w:lang w:val="es-ES_tradnl"/>
        </w:rPr>
      </w:pPr>
    </w:p>
    <w:p w:rsidR="006C0092" w:rsidRPr="006C0092" w:rsidRDefault="006C0092" w:rsidP="006C0092">
      <w:pPr>
        <w:jc w:val="both"/>
        <w:rPr>
          <w:rFonts w:ascii="Arial" w:hAnsi="Arial"/>
          <w:sz w:val="24"/>
          <w:lang w:val="es-MX"/>
        </w:rPr>
      </w:pPr>
      <w:r w:rsidRPr="006C0092">
        <w:rPr>
          <w:rFonts w:ascii="Arial" w:hAnsi="Arial"/>
          <w:sz w:val="24"/>
          <w:lang w:val="es-MX"/>
        </w:rPr>
        <w:t xml:space="preserve">ACTA ADMINISTRATIVA: </w:t>
      </w:r>
    </w:p>
    <w:p w:rsidR="006C0092" w:rsidRPr="006C0092" w:rsidRDefault="006C0092" w:rsidP="006C0092">
      <w:pPr>
        <w:keepNext/>
        <w:widowControl w:val="0"/>
        <w:ind w:left="709" w:hanging="709"/>
        <w:jc w:val="both"/>
        <w:outlineLvl w:val="4"/>
        <w:rPr>
          <w:rFonts w:ascii="Arial" w:hAnsi="Arial"/>
          <w:b/>
          <w:lang w:val="es-ES_tradnl"/>
        </w:rPr>
      </w:pPr>
    </w:p>
    <w:p w:rsidR="006C0092" w:rsidRPr="006C0092" w:rsidRDefault="006C0092" w:rsidP="006C0092">
      <w:pPr>
        <w:widowControl w:val="0"/>
        <w:jc w:val="both"/>
        <w:rPr>
          <w:rFonts w:ascii="Arial" w:hAnsi="Arial"/>
          <w:lang w:val="es-ES_tradnl"/>
        </w:rPr>
      </w:pPr>
      <w:r w:rsidRPr="006C0092">
        <w:rPr>
          <w:rFonts w:ascii="Arial" w:hAnsi="Arial"/>
          <w:lang w:val="es-ES_tradnl"/>
        </w:rPr>
        <w:t>Documento que se levanta por el jefe inmediato superior del trabajador, con intervención de este y un representante del sindicato y dos testigos de cargo; de descargo en su caso; y de asistencia, en el que se hacen constar hechos y omisiones imputables a un trabajador que den lugar a la aplicación de medidas disciplinarias o al cese de los efectos de su nombramiento.</w:t>
      </w:r>
    </w:p>
    <w:p w:rsidR="006C0092" w:rsidRPr="006C0092" w:rsidRDefault="006C0092" w:rsidP="006C0092">
      <w:pPr>
        <w:widowControl w:val="0"/>
        <w:jc w:val="both"/>
        <w:rPr>
          <w:rFonts w:ascii="Arial" w:hAnsi="Arial"/>
          <w:b/>
          <w:lang w:val="es-MX"/>
        </w:rPr>
      </w:pPr>
    </w:p>
    <w:p w:rsidR="006C0092" w:rsidRPr="006C0092" w:rsidRDefault="006C0092" w:rsidP="006C0092">
      <w:pPr>
        <w:keepNext/>
        <w:widowControl w:val="0"/>
        <w:spacing w:after="200" w:line="276" w:lineRule="auto"/>
        <w:ind w:left="709" w:hanging="709"/>
        <w:jc w:val="both"/>
        <w:outlineLvl w:val="4"/>
        <w:rPr>
          <w:rFonts w:ascii="Arial" w:hAnsi="Arial"/>
          <w:sz w:val="24"/>
          <w:szCs w:val="24"/>
          <w:lang w:val="es-ES_tradnl"/>
        </w:rPr>
      </w:pPr>
      <w:r w:rsidRPr="006C0092">
        <w:rPr>
          <w:rFonts w:ascii="Arial" w:hAnsi="Arial"/>
          <w:sz w:val="24"/>
          <w:szCs w:val="24"/>
          <w:lang w:val="es-ES_tradnl"/>
        </w:rPr>
        <w:t>ACTUALIZACIÓN:</w:t>
      </w:r>
    </w:p>
    <w:p w:rsidR="006C0092" w:rsidRPr="006C0092" w:rsidRDefault="006C0092" w:rsidP="006C0092">
      <w:pPr>
        <w:jc w:val="both"/>
        <w:rPr>
          <w:rFonts w:ascii="Arial" w:hAnsi="Arial"/>
          <w:lang w:val="es-MX"/>
        </w:rPr>
      </w:pPr>
      <w:r w:rsidRPr="006C0092">
        <w:rPr>
          <w:rFonts w:ascii="Arial" w:hAnsi="Arial"/>
          <w:lang w:val="es-MX"/>
        </w:rPr>
        <w:t>Proceso permanente que se desarrolla para mantener vigentes los datos e información que se producen sin una organización con motivo de su operación.</w:t>
      </w:r>
    </w:p>
    <w:p w:rsidR="006C0092" w:rsidRPr="006C0092" w:rsidRDefault="006C0092" w:rsidP="006C0092">
      <w:pPr>
        <w:jc w:val="both"/>
        <w:rPr>
          <w:rFonts w:ascii="Arial" w:hAnsi="Arial"/>
          <w:lang w:val="es-MX"/>
        </w:rPr>
      </w:pPr>
    </w:p>
    <w:p w:rsidR="006C0092" w:rsidRPr="006C0092" w:rsidRDefault="006C0092" w:rsidP="006C0092">
      <w:pPr>
        <w:jc w:val="both"/>
        <w:rPr>
          <w:rFonts w:ascii="Arial" w:hAnsi="Arial"/>
          <w:sz w:val="24"/>
          <w:lang w:val="es-MX"/>
        </w:rPr>
      </w:pPr>
      <w:r w:rsidRPr="006C0092">
        <w:rPr>
          <w:rFonts w:ascii="Arial" w:hAnsi="Arial"/>
          <w:sz w:val="24"/>
          <w:lang w:val="es-MX"/>
        </w:rPr>
        <w:t xml:space="preserve">ACUERDO: </w:t>
      </w:r>
    </w:p>
    <w:p w:rsidR="006C0092" w:rsidRPr="006C0092" w:rsidRDefault="006C0092" w:rsidP="006C0092">
      <w:pPr>
        <w:keepNext/>
        <w:widowControl w:val="0"/>
        <w:ind w:left="709" w:hanging="709"/>
        <w:jc w:val="both"/>
        <w:outlineLvl w:val="4"/>
        <w:rPr>
          <w:rFonts w:ascii="Arial" w:hAnsi="Arial"/>
          <w:b/>
          <w:lang w:val="es-ES_tradnl"/>
        </w:rPr>
      </w:pPr>
    </w:p>
    <w:p w:rsidR="006C0092" w:rsidRPr="006C0092" w:rsidRDefault="006C0092" w:rsidP="006C0092">
      <w:pPr>
        <w:widowControl w:val="0"/>
        <w:jc w:val="both"/>
        <w:rPr>
          <w:rFonts w:ascii="Arial" w:hAnsi="Arial"/>
          <w:sz w:val="18"/>
          <w:lang w:val="es-ES_tradnl"/>
        </w:rPr>
      </w:pPr>
      <w:r w:rsidRPr="006C0092">
        <w:rPr>
          <w:rFonts w:ascii="Arial" w:hAnsi="Arial"/>
          <w:sz w:val="18"/>
          <w:lang w:val="es-ES_tradnl"/>
        </w:rPr>
        <w:t>Es la resolución o disposición tomada por un órgano de la administración o persona facultada, a fin de que se ejecute uno o más actos administrativos.</w:t>
      </w:r>
    </w:p>
    <w:p w:rsidR="006C0092" w:rsidRPr="006C0092" w:rsidRDefault="006C0092" w:rsidP="006C0092">
      <w:pPr>
        <w:widowControl w:val="0"/>
        <w:rPr>
          <w:rFonts w:ascii="Arial" w:hAnsi="Arial"/>
          <w:lang w:val="es-ES_tradnl"/>
        </w:rPr>
      </w:pPr>
    </w:p>
    <w:p w:rsidR="006C0092" w:rsidRPr="006C0092" w:rsidRDefault="006C0092" w:rsidP="006C0092">
      <w:pPr>
        <w:spacing w:after="200" w:line="276" w:lineRule="auto"/>
        <w:jc w:val="both"/>
        <w:rPr>
          <w:rFonts w:ascii="Arial" w:hAnsi="Arial"/>
          <w:sz w:val="24"/>
          <w:szCs w:val="24"/>
          <w:lang w:val="es-MX"/>
        </w:rPr>
      </w:pPr>
      <w:r w:rsidRPr="006C0092">
        <w:rPr>
          <w:rFonts w:ascii="Arial" w:hAnsi="Arial"/>
          <w:sz w:val="24"/>
          <w:szCs w:val="24"/>
          <w:lang w:val="es-MX"/>
        </w:rPr>
        <w:t>AFECTACIONES PRESUPUESTARIAS:</w:t>
      </w:r>
    </w:p>
    <w:p w:rsidR="006C0092" w:rsidRPr="006C0092" w:rsidRDefault="006C0092" w:rsidP="006C0092">
      <w:pPr>
        <w:widowControl w:val="0"/>
        <w:jc w:val="both"/>
        <w:rPr>
          <w:rFonts w:ascii="Arial" w:hAnsi="Arial"/>
          <w:lang w:val="es-MX"/>
        </w:rPr>
      </w:pPr>
      <w:r w:rsidRPr="006C0092">
        <w:rPr>
          <w:rFonts w:ascii="Arial" w:hAnsi="Arial"/>
          <w:lang w:val="es-MX"/>
        </w:rPr>
        <w:t>Son las modificaciones a la estructura funcional, programática, administrativa y económica, a los calendarios de presupuestos y las ampliaciones y reducciones al Presupuesto de Egresos o a los Flujos de Efectivo correspondientes siempre que permita un mejor cumplimiento de los objetivos y los programas a cargo de los ejecutores de gasto.</w:t>
      </w:r>
    </w:p>
    <w:p w:rsidR="006C0092" w:rsidRPr="006C0092" w:rsidRDefault="006C0092" w:rsidP="006C0092">
      <w:pPr>
        <w:widowControl w:val="0"/>
        <w:rPr>
          <w:rFonts w:ascii="Arial" w:hAnsi="Arial"/>
          <w:lang w:val="es-ES_tradnl"/>
        </w:rPr>
      </w:pPr>
    </w:p>
    <w:p w:rsidR="006C0092" w:rsidRPr="006C0092" w:rsidRDefault="006C0092" w:rsidP="006C0092">
      <w:pPr>
        <w:jc w:val="both"/>
        <w:rPr>
          <w:rFonts w:ascii="Arial" w:hAnsi="Arial"/>
          <w:sz w:val="24"/>
          <w:lang w:val="es-MX"/>
        </w:rPr>
      </w:pPr>
      <w:r w:rsidRPr="006C0092">
        <w:rPr>
          <w:rFonts w:ascii="Arial" w:hAnsi="Arial"/>
          <w:sz w:val="24"/>
          <w:lang w:val="es-MX"/>
        </w:rPr>
        <w:t xml:space="preserve">ANTIGÜEDAD: </w:t>
      </w:r>
    </w:p>
    <w:p w:rsidR="006C0092" w:rsidRPr="006C0092" w:rsidRDefault="006C0092" w:rsidP="006C0092">
      <w:pPr>
        <w:keepNext/>
        <w:widowControl w:val="0"/>
        <w:ind w:left="709" w:hanging="709"/>
        <w:jc w:val="both"/>
        <w:outlineLvl w:val="4"/>
        <w:rPr>
          <w:rFonts w:ascii="Arial" w:hAnsi="Arial"/>
          <w:b/>
          <w:lang w:val="es-ES_tradnl"/>
        </w:rPr>
      </w:pPr>
    </w:p>
    <w:p w:rsidR="006C0092" w:rsidRPr="006C0092" w:rsidRDefault="006C0092" w:rsidP="006C0092">
      <w:pPr>
        <w:keepNext/>
        <w:widowControl w:val="0"/>
        <w:ind w:left="1" w:hanging="1"/>
        <w:jc w:val="both"/>
        <w:outlineLvl w:val="4"/>
        <w:rPr>
          <w:rFonts w:ascii="Arial" w:hAnsi="Arial"/>
          <w:lang w:val="es-ES_tradnl"/>
        </w:rPr>
      </w:pPr>
      <w:r w:rsidRPr="006C0092">
        <w:rPr>
          <w:rFonts w:ascii="Arial" w:hAnsi="Arial"/>
          <w:lang w:val="es-ES_tradnl"/>
        </w:rPr>
        <w:t xml:space="preserve">Es el tiempo de servicios que un trabajador acumula al servicio del estado, y constituye uno de los factores </w:t>
      </w:r>
      <w:proofErr w:type="spellStart"/>
      <w:r w:rsidRPr="006C0092">
        <w:rPr>
          <w:rFonts w:ascii="Arial" w:hAnsi="Arial"/>
          <w:lang w:val="es-ES_tradnl"/>
        </w:rPr>
        <w:t>escalafonarios</w:t>
      </w:r>
      <w:proofErr w:type="spellEnd"/>
      <w:r w:rsidRPr="006C0092">
        <w:rPr>
          <w:rFonts w:ascii="Arial" w:hAnsi="Arial"/>
          <w:lang w:val="es-ES_tradnl"/>
        </w:rPr>
        <w:t>, así como, uno de los derechos de preferencia.</w:t>
      </w:r>
    </w:p>
    <w:p w:rsidR="00215006" w:rsidRDefault="00215006" w:rsidP="006C0092">
      <w:pPr>
        <w:spacing w:before="100" w:beforeAutospacing="1" w:after="100" w:afterAutospacing="1"/>
        <w:rPr>
          <w:rFonts w:ascii="Arial" w:hAnsi="Arial" w:cs="Arial"/>
          <w:sz w:val="24"/>
          <w:szCs w:val="24"/>
        </w:rPr>
      </w:pPr>
    </w:p>
    <w:p w:rsidR="00215006" w:rsidRDefault="00215006" w:rsidP="006C0092">
      <w:pPr>
        <w:spacing w:before="100" w:beforeAutospacing="1" w:after="100" w:afterAutospacing="1"/>
        <w:rPr>
          <w:rFonts w:ascii="Arial" w:hAnsi="Arial" w:cs="Arial"/>
          <w:sz w:val="24"/>
          <w:szCs w:val="24"/>
        </w:rPr>
      </w:pPr>
    </w:p>
    <w:p w:rsidR="00111389" w:rsidRDefault="00111389" w:rsidP="00111389">
      <w:pPr>
        <w:contextualSpacing/>
        <w:jc w:val="both"/>
        <w:rPr>
          <w:rFonts w:ascii="Arial" w:hAnsi="Arial" w:cs="Arial"/>
          <w:sz w:val="24"/>
          <w:szCs w:val="24"/>
        </w:rPr>
      </w:pPr>
    </w:p>
    <w:p w:rsidR="006C0092" w:rsidRPr="006C0092" w:rsidRDefault="006C0092" w:rsidP="006C0092">
      <w:pPr>
        <w:spacing w:before="100" w:beforeAutospacing="1" w:after="100" w:afterAutospacing="1"/>
        <w:rPr>
          <w:rFonts w:ascii="Arial" w:hAnsi="Arial" w:cs="Arial"/>
          <w:sz w:val="24"/>
          <w:szCs w:val="24"/>
        </w:rPr>
      </w:pPr>
      <w:r w:rsidRPr="006C0092">
        <w:rPr>
          <w:rFonts w:ascii="Arial" w:hAnsi="Arial" w:cs="Arial"/>
          <w:sz w:val="24"/>
          <w:szCs w:val="24"/>
        </w:rPr>
        <w:t>APORTACIONES:</w:t>
      </w:r>
    </w:p>
    <w:p w:rsidR="00215006" w:rsidRDefault="006C0092" w:rsidP="00215006">
      <w:pPr>
        <w:jc w:val="both"/>
        <w:rPr>
          <w:rFonts w:ascii="Arial" w:hAnsi="Arial" w:cs="Arial"/>
        </w:rPr>
      </w:pPr>
      <w:r w:rsidRPr="006C0092">
        <w:rPr>
          <w:rFonts w:ascii="Arial" w:hAnsi="Arial" w:cs="Arial"/>
        </w:rPr>
        <w:t>Los enteros de recursos que cubra la Dependencia en cumplimiento de las obligaciones que respecto de sus trabajadore</w:t>
      </w:r>
      <w:r w:rsidR="00215006">
        <w:rPr>
          <w:rFonts w:ascii="Arial" w:hAnsi="Arial" w:cs="Arial"/>
        </w:rPr>
        <w:t>s les impone la ley del ISSSTE.</w:t>
      </w:r>
    </w:p>
    <w:p w:rsidR="00215006" w:rsidRPr="00215006" w:rsidRDefault="00215006" w:rsidP="00215006">
      <w:pPr>
        <w:jc w:val="both"/>
        <w:rPr>
          <w:rFonts w:ascii="Arial" w:hAnsi="Arial" w:cs="Arial"/>
        </w:rPr>
      </w:pPr>
    </w:p>
    <w:p w:rsidR="006C0092" w:rsidRPr="006C0092" w:rsidRDefault="006C0092" w:rsidP="00215006">
      <w:pPr>
        <w:jc w:val="both"/>
        <w:rPr>
          <w:rFonts w:ascii="Arial" w:hAnsi="Arial"/>
          <w:sz w:val="24"/>
          <w:lang w:val="es-MX"/>
        </w:rPr>
      </w:pPr>
      <w:r w:rsidRPr="006C0092">
        <w:rPr>
          <w:rFonts w:ascii="Arial" w:hAnsi="Arial"/>
          <w:sz w:val="24"/>
          <w:lang w:val="es-MX"/>
        </w:rPr>
        <w:t xml:space="preserve">ASPIRANTE: </w:t>
      </w:r>
    </w:p>
    <w:p w:rsidR="006C0092" w:rsidRPr="006C0092" w:rsidRDefault="006C0092" w:rsidP="00215006">
      <w:pPr>
        <w:widowControl w:val="0"/>
        <w:jc w:val="both"/>
        <w:rPr>
          <w:rFonts w:ascii="Arial" w:hAnsi="Arial"/>
          <w:lang w:val="es-ES_tradnl"/>
        </w:rPr>
      </w:pPr>
    </w:p>
    <w:p w:rsidR="006C0092" w:rsidRPr="006C0092" w:rsidRDefault="006C0092" w:rsidP="00215006">
      <w:pPr>
        <w:widowControl w:val="0"/>
        <w:rPr>
          <w:rFonts w:ascii="Arial" w:hAnsi="Arial"/>
          <w:lang w:val="es-ES_tradnl"/>
        </w:rPr>
      </w:pPr>
      <w:r w:rsidRPr="006C0092">
        <w:rPr>
          <w:rFonts w:ascii="Arial" w:hAnsi="Arial"/>
          <w:lang w:val="es-ES_tradnl"/>
        </w:rPr>
        <w:t>Persona que desea ingresar a un empleo.</w:t>
      </w:r>
    </w:p>
    <w:p w:rsidR="006C0092" w:rsidRPr="006C0092" w:rsidRDefault="006C0092" w:rsidP="006C0092">
      <w:pPr>
        <w:widowControl w:val="0"/>
        <w:rPr>
          <w:rFonts w:ascii="Arial" w:hAnsi="Arial"/>
          <w:lang w:val="es-ES_tradnl"/>
        </w:rPr>
      </w:pPr>
    </w:p>
    <w:p w:rsidR="006C0092" w:rsidRPr="006C0092" w:rsidRDefault="006C0092" w:rsidP="006C0092">
      <w:pPr>
        <w:keepNext/>
        <w:widowControl w:val="0"/>
        <w:ind w:left="709" w:hanging="709"/>
        <w:jc w:val="both"/>
        <w:outlineLvl w:val="4"/>
        <w:rPr>
          <w:rFonts w:ascii="Arial" w:hAnsi="Arial"/>
          <w:sz w:val="24"/>
          <w:lang w:val="es-ES_tradnl"/>
        </w:rPr>
      </w:pPr>
      <w:r w:rsidRPr="006C0092">
        <w:rPr>
          <w:rFonts w:ascii="Arial" w:hAnsi="Arial"/>
          <w:sz w:val="24"/>
          <w:lang w:val="es-ES_tradnl"/>
        </w:rPr>
        <w:t>AUTORIZACIÓN:</w:t>
      </w:r>
    </w:p>
    <w:p w:rsidR="006C0092" w:rsidRPr="006C0092" w:rsidRDefault="006C0092" w:rsidP="006C0092">
      <w:pPr>
        <w:widowControl w:val="0"/>
        <w:jc w:val="both"/>
        <w:rPr>
          <w:rFonts w:ascii="Arial" w:hAnsi="Arial"/>
          <w:b/>
          <w:lang w:val="es-MX"/>
        </w:rPr>
      </w:pPr>
    </w:p>
    <w:p w:rsidR="006C0092" w:rsidRPr="006C0092" w:rsidRDefault="006C0092" w:rsidP="006C0092">
      <w:pPr>
        <w:widowControl w:val="0"/>
        <w:jc w:val="both"/>
        <w:rPr>
          <w:rFonts w:ascii="Arial" w:hAnsi="Arial"/>
          <w:lang w:val="es-ES_tradnl"/>
        </w:rPr>
      </w:pPr>
      <w:r w:rsidRPr="006C0092">
        <w:rPr>
          <w:rFonts w:ascii="Arial" w:hAnsi="Arial"/>
          <w:lang w:val="es-ES_tradnl"/>
        </w:rPr>
        <w:t>Formalidad que debe cumplirse en documentos oficiales para que se produzca el efecto esperado.</w:t>
      </w:r>
    </w:p>
    <w:p w:rsidR="006C0092" w:rsidRPr="006C0092" w:rsidRDefault="006C0092" w:rsidP="006C0092">
      <w:pPr>
        <w:widowControl w:val="0"/>
        <w:jc w:val="both"/>
        <w:rPr>
          <w:rFonts w:ascii="Arial" w:hAnsi="Arial"/>
          <w:b/>
          <w:sz w:val="24"/>
          <w:szCs w:val="24"/>
          <w:lang w:val="es-ES_tradnl"/>
        </w:rPr>
      </w:pPr>
    </w:p>
    <w:p w:rsidR="006C0092" w:rsidRPr="006C0092" w:rsidRDefault="006C0092" w:rsidP="006C0092">
      <w:pPr>
        <w:widowControl w:val="0"/>
        <w:jc w:val="both"/>
        <w:rPr>
          <w:rFonts w:ascii="Arial" w:hAnsi="Arial"/>
          <w:sz w:val="24"/>
          <w:szCs w:val="24"/>
          <w:lang w:val="es-ES_tradnl"/>
        </w:rPr>
      </w:pPr>
      <w:r w:rsidRPr="006C0092">
        <w:rPr>
          <w:rFonts w:ascii="Arial" w:hAnsi="Arial"/>
          <w:sz w:val="24"/>
          <w:szCs w:val="24"/>
          <w:lang w:val="es-ES_tradnl"/>
        </w:rPr>
        <w:t>AXA:</w:t>
      </w:r>
    </w:p>
    <w:p w:rsidR="00111389" w:rsidRDefault="00111389" w:rsidP="006C0092">
      <w:pPr>
        <w:widowControl w:val="0"/>
        <w:rPr>
          <w:rFonts w:ascii="Arial" w:hAnsi="Arial"/>
          <w:lang w:val="es-ES_tradnl"/>
        </w:rPr>
      </w:pPr>
    </w:p>
    <w:p w:rsidR="006C0092" w:rsidRPr="006C0092" w:rsidRDefault="006C0092" w:rsidP="006C0092">
      <w:pPr>
        <w:widowControl w:val="0"/>
        <w:rPr>
          <w:rFonts w:ascii="Arial" w:hAnsi="Arial"/>
          <w:lang w:val="es-ES_tradnl"/>
        </w:rPr>
      </w:pPr>
      <w:r w:rsidRPr="006C0092">
        <w:rPr>
          <w:rFonts w:ascii="Arial" w:hAnsi="Arial"/>
          <w:lang w:val="es-ES_tradnl"/>
        </w:rPr>
        <w:t>Axa Mercados Masivos y Seguros Masivos</w:t>
      </w:r>
    </w:p>
    <w:p w:rsidR="006C0092" w:rsidRPr="006C0092" w:rsidRDefault="006C0092" w:rsidP="006C0092">
      <w:pPr>
        <w:widowControl w:val="0"/>
        <w:jc w:val="both"/>
        <w:rPr>
          <w:rFonts w:ascii="Arial" w:hAnsi="Arial"/>
          <w:lang w:val="es-ES_tradnl"/>
        </w:rPr>
      </w:pPr>
    </w:p>
    <w:p w:rsidR="006C0092" w:rsidRPr="006C0092" w:rsidRDefault="006C0092" w:rsidP="006C0092">
      <w:pPr>
        <w:keepNext/>
        <w:widowControl w:val="0"/>
        <w:ind w:left="709" w:hanging="709"/>
        <w:jc w:val="both"/>
        <w:outlineLvl w:val="4"/>
        <w:rPr>
          <w:rFonts w:ascii="Arial" w:hAnsi="Arial"/>
          <w:sz w:val="24"/>
          <w:lang w:val="es-ES_tradnl"/>
        </w:rPr>
      </w:pPr>
      <w:r w:rsidRPr="006C0092">
        <w:rPr>
          <w:rFonts w:ascii="Arial" w:hAnsi="Arial"/>
          <w:sz w:val="24"/>
          <w:lang w:val="es-ES_tradnl"/>
        </w:rPr>
        <w:t xml:space="preserve">BAJA DE LOS TRABAJADORES: </w:t>
      </w:r>
    </w:p>
    <w:p w:rsidR="006C0092" w:rsidRPr="006C0092" w:rsidRDefault="006C0092" w:rsidP="006C0092">
      <w:pPr>
        <w:keepNext/>
        <w:widowControl w:val="0"/>
        <w:ind w:left="709" w:hanging="709"/>
        <w:jc w:val="both"/>
        <w:outlineLvl w:val="4"/>
        <w:rPr>
          <w:rFonts w:ascii="Arial" w:hAnsi="Arial"/>
          <w:lang w:val="es-ES_tradnl"/>
        </w:rPr>
      </w:pPr>
    </w:p>
    <w:p w:rsidR="006C0092" w:rsidRPr="006C0092" w:rsidRDefault="006C0092" w:rsidP="006C0092">
      <w:pPr>
        <w:keepNext/>
        <w:widowControl w:val="0"/>
        <w:ind w:left="1" w:hanging="1"/>
        <w:jc w:val="both"/>
        <w:outlineLvl w:val="4"/>
        <w:rPr>
          <w:rFonts w:ascii="Arial" w:hAnsi="Arial"/>
          <w:b/>
          <w:lang w:val="es-ES_tradnl"/>
        </w:rPr>
      </w:pPr>
      <w:r w:rsidRPr="006C0092">
        <w:rPr>
          <w:rFonts w:ascii="Arial" w:hAnsi="Arial"/>
          <w:lang w:val="es-ES_tradnl"/>
        </w:rPr>
        <w:t>Consiste en la exclusión de la plantilla de los trabajadores al servicio de esta dependencia, a aquellos que han dejado de prestar sus servicios, ya sea por renuncia o por cese de los efectos del nombramiento</w:t>
      </w:r>
      <w:r w:rsidRPr="006C0092">
        <w:rPr>
          <w:rFonts w:ascii="Arial" w:hAnsi="Arial"/>
          <w:b/>
          <w:lang w:val="es-ES_tradnl"/>
        </w:rPr>
        <w:t>.</w:t>
      </w:r>
    </w:p>
    <w:p w:rsidR="006C0092" w:rsidRPr="006C0092" w:rsidRDefault="006C0092" w:rsidP="006C0092">
      <w:pPr>
        <w:widowControl w:val="0"/>
        <w:rPr>
          <w:rFonts w:ascii="Arial" w:hAnsi="Arial"/>
          <w:sz w:val="24"/>
          <w:lang w:val="es-ES_tradnl"/>
        </w:rPr>
      </w:pPr>
    </w:p>
    <w:p w:rsidR="006C0092" w:rsidRPr="006C0092" w:rsidRDefault="006C0092" w:rsidP="006C0092">
      <w:pPr>
        <w:widowControl w:val="0"/>
        <w:rPr>
          <w:rFonts w:ascii="Arial" w:hAnsi="Arial"/>
          <w:sz w:val="24"/>
          <w:lang w:val="es-ES_tradnl"/>
        </w:rPr>
      </w:pPr>
      <w:r w:rsidRPr="006C0092">
        <w:rPr>
          <w:rFonts w:ascii="Arial" w:hAnsi="Arial"/>
          <w:sz w:val="24"/>
          <w:lang w:val="es-ES_tradnl"/>
        </w:rPr>
        <w:t xml:space="preserve">BANSEFI: </w:t>
      </w:r>
    </w:p>
    <w:p w:rsidR="006C0092" w:rsidRPr="006C0092" w:rsidRDefault="006C0092" w:rsidP="006C0092">
      <w:pPr>
        <w:widowControl w:val="0"/>
        <w:rPr>
          <w:rFonts w:ascii="Arial" w:hAnsi="Arial"/>
          <w:sz w:val="24"/>
          <w:lang w:val="es-ES_tradnl"/>
        </w:rPr>
      </w:pPr>
    </w:p>
    <w:p w:rsidR="006C0092" w:rsidRPr="00F127DA" w:rsidRDefault="006C0092" w:rsidP="006C0092">
      <w:pPr>
        <w:widowControl w:val="0"/>
        <w:jc w:val="both"/>
        <w:rPr>
          <w:rFonts w:ascii="Arial" w:hAnsi="Arial"/>
          <w:lang w:val="es-ES_tradnl"/>
        </w:rPr>
      </w:pPr>
      <w:r w:rsidRPr="006C0092">
        <w:rPr>
          <w:rFonts w:ascii="Arial" w:hAnsi="Arial"/>
          <w:lang w:val="es-ES_tradnl"/>
        </w:rPr>
        <w:t>Banco de Ahorro Nacional y Servicios Financieros. Las sucursales de BANSEFI son las ventanillas de PENSIONISSSTE a través de los cuales los trabajadores con cuenta en esa Afore pública podrán realizar retiros parciales y/o totales, unificación de cuentas, solicitud de estados de cuentas y designación o actualización de beneficiarios</w:t>
      </w:r>
      <w:r w:rsidRPr="00F127DA">
        <w:rPr>
          <w:rFonts w:ascii="Arial" w:hAnsi="Arial"/>
          <w:lang w:val="es-ES_tradnl"/>
        </w:rPr>
        <w:t>.</w:t>
      </w:r>
    </w:p>
    <w:p w:rsidR="006C0092" w:rsidRPr="006C0092" w:rsidRDefault="006C0092" w:rsidP="006C0092">
      <w:pPr>
        <w:widowControl w:val="0"/>
        <w:rPr>
          <w:rFonts w:ascii="Arial" w:hAnsi="Arial"/>
          <w:sz w:val="24"/>
          <w:lang w:val="es-ES_tradnl"/>
        </w:rPr>
      </w:pPr>
    </w:p>
    <w:p w:rsidR="006C0092" w:rsidRPr="006C0092" w:rsidRDefault="006C0092" w:rsidP="006C0092">
      <w:pPr>
        <w:keepNext/>
        <w:widowControl w:val="0"/>
        <w:ind w:left="709" w:hanging="709"/>
        <w:jc w:val="both"/>
        <w:outlineLvl w:val="4"/>
        <w:rPr>
          <w:rFonts w:ascii="Arial" w:hAnsi="Arial"/>
          <w:sz w:val="24"/>
          <w:lang w:val="es-ES_tradnl"/>
        </w:rPr>
      </w:pPr>
      <w:r w:rsidRPr="006C0092">
        <w:rPr>
          <w:rFonts w:ascii="Arial" w:hAnsi="Arial"/>
          <w:sz w:val="24"/>
          <w:lang w:val="es-ES_tradnl"/>
        </w:rPr>
        <w:t>BATERIA:</w:t>
      </w:r>
    </w:p>
    <w:p w:rsidR="006C0092" w:rsidRPr="006C0092" w:rsidRDefault="006C0092" w:rsidP="006C0092">
      <w:pPr>
        <w:widowControl w:val="0"/>
        <w:jc w:val="both"/>
        <w:rPr>
          <w:rFonts w:ascii="Arial" w:hAnsi="Arial"/>
          <w:b/>
          <w:lang w:val="es-MX"/>
        </w:rPr>
      </w:pPr>
    </w:p>
    <w:p w:rsidR="006C0092" w:rsidRPr="006C0092" w:rsidRDefault="006C0092" w:rsidP="006C0092">
      <w:pPr>
        <w:widowControl w:val="0"/>
        <w:jc w:val="both"/>
        <w:rPr>
          <w:rFonts w:ascii="Arial" w:hAnsi="Arial"/>
          <w:lang w:val="es-ES_tradnl"/>
        </w:rPr>
      </w:pPr>
      <w:r w:rsidRPr="006C0092">
        <w:rPr>
          <w:rFonts w:ascii="Arial" w:hAnsi="Arial"/>
          <w:lang w:val="es-ES_tradnl"/>
        </w:rPr>
        <w:t>Conjunto de pruebas psicométricas y proyectivas para medir capacidad intelectual, inteligencia, habilidades y personalidad.</w:t>
      </w:r>
    </w:p>
    <w:p w:rsidR="006C0092" w:rsidRPr="006C0092" w:rsidRDefault="006C0092" w:rsidP="006C0092">
      <w:pPr>
        <w:keepNext/>
        <w:widowControl w:val="0"/>
        <w:ind w:left="709" w:hanging="709"/>
        <w:jc w:val="both"/>
        <w:outlineLvl w:val="4"/>
        <w:rPr>
          <w:rFonts w:ascii="Arial" w:hAnsi="Arial"/>
          <w:lang w:val="es-ES_tradnl"/>
        </w:rPr>
      </w:pPr>
    </w:p>
    <w:p w:rsidR="006C0092" w:rsidRPr="006C0092" w:rsidRDefault="006C0092" w:rsidP="006C0092">
      <w:pPr>
        <w:keepNext/>
        <w:widowControl w:val="0"/>
        <w:ind w:left="709" w:hanging="709"/>
        <w:jc w:val="both"/>
        <w:outlineLvl w:val="4"/>
        <w:rPr>
          <w:rFonts w:ascii="Arial" w:hAnsi="Arial"/>
          <w:sz w:val="24"/>
          <w:lang w:val="es-ES_tradnl"/>
        </w:rPr>
      </w:pPr>
      <w:r w:rsidRPr="006C0092">
        <w:rPr>
          <w:rFonts w:ascii="Arial" w:hAnsi="Arial"/>
          <w:sz w:val="24"/>
          <w:lang w:val="es-ES_tradnl"/>
        </w:rPr>
        <w:t xml:space="preserve">BENEFICIARIOS: </w:t>
      </w:r>
    </w:p>
    <w:p w:rsidR="006C0092" w:rsidRPr="006C0092" w:rsidRDefault="006C0092" w:rsidP="006C0092">
      <w:pPr>
        <w:keepNext/>
        <w:widowControl w:val="0"/>
        <w:ind w:left="709" w:hanging="709"/>
        <w:jc w:val="both"/>
        <w:outlineLvl w:val="4"/>
        <w:rPr>
          <w:rFonts w:ascii="Arial" w:hAnsi="Arial"/>
          <w:lang w:val="es-ES_tradnl"/>
        </w:rPr>
      </w:pPr>
    </w:p>
    <w:p w:rsidR="006C0092" w:rsidRPr="00215006" w:rsidRDefault="006C0092" w:rsidP="00215006">
      <w:pPr>
        <w:keepNext/>
        <w:widowControl w:val="0"/>
        <w:ind w:left="1" w:hanging="1"/>
        <w:jc w:val="both"/>
        <w:outlineLvl w:val="4"/>
        <w:rPr>
          <w:rFonts w:ascii="Arial" w:hAnsi="Arial"/>
          <w:lang w:val="es-ES_tradnl"/>
        </w:rPr>
      </w:pPr>
      <w:r w:rsidRPr="006C0092">
        <w:rPr>
          <w:rFonts w:ascii="Arial" w:hAnsi="Arial"/>
          <w:lang w:val="es-ES_tradnl"/>
        </w:rPr>
        <w:t>Son las personas que el trabajador designa, para que en caso de fallecimiento, reciban las prestacione</w:t>
      </w:r>
      <w:r w:rsidR="00215006">
        <w:rPr>
          <w:rFonts w:ascii="Arial" w:hAnsi="Arial"/>
          <w:lang w:val="es-ES_tradnl"/>
        </w:rPr>
        <w:t>s establecidas por este motivo.</w:t>
      </w:r>
    </w:p>
    <w:p w:rsidR="006C0092" w:rsidRDefault="006C0092" w:rsidP="00036547">
      <w:pPr>
        <w:contextualSpacing/>
        <w:jc w:val="both"/>
        <w:rPr>
          <w:rFonts w:ascii="Arial" w:hAnsi="Arial" w:cs="Arial"/>
        </w:rPr>
      </w:pPr>
    </w:p>
    <w:p w:rsidR="00111389" w:rsidRDefault="00111389" w:rsidP="00036547">
      <w:pPr>
        <w:contextualSpacing/>
        <w:jc w:val="both"/>
        <w:rPr>
          <w:rFonts w:ascii="Arial" w:hAnsi="Arial" w:cs="Arial"/>
        </w:rPr>
      </w:pPr>
    </w:p>
    <w:p w:rsidR="00111389" w:rsidRDefault="00111389" w:rsidP="00036547">
      <w:pPr>
        <w:contextualSpacing/>
        <w:jc w:val="both"/>
        <w:rPr>
          <w:rFonts w:ascii="Arial" w:hAnsi="Arial" w:cs="Arial"/>
        </w:rPr>
      </w:pPr>
    </w:p>
    <w:p w:rsidR="00111389" w:rsidRDefault="00111389" w:rsidP="00036547">
      <w:pPr>
        <w:contextualSpacing/>
        <w:jc w:val="both"/>
        <w:rPr>
          <w:rFonts w:ascii="Arial" w:hAnsi="Arial" w:cs="Arial"/>
        </w:rPr>
      </w:pPr>
    </w:p>
    <w:p w:rsidR="00111389" w:rsidRDefault="00111389" w:rsidP="00036547">
      <w:pPr>
        <w:contextualSpacing/>
        <w:jc w:val="both"/>
        <w:rPr>
          <w:rFonts w:ascii="Arial" w:hAnsi="Arial" w:cs="Arial"/>
        </w:rPr>
      </w:pPr>
    </w:p>
    <w:p w:rsidR="006C0092" w:rsidRPr="006C0092" w:rsidRDefault="006C0092" w:rsidP="006C0092">
      <w:pPr>
        <w:widowControl w:val="0"/>
        <w:jc w:val="both"/>
        <w:rPr>
          <w:rFonts w:ascii="Arial" w:hAnsi="Arial"/>
          <w:sz w:val="24"/>
          <w:lang w:val="es-ES_tradnl"/>
        </w:rPr>
      </w:pPr>
      <w:r w:rsidRPr="006C0092">
        <w:rPr>
          <w:rFonts w:ascii="Arial" w:hAnsi="Arial"/>
          <w:sz w:val="24"/>
          <w:lang w:val="es-ES_tradnl"/>
        </w:rPr>
        <w:t xml:space="preserve">CALENDARIO DE PAGOS: </w:t>
      </w:r>
    </w:p>
    <w:p w:rsidR="006C0092" w:rsidRPr="006C0092" w:rsidRDefault="006C0092" w:rsidP="006C0092">
      <w:pPr>
        <w:widowControl w:val="0"/>
        <w:jc w:val="both"/>
        <w:rPr>
          <w:rFonts w:ascii="Arial" w:hAnsi="Arial"/>
          <w:lang w:val="es-ES_tradnl"/>
        </w:rPr>
      </w:pPr>
    </w:p>
    <w:p w:rsidR="006C0092" w:rsidRDefault="006C0092" w:rsidP="006C0092">
      <w:pPr>
        <w:contextualSpacing/>
        <w:jc w:val="both"/>
        <w:rPr>
          <w:rFonts w:ascii="Arial" w:hAnsi="Arial"/>
          <w:lang w:val="es-ES_tradnl"/>
        </w:rPr>
      </w:pPr>
      <w:r w:rsidRPr="006C0092">
        <w:rPr>
          <w:rFonts w:ascii="Arial" w:hAnsi="Arial"/>
          <w:lang w:val="es-ES_tradnl"/>
        </w:rPr>
        <w:t>Es el programa de administración de fondos por mes, trimestres, semestres o años, según las necesidades; se puede presentar por clave presupuestaria, partidas, conceptos, capítulos o por el total de la entidad</w:t>
      </w:r>
      <w:r>
        <w:rPr>
          <w:rFonts w:ascii="Arial" w:hAnsi="Arial"/>
          <w:lang w:val="es-ES_tradnl"/>
        </w:rPr>
        <w:t>.</w:t>
      </w:r>
    </w:p>
    <w:p w:rsidR="006C0092" w:rsidRDefault="006C0092" w:rsidP="006C0092">
      <w:pPr>
        <w:contextualSpacing/>
        <w:jc w:val="both"/>
        <w:rPr>
          <w:rFonts w:ascii="Arial" w:hAnsi="Arial" w:cs="Arial"/>
        </w:rPr>
      </w:pPr>
    </w:p>
    <w:p w:rsidR="00215006" w:rsidRDefault="00215006" w:rsidP="006C0092">
      <w:pPr>
        <w:widowControl w:val="0"/>
        <w:rPr>
          <w:rFonts w:ascii="Arial" w:hAnsi="Arial"/>
          <w:sz w:val="24"/>
          <w:lang w:val="es-ES_tradnl"/>
        </w:rPr>
      </w:pPr>
    </w:p>
    <w:p w:rsidR="006C0092" w:rsidRPr="006C0092" w:rsidRDefault="006C0092" w:rsidP="006C0092">
      <w:pPr>
        <w:widowControl w:val="0"/>
        <w:rPr>
          <w:rFonts w:ascii="Arial" w:hAnsi="Arial"/>
          <w:b/>
          <w:sz w:val="24"/>
          <w:lang w:val="es-ES_tradnl"/>
        </w:rPr>
      </w:pPr>
      <w:r w:rsidRPr="006C0092">
        <w:rPr>
          <w:rFonts w:ascii="Arial" w:hAnsi="Arial"/>
          <w:sz w:val="24"/>
          <w:lang w:val="es-ES_tradnl"/>
        </w:rPr>
        <w:t>CAMBIO DE ADSCRIPCIÓN:</w:t>
      </w:r>
      <w:r w:rsidRPr="006C0092">
        <w:rPr>
          <w:rFonts w:ascii="Arial" w:hAnsi="Arial"/>
          <w:b/>
          <w:sz w:val="24"/>
          <w:lang w:val="es-ES_tradnl"/>
        </w:rPr>
        <w:t xml:space="preserve"> </w:t>
      </w:r>
    </w:p>
    <w:p w:rsidR="006C0092" w:rsidRPr="006C0092" w:rsidRDefault="006C0092" w:rsidP="006C0092">
      <w:pPr>
        <w:widowControl w:val="0"/>
        <w:jc w:val="both"/>
        <w:rPr>
          <w:rFonts w:ascii="Arial" w:hAnsi="Arial"/>
          <w:lang w:val="es-ES_tradnl"/>
        </w:rPr>
      </w:pPr>
    </w:p>
    <w:p w:rsidR="006C0092" w:rsidRPr="006C0092" w:rsidRDefault="006C0092" w:rsidP="00215006">
      <w:pPr>
        <w:widowControl w:val="0"/>
        <w:jc w:val="both"/>
        <w:rPr>
          <w:rFonts w:ascii="Arial" w:hAnsi="Arial"/>
          <w:lang w:val="es-ES_tradnl"/>
        </w:rPr>
      </w:pPr>
      <w:r w:rsidRPr="006C0092">
        <w:rPr>
          <w:rFonts w:ascii="Arial" w:hAnsi="Arial"/>
          <w:lang w:val="es-ES_tradnl"/>
        </w:rPr>
        <w:t xml:space="preserve">Se entiende por cambio de adscripción, el hecho de que un trabajador </w:t>
      </w:r>
      <w:r w:rsidRPr="006C0092">
        <w:rPr>
          <w:rFonts w:ascii="Arial" w:hAnsi="Arial" w:cs="Arial"/>
          <w:sz w:val="22"/>
          <w:szCs w:val="22"/>
          <w:lang w:val="es-MX"/>
        </w:rPr>
        <w:t>sea transferido de una Unidad Administrativa de la Secretaría a otra</w:t>
      </w:r>
      <w:r w:rsidRPr="006C0092">
        <w:rPr>
          <w:rFonts w:ascii="Arial" w:hAnsi="Arial"/>
          <w:lang w:val="es-ES_tradnl"/>
        </w:rPr>
        <w:t>, o bien dentro de la misma Unidad Administrativa cuando implique el traslado de una población a otra o cambio de pagaduría.</w:t>
      </w:r>
      <w:r w:rsidRPr="006C0092">
        <w:rPr>
          <w:rFonts w:ascii="Arial" w:hAnsi="Arial"/>
          <w:b/>
          <w:lang w:val="es-ES_tradnl"/>
        </w:rPr>
        <w:t xml:space="preserve"> </w:t>
      </w:r>
    </w:p>
    <w:p w:rsidR="006C0092" w:rsidRPr="006C0092" w:rsidRDefault="006C0092" w:rsidP="00215006">
      <w:pPr>
        <w:widowControl w:val="0"/>
        <w:jc w:val="both"/>
        <w:rPr>
          <w:rFonts w:ascii="Arial" w:hAnsi="Arial"/>
          <w:lang w:val="es-ES_tradnl"/>
        </w:rPr>
      </w:pPr>
    </w:p>
    <w:p w:rsidR="006C0092" w:rsidRPr="006C0092" w:rsidRDefault="006C0092" w:rsidP="00215006">
      <w:pPr>
        <w:widowControl w:val="0"/>
        <w:rPr>
          <w:rFonts w:ascii="Arial" w:hAnsi="Arial"/>
          <w:sz w:val="24"/>
          <w:lang w:val="es-ES_tradnl"/>
        </w:rPr>
      </w:pPr>
      <w:r w:rsidRPr="006C0092">
        <w:rPr>
          <w:rFonts w:ascii="Arial" w:hAnsi="Arial"/>
          <w:sz w:val="24"/>
          <w:lang w:val="es-ES_tradnl"/>
        </w:rPr>
        <w:t>CANDIDATO:</w:t>
      </w:r>
    </w:p>
    <w:p w:rsidR="006C0092" w:rsidRPr="006C0092" w:rsidRDefault="006C0092" w:rsidP="00215006">
      <w:pPr>
        <w:widowControl w:val="0"/>
        <w:jc w:val="both"/>
        <w:rPr>
          <w:rFonts w:ascii="Arial" w:hAnsi="Arial"/>
          <w:lang w:val="es-ES_tradnl"/>
        </w:rPr>
      </w:pPr>
    </w:p>
    <w:p w:rsidR="006C0092" w:rsidRPr="006C0092" w:rsidRDefault="006C0092" w:rsidP="00215006">
      <w:pPr>
        <w:widowControl w:val="0"/>
        <w:jc w:val="both"/>
        <w:rPr>
          <w:rFonts w:ascii="Arial" w:hAnsi="Arial"/>
          <w:lang w:val="es-ES_tradnl"/>
        </w:rPr>
      </w:pPr>
      <w:r w:rsidRPr="006C0092">
        <w:rPr>
          <w:rFonts w:ascii="Arial" w:hAnsi="Arial"/>
          <w:lang w:val="es-ES_tradnl"/>
        </w:rPr>
        <w:t>Es una persona que  ha cumplido los requisitos y acreditado las evaluaciones correspondientes en un proceso de selección.</w:t>
      </w:r>
    </w:p>
    <w:p w:rsidR="006C0092" w:rsidRPr="006C0092" w:rsidRDefault="006C0092" w:rsidP="006C0092">
      <w:pPr>
        <w:widowControl w:val="0"/>
        <w:jc w:val="both"/>
        <w:rPr>
          <w:rFonts w:ascii="Arial" w:hAnsi="Arial"/>
          <w:b/>
          <w:lang w:val="es-ES_tradnl"/>
        </w:rPr>
      </w:pPr>
    </w:p>
    <w:p w:rsidR="006C0092" w:rsidRPr="006C0092" w:rsidRDefault="006C0092" w:rsidP="006C0092">
      <w:pPr>
        <w:widowControl w:val="0"/>
        <w:jc w:val="both"/>
        <w:rPr>
          <w:rFonts w:ascii="Arial" w:hAnsi="Arial"/>
          <w:sz w:val="24"/>
          <w:lang w:val="es-ES_tradnl"/>
        </w:rPr>
      </w:pPr>
      <w:r w:rsidRPr="006C0092">
        <w:rPr>
          <w:rFonts w:ascii="Arial" w:hAnsi="Arial"/>
          <w:sz w:val="24"/>
          <w:lang w:val="es-ES_tradnl"/>
        </w:rPr>
        <w:t>CAPACIDADES:</w:t>
      </w:r>
    </w:p>
    <w:p w:rsidR="006C0092" w:rsidRPr="006C0092" w:rsidRDefault="006C0092" w:rsidP="006C0092">
      <w:pPr>
        <w:widowControl w:val="0"/>
        <w:jc w:val="both"/>
        <w:rPr>
          <w:rFonts w:ascii="Arial" w:hAnsi="Arial"/>
          <w:lang w:val="es-ES_tradnl"/>
        </w:rPr>
      </w:pPr>
    </w:p>
    <w:p w:rsidR="006C0092" w:rsidRPr="006C0092" w:rsidRDefault="006C0092" w:rsidP="006C0092">
      <w:pPr>
        <w:widowControl w:val="0"/>
        <w:jc w:val="both"/>
        <w:rPr>
          <w:rFonts w:ascii="Arial" w:hAnsi="Arial"/>
          <w:lang w:val="es-ES_tradnl"/>
        </w:rPr>
      </w:pPr>
      <w:r w:rsidRPr="006C0092">
        <w:rPr>
          <w:rFonts w:ascii="Arial" w:hAnsi="Arial"/>
          <w:lang w:val="es-ES_tradnl"/>
        </w:rPr>
        <w:t>Son los conocimientos, habilidades, actitudes y valores expresados en comportamientos, requeridos para el desempeño de un puesto dentro del sistema.</w:t>
      </w:r>
    </w:p>
    <w:p w:rsidR="006C0092" w:rsidRPr="006C0092" w:rsidRDefault="006C0092" w:rsidP="006C0092">
      <w:pPr>
        <w:widowControl w:val="0"/>
        <w:jc w:val="both"/>
        <w:rPr>
          <w:rFonts w:ascii="Arial" w:hAnsi="Arial"/>
          <w:lang w:val="es-ES_tradnl"/>
        </w:rPr>
      </w:pPr>
    </w:p>
    <w:p w:rsidR="006C0092" w:rsidRPr="006C0092" w:rsidRDefault="006C0092" w:rsidP="006C0092">
      <w:pPr>
        <w:widowControl w:val="0"/>
        <w:jc w:val="both"/>
        <w:rPr>
          <w:rFonts w:ascii="Arial" w:hAnsi="Arial"/>
          <w:b/>
          <w:sz w:val="24"/>
          <w:lang w:val="es-ES_tradnl"/>
        </w:rPr>
      </w:pPr>
      <w:r w:rsidRPr="006C0092">
        <w:rPr>
          <w:rFonts w:ascii="Arial" w:hAnsi="Arial"/>
          <w:sz w:val="24"/>
          <w:lang w:val="es-ES_tradnl"/>
        </w:rPr>
        <w:t>CAPACITACIÓN Y ADIESTRAMIENTO:</w:t>
      </w:r>
      <w:r w:rsidRPr="006C0092">
        <w:rPr>
          <w:rFonts w:ascii="Arial" w:hAnsi="Arial"/>
          <w:b/>
          <w:sz w:val="24"/>
          <w:lang w:val="es-ES_tradnl"/>
        </w:rPr>
        <w:t xml:space="preserve"> </w:t>
      </w:r>
    </w:p>
    <w:p w:rsidR="006C0092" w:rsidRPr="006C0092" w:rsidRDefault="006C0092" w:rsidP="006C0092">
      <w:pPr>
        <w:widowControl w:val="0"/>
        <w:jc w:val="both"/>
        <w:rPr>
          <w:rFonts w:ascii="Arial" w:hAnsi="Arial"/>
          <w:b/>
          <w:lang w:val="es-ES_tradnl"/>
        </w:rPr>
      </w:pPr>
    </w:p>
    <w:p w:rsidR="006C0092" w:rsidRPr="006C0092" w:rsidRDefault="006C0092" w:rsidP="006C0092">
      <w:pPr>
        <w:widowControl w:val="0"/>
        <w:jc w:val="both"/>
        <w:rPr>
          <w:rFonts w:ascii="Arial" w:hAnsi="Arial"/>
          <w:lang w:val="es-ES_tradnl"/>
        </w:rPr>
      </w:pPr>
      <w:r w:rsidRPr="006C0092">
        <w:rPr>
          <w:rFonts w:ascii="Arial" w:hAnsi="Arial"/>
          <w:lang w:val="es-ES_tradnl"/>
        </w:rPr>
        <w:t>Son todas aquellas acciones que se realicen, emprendan o promuevan, para que los trabajadores desempeñen sus puestos de acuerdo con los requerimientos de los servicios que se prestan, asimismo sus puestos de acuerdo con los requerimientos de los servicios que se prestan, asimismo imparten a los trabajadores con diversos propósitos a saber:</w:t>
      </w:r>
    </w:p>
    <w:p w:rsidR="006C0092" w:rsidRPr="006C0092" w:rsidRDefault="006C0092" w:rsidP="006C0092">
      <w:pPr>
        <w:widowControl w:val="0"/>
        <w:jc w:val="both"/>
        <w:rPr>
          <w:rFonts w:ascii="Arial" w:hAnsi="Arial"/>
          <w:lang w:val="es-ES_tradnl"/>
        </w:rPr>
      </w:pPr>
    </w:p>
    <w:p w:rsidR="006C0092" w:rsidRPr="006C0092" w:rsidRDefault="006C0092" w:rsidP="006C0092">
      <w:pPr>
        <w:widowControl w:val="0"/>
        <w:numPr>
          <w:ilvl w:val="0"/>
          <w:numId w:val="67"/>
        </w:numPr>
        <w:jc w:val="both"/>
        <w:rPr>
          <w:rFonts w:ascii="Arial" w:hAnsi="Arial"/>
          <w:lang w:val="es-ES_tradnl"/>
        </w:rPr>
      </w:pPr>
      <w:r w:rsidRPr="006C0092">
        <w:rPr>
          <w:rFonts w:ascii="Arial" w:hAnsi="Arial"/>
          <w:lang w:val="es-ES_tradnl"/>
        </w:rPr>
        <w:t xml:space="preserve">De que actualicen y perfeccionen sus conocimientos y habilidades para el mejor desempeño de su actividad. </w:t>
      </w:r>
    </w:p>
    <w:p w:rsidR="006C0092" w:rsidRPr="006C0092" w:rsidRDefault="006C0092" w:rsidP="006C0092">
      <w:pPr>
        <w:widowControl w:val="0"/>
        <w:numPr>
          <w:ilvl w:val="0"/>
          <w:numId w:val="67"/>
        </w:numPr>
        <w:jc w:val="both"/>
        <w:rPr>
          <w:rFonts w:ascii="Arial" w:hAnsi="Arial"/>
          <w:lang w:val="es-ES_tradnl"/>
        </w:rPr>
      </w:pPr>
      <w:r w:rsidRPr="006C0092">
        <w:rPr>
          <w:rFonts w:ascii="Arial" w:hAnsi="Arial"/>
          <w:lang w:val="es-ES_tradnl"/>
        </w:rPr>
        <w:t xml:space="preserve">De preparar al trabajador para ocupar una vacante o puesto de nueva creación, actualmente llamado “pie de rama”.  </w:t>
      </w:r>
    </w:p>
    <w:p w:rsidR="006C0092" w:rsidRPr="006C0092" w:rsidRDefault="006C0092" w:rsidP="006C0092">
      <w:pPr>
        <w:widowControl w:val="0"/>
        <w:numPr>
          <w:ilvl w:val="0"/>
          <w:numId w:val="67"/>
        </w:numPr>
        <w:jc w:val="both"/>
        <w:rPr>
          <w:rFonts w:ascii="Arial" w:hAnsi="Arial"/>
          <w:lang w:val="es-ES_tradnl"/>
        </w:rPr>
      </w:pPr>
      <w:r w:rsidRPr="006C0092">
        <w:rPr>
          <w:rFonts w:ascii="Arial" w:hAnsi="Arial"/>
          <w:lang w:val="es-ES_tradnl"/>
        </w:rPr>
        <w:t xml:space="preserve">De prevenir riesgos de trabajo: </w:t>
      </w:r>
    </w:p>
    <w:p w:rsidR="006C0092" w:rsidRPr="006C0092" w:rsidRDefault="006C0092" w:rsidP="006C0092">
      <w:pPr>
        <w:widowControl w:val="0"/>
        <w:numPr>
          <w:ilvl w:val="0"/>
          <w:numId w:val="67"/>
        </w:numPr>
        <w:jc w:val="both"/>
        <w:rPr>
          <w:rFonts w:ascii="Arial" w:hAnsi="Arial"/>
          <w:lang w:val="es-ES_tradnl"/>
        </w:rPr>
      </w:pPr>
      <w:r w:rsidRPr="006C0092">
        <w:rPr>
          <w:rFonts w:ascii="Arial" w:hAnsi="Arial"/>
          <w:lang w:val="es-ES_tradnl"/>
        </w:rPr>
        <w:t>En general, de mejorar las aptitudes del trabajador.</w:t>
      </w:r>
    </w:p>
    <w:p w:rsidR="006C0092" w:rsidRDefault="006C0092" w:rsidP="00111389">
      <w:pPr>
        <w:widowControl w:val="0"/>
        <w:jc w:val="both"/>
        <w:rPr>
          <w:rFonts w:ascii="Arial" w:hAnsi="Arial"/>
          <w:lang w:val="es-ES_tradnl"/>
        </w:rPr>
      </w:pPr>
    </w:p>
    <w:p w:rsidR="00111389" w:rsidRDefault="00111389" w:rsidP="00111389">
      <w:pPr>
        <w:widowControl w:val="0"/>
        <w:jc w:val="both"/>
        <w:rPr>
          <w:rFonts w:ascii="Arial" w:hAnsi="Arial"/>
          <w:lang w:val="es-ES_tradnl"/>
        </w:rPr>
      </w:pPr>
    </w:p>
    <w:p w:rsidR="00111389" w:rsidRDefault="00111389" w:rsidP="00111389">
      <w:pPr>
        <w:widowControl w:val="0"/>
        <w:jc w:val="both"/>
        <w:rPr>
          <w:rFonts w:ascii="Arial" w:hAnsi="Arial"/>
          <w:lang w:val="es-ES_tradnl"/>
        </w:rPr>
      </w:pPr>
    </w:p>
    <w:p w:rsidR="00111389" w:rsidRDefault="00111389" w:rsidP="00111389">
      <w:pPr>
        <w:widowControl w:val="0"/>
        <w:jc w:val="both"/>
        <w:rPr>
          <w:rFonts w:ascii="Arial" w:hAnsi="Arial"/>
          <w:lang w:val="es-ES_tradnl"/>
        </w:rPr>
      </w:pPr>
    </w:p>
    <w:p w:rsidR="00111389" w:rsidRDefault="00111389" w:rsidP="00111389">
      <w:pPr>
        <w:widowControl w:val="0"/>
        <w:jc w:val="both"/>
        <w:rPr>
          <w:rFonts w:ascii="Arial" w:hAnsi="Arial"/>
          <w:lang w:val="es-ES_tradnl"/>
        </w:rPr>
      </w:pPr>
    </w:p>
    <w:p w:rsidR="00111389" w:rsidRDefault="00111389" w:rsidP="00111389">
      <w:pPr>
        <w:widowControl w:val="0"/>
        <w:jc w:val="both"/>
        <w:rPr>
          <w:rFonts w:ascii="Arial" w:hAnsi="Arial"/>
          <w:lang w:val="es-ES_tradnl"/>
        </w:rPr>
      </w:pPr>
    </w:p>
    <w:p w:rsidR="00111389" w:rsidRDefault="00111389" w:rsidP="00111389">
      <w:pPr>
        <w:widowControl w:val="0"/>
        <w:jc w:val="both"/>
        <w:rPr>
          <w:rFonts w:ascii="Arial" w:hAnsi="Arial"/>
          <w:lang w:val="es-ES_tradnl"/>
        </w:rPr>
      </w:pPr>
    </w:p>
    <w:p w:rsidR="00111389" w:rsidRDefault="00111389" w:rsidP="00111389">
      <w:pPr>
        <w:widowControl w:val="0"/>
        <w:jc w:val="both"/>
        <w:rPr>
          <w:rFonts w:ascii="Arial" w:hAnsi="Arial"/>
          <w:lang w:val="es-ES_tradnl"/>
        </w:rPr>
      </w:pPr>
    </w:p>
    <w:p w:rsidR="00111389" w:rsidRPr="006C0092" w:rsidRDefault="00111389" w:rsidP="00111389">
      <w:pPr>
        <w:widowControl w:val="0"/>
        <w:jc w:val="both"/>
        <w:rPr>
          <w:rFonts w:ascii="Arial" w:hAnsi="Arial"/>
          <w:lang w:val="es-ES_tradnl"/>
        </w:rPr>
      </w:pPr>
    </w:p>
    <w:p w:rsidR="006C0092" w:rsidRPr="006C0092" w:rsidRDefault="006C0092" w:rsidP="006C0092">
      <w:pPr>
        <w:widowControl w:val="0"/>
        <w:jc w:val="both"/>
        <w:rPr>
          <w:rFonts w:ascii="Arial" w:hAnsi="Arial"/>
          <w:sz w:val="24"/>
          <w:lang w:val="es-ES_tradnl"/>
        </w:rPr>
      </w:pPr>
      <w:r w:rsidRPr="006C0092">
        <w:rPr>
          <w:rFonts w:ascii="Arial" w:hAnsi="Arial"/>
          <w:sz w:val="24"/>
          <w:lang w:val="es-ES_tradnl"/>
        </w:rPr>
        <w:t xml:space="preserve">CATÁLOGO DE CLAVES DE DEPENDENCIAS Y ENTIDADES DEL SECTOR PÚBLICO FEDERAL: </w:t>
      </w:r>
    </w:p>
    <w:p w:rsidR="006C0092" w:rsidRPr="006C0092" w:rsidRDefault="006C0092" w:rsidP="006C0092">
      <w:pPr>
        <w:widowControl w:val="0"/>
        <w:jc w:val="both"/>
        <w:rPr>
          <w:rFonts w:ascii="Arial" w:hAnsi="Arial"/>
          <w:b/>
          <w:lang w:val="es-ES_tradnl"/>
        </w:rPr>
      </w:pPr>
    </w:p>
    <w:p w:rsidR="006C0092" w:rsidRPr="006C0092" w:rsidRDefault="006C0092" w:rsidP="006C0092">
      <w:pPr>
        <w:widowControl w:val="0"/>
        <w:jc w:val="both"/>
        <w:rPr>
          <w:rFonts w:ascii="Arial" w:hAnsi="Arial"/>
          <w:lang w:val="es-ES_tradnl"/>
        </w:rPr>
      </w:pPr>
      <w:r w:rsidRPr="006C0092">
        <w:rPr>
          <w:rFonts w:ascii="Arial" w:hAnsi="Arial"/>
          <w:lang w:val="es-ES_tradnl"/>
        </w:rPr>
        <w:t>Es un instrumento de trabajo que auxilia en el proceso de programación, presupuestación, al señalar quienes son las entidades ejecutoras y responsables de las actividades del sector público federal; presenta a dichas entidades como su clave correspondiente los siguientes grupos: poderes de la unión administración pública central, órganos administrativos desconcentrados, organismos públicos para la planeación y programación local entidades paraestatales coordinadas sectorialmente entidades paraestatales no coordinadas sectorialmente organismos autónomos.</w:t>
      </w:r>
    </w:p>
    <w:p w:rsidR="006C0092" w:rsidRPr="006C0092" w:rsidRDefault="006C0092" w:rsidP="00036547">
      <w:pPr>
        <w:contextualSpacing/>
        <w:jc w:val="both"/>
        <w:rPr>
          <w:rFonts w:ascii="Arial" w:hAnsi="Arial" w:cs="Arial"/>
          <w:lang w:val="es-ES_tradnl"/>
        </w:rPr>
      </w:pPr>
    </w:p>
    <w:p w:rsidR="006C0092" w:rsidRPr="006C0092" w:rsidRDefault="006C0092" w:rsidP="006C0092">
      <w:pPr>
        <w:widowControl w:val="0"/>
        <w:jc w:val="both"/>
        <w:rPr>
          <w:rFonts w:ascii="Arial" w:hAnsi="Arial"/>
          <w:sz w:val="24"/>
          <w:lang w:val="es-ES_tradnl"/>
        </w:rPr>
      </w:pPr>
      <w:r w:rsidRPr="006C0092">
        <w:rPr>
          <w:rFonts w:ascii="Arial" w:hAnsi="Arial"/>
          <w:sz w:val="24"/>
          <w:lang w:val="es-ES_tradnl"/>
        </w:rPr>
        <w:t xml:space="preserve">CATÁLOGO GENERAL DE PUESTOS DEL GOBIERNO FEDERAL: </w:t>
      </w:r>
    </w:p>
    <w:p w:rsidR="006C0092" w:rsidRPr="006C0092" w:rsidRDefault="006C0092" w:rsidP="006C0092">
      <w:pPr>
        <w:widowControl w:val="0"/>
        <w:jc w:val="both"/>
        <w:rPr>
          <w:rFonts w:ascii="Arial" w:hAnsi="Arial"/>
          <w:b/>
          <w:lang w:val="es-ES_tradnl"/>
        </w:rPr>
      </w:pPr>
    </w:p>
    <w:p w:rsidR="006C0092" w:rsidRPr="006C0092" w:rsidRDefault="006C0092" w:rsidP="006C0092">
      <w:pPr>
        <w:widowControl w:val="0"/>
        <w:jc w:val="both"/>
        <w:rPr>
          <w:rFonts w:ascii="Arial" w:hAnsi="Arial"/>
          <w:lang w:val="es-ES_tradnl"/>
        </w:rPr>
      </w:pPr>
      <w:r w:rsidRPr="006C0092">
        <w:rPr>
          <w:rFonts w:ascii="Arial" w:hAnsi="Arial"/>
          <w:lang w:val="es-ES_tradnl"/>
        </w:rPr>
        <w:t>Es el instrumento básico de la Administración Pública Federal que define las funciones, atribuciones y responsabilidades de cada puesto; así como, los valores relativos asignados a estos y los requisitos a cubrir para ocuparlos.</w:t>
      </w:r>
    </w:p>
    <w:p w:rsidR="006C0092" w:rsidRPr="006C0092" w:rsidRDefault="006C0092" w:rsidP="00036547">
      <w:pPr>
        <w:contextualSpacing/>
        <w:jc w:val="both"/>
        <w:rPr>
          <w:rFonts w:ascii="Arial" w:hAnsi="Arial" w:cs="Arial"/>
          <w:lang w:val="es-ES_tradnl"/>
        </w:rPr>
      </w:pPr>
    </w:p>
    <w:p w:rsidR="006C0092" w:rsidRPr="006C0092" w:rsidRDefault="006C0092" w:rsidP="006C0092">
      <w:pPr>
        <w:widowControl w:val="0"/>
        <w:jc w:val="both"/>
        <w:rPr>
          <w:rFonts w:ascii="Arial" w:hAnsi="Arial"/>
          <w:sz w:val="24"/>
          <w:lang w:val="es-ES_tradnl"/>
        </w:rPr>
      </w:pPr>
      <w:r w:rsidRPr="006C0092">
        <w:rPr>
          <w:rFonts w:ascii="Arial" w:hAnsi="Arial"/>
          <w:sz w:val="24"/>
          <w:lang w:val="es-ES_tradnl"/>
        </w:rPr>
        <w:t xml:space="preserve">CATÁLOGOS DE PUESTOS DE LA SECRETARÍA DE SALUD: </w:t>
      </w:r>
    </w:p>
    <w:p w:rsidR="006C0092" w:rsidRPr="006C0092" w:rsidRDefault="006C0092" w:rsidP="006C0092">
      <w:pPr>
        <w:widowControl w:val="0"/>
        <w:jc w:val="both"/>
        <w:rPr>
          <w:rFonts w:ascii="Arial" w:hAnsi="Arial"/>
          <w:lang w:val="es-ES_tradnl"/>
        </w:rPr>
      </w:pPr>
    </w:p>
    <w:p w:rsidR="006C0092" w:rsidRPr="006C0092" w:rsidRDefault="006C0092" w:rsidP="006C0092">
      <w:pPr>
        <w:widowControl w:val="0"/>
        <w:jc w:val="both"/>
        <w:rPr>
          <w:rFonts w:ascii="Arial" w:hAnsi="Arial"/>
          <w:lang w:val="es-ES_tradnl"/>
        </w:rPr>
      </w:pPr>
      <w:r w:rsidRPr="006C0092">
        <w:rPr>
          <w:rFonts w:ascii="Arial" w:hAnsi="Arial"/>
          <w:lang w:val="es-ES_tradnl"/>
        </w:rPr>
        <w:t xml:space="preserve">Es un documento que de conformidad con lo dispuesto por </w:t>
      </w:r>
      <w:proofErr w:type="spellStart"/>
      <w:r w:rsidRPr="006C0092">
        <w:rPr>
          <w:rFonts w:ascii="Arial" w:hAnsi="Arial"/>
          <w:lang w:val="es-ES_tradnl"/>
        </w:rPr>
        <w:t>él</w:t>
      </w:r>
      <w:proofErr w:type="spellEnd"/>
      <w:r w:rsidRPr="006C0092">
        <w:rPr>
          <w:rFonts w:ascii="Arial" w:hAnsi="Arial"/>
          <w:lang w:val="es-ES_tradnl"/>
        </w:rPr>
        <w:t xml:space="preserve"> artículo 20 de la Ley Federal de los Trabajadores al Servicio del Estado: reúne, clasifica y sistematiza información sobre títulos, las descripciones y las especificaciones de los puestos de trabajo de una Institución pública o privada.</w:t>
      </w:r>
    </w:p>
    <w:p w:rsidR="006C0092" w:rsidRPr="006C0092" w:rsidRDefault="006C0092" w:rsidP="006C0092">
      <w:pPr>
        <w:widowControl w:val="0"/>
        <w:jc w:val="both"/>
        <w:rPr>
          <w:rFonts w:ascii="Arial" w:hAnsi="Arial"/>
          <w:lang w:val="es-ES_tradnl"/>
        </w:rPr>
      </w:pPr>
    </w:p>
    <w:p w:rsidR="006C0092" w:rsidRPr="006C0092" w:rsidRDefault="006C0092" w:rsidP="006C0092">
      <w:pPr>
        <w:widowControl w:val="0"/>
        <w:jc w:val="both"/>
        <w:rPr>
          <w:rFonts w:ascii="Arial" w:hAnsi="Arial"/>
          <w:sz w:val="24"/>
          <w:lang w:val="es-ES_tradnl"/>
        </w:rPr>
      </w:pPr>
      <w:r w:rsidRPr="006C0092">
        <w:rPr>
          <w:rFonts w:ascii="Arial" w:hAnsi="Arial"/>
          <w:sz w:val="24"/>
          <w:lang w:val="es-ES_tradnl"/>
        </w:rPr>
        <w:t xml:space="preserve">CERTIFICACIÓN DE CAPACIDADES: </w:t>
      </w:r>
    </w:p>
    <w:p w:rsidR="006C0092" w:rsidRPr="006C0092" w:rsidRDefault="006C0092" w:rsidP="006C0092">
      <w:pPr>
        <w:widowControl w:val="0"/>
        <w:jc w:val="both"/>
        <w:rPr>
          <w:rFonts w:ascii="Arial" w:hAnsi="Arial"/>
          <w:lang w:val="es-ES_tradnl"/>
        </w:rPr>
      </w:pPr>
    </w:p>
    <w:p w:rsidR="006C0092" w:rsidRPr="006C0092" w:rsidRDefault="006C0092" w:rsidP="006C0092">
      <w:pPr>
        <w:widowControl w:val="0"/>
        <w:jc w:val="both"/>
        <w:rPr>
          <w:rFonts w:ascii="Arial" w:hAnsi="Arial"/>
          <w:lang w:val="es-ES_tradnl"/>
        </w:rPr>
      </w:pPr>
      <w:r w:rsidRPr="006C0092">
        <w:rPr>
          <w:rFonts w:ascii="Arial" w:hAnsi="Arial"/>
          <w:lang w:val="es-ES_tradnl"/>
        </w:rPr>
        <w:t>Es el proceso por el cual se determinan aptitudes, mediante la confirmación del nivel de dominio de los  conocimientos y habilidades de un servidor público de carrera, así como sus actitudes, mediante la evaluación  de las  conductas propias de cada capacidad.</w:t>
      </w:r>
    </w:p>
    <w:p w:rsidR="006C0092" w:rsidRPr="006C0092" w:rsidRDefault="006C0092" w:rsidP="006C0092">
      <w:pPr>
        <w:widowControl w:val="0"/>
        <w:jc w:val="both"/>
        <w:rPr>
          <w:rFonts w:ascii="Arial" w:hAnsi="Arial"/>
          <w:b/>
          <w:lang w:val="es-ES_tradnl"/>
        </w:rPr>
      </w:pPr>
    </w:p>
    <w:p w:rsidR="006C0092" w:rsidRPr="006C0092" w:rsidRDefault="006C0092" w:rsidP="006C0092">
      <w:pPr>
        <w:widowControl w:val="0"/>
        <w:jc w:val="both"/>
        <w:rPr>
          <w:rFonts w:ascii="Arial" w:hAnsi="Arial"/>
          <w:b/>
          <w:sz w:val="24"/>
          <w:lang w:val="es-ES_tradnl"/>
        </w:rPr>
      </w:pPr>
      <w:r w:rsidRPr="006C0092">
        <w:rPr>
          <w:rFonts w:ascii="Arial" w:hAnsi="Arial"/>
          <w:sz w:val="24"/>
          <w:lang w:val="es-ES_tradnl"/>
        </w:rPr>
        <w:t>CESE:</w:t>
      </w:r>
      <w:r w:rsidRPr="006C0092">
        <w:rPr>
          <w:rFonts w:ascii="Arial" w:hAnsi="Arial"/>
          <w:b/>
          <w:sz w:val="24"/>
          <w:lang w:val="es-ES_tradnl"/>
        </w:rPr>
        <w:t xml:space="preserve"> </w:t>
      </w:r>
    </w:p>
    <w:p w:rsidR="006C0092" w:rsidRPr="006C0092" w:rsidRDefault="006C0092" w:rsidP="006C0092">
      <w:pPr>
        <w:widowControl w:val="0"/>
        <w:jc w:val="both"/>
        <w:rPr>
          <w:rFonts w:ascii="Arial" w:hAnsi="Arial"/>
          <w:b/>
          <w:lang w:val="es-ES_tradnl"/>
        </w:rPr>
      </w:pPr>
    </w:p>
    <w:p w:rsidR="006C0092" w:rsidRPr="006C0092" w:rsidRDefault="006C0092" w:rsidP="006C0092">
      <w:pPr>
        <w:widowControl w:val="0"/>
        <w:jc w:val="both"/>
        <w:rPr>
          <w:rFonts w:ascii="Arial" w:hAnsi="Arial"/>
          <w:lang w:val="es-ES_tradnl"/>
        </w:rPr>
      </w:pPr>
      <w:r w:rsidRPr="006C0092">
        <w:rPr>
          <w:rFonts w:ascii="Arial" w:hAnsi="Arial"/>
          <w:lang w:val="es-ES_tradnl"/>
        </w:rPr>
        <w:t>Es el acto por medio del cual deja de surtir efectos la designación o nombramiento de un trabajador, con causa justificada y sin responsabilidad para el titular de la dependencia, por haber incurrido en alguna de las causales previstas en la Ley. El cese puede ser inmediato o bien operar en forma mediata, por resolución del Tribunal Federal de Conciliación y Arbitraje, salvo casos de extrema gravedad.</w:t>
      </w:r>
    </w:p>
    <w:p w:rsidR="006C0092" w:rsidRPr="006C0092" w:rsidRDefault="006C0092" w:rsidP="006C0092">
      <w:pPr>
        <w:widowControl w:val="0"/>
        <w:jc w:val="both"/>
        <w:rPr>
          <w:rFonts w:ascii="Arial" w:hAnsi="Arial"/>
          <w:lang w:val="es-ES_tradnl"/>
        </w:rPr>
      </w:pPr>
    </w:p>
    <w:p w:rsidR="006C0092" w:rsidRPr="006C0092" w:rsidRDefault="006C0092" w:rsidP="006C0092">
      <w:pPr>
        <w:widowControl w:val="0"/>
        <w:rPr>
          <w:rFonts w:ascii="Arial" w:hAnsi="Arial"/>
          <w:sz w:val="24"/>
          <w:lang w:val="es-ES_tradnl"/>
        </w:rPr>
      </w:pPr>
      <w:r w:rsidRPr="006C0092">
        <w:rPr>
          <w:rFonts w:ascii="Arial" w:hAnsi="Arial"/>
          <w:sz w:val="24"/>
          <w:lang w:val="es-ES_tradnl"/>
        </w:rPr>
        <w:t>CIERRE DEL CICLO DEL FONAC:</w:t>
      </w:r>
      <w:r w:rsidRPr="006C0092">
        <w:rPr>
          <w:rFonts w:ascii="Arial" w:hAnsi="Arial"/>
          <w:b/>
          <w:sz w:val="24"/>
          <w:lang w:val="es-ES_tradnl"/>
        </w:rPr>
        <w:t xml:space="preserve"> </w:t>
      </w:r>
    </w:p>
    <w:p w:rsidR="006C0092" w:rsidRPr="006C0092" w:rsidRDefault="006C0092" w:rsidP="006C0092">
      <w:pPr>
        <w:widowControl w:val="0"/>
        <w:rPr>
          <w:rFonts w:ascii="Arial" w:hAnsi="Arial"/>
          <w:lang w:val="es-ES_tradnl"/>
        </w:rPr>
      </w:pPr>
    </w:p>
    <w:p w:rsidR="006C0092" w:rsidRPr="006C0092" w:rsidRDefault="006C0092" w:rsidP="006C0092">
      <w:pPr>
        <w:widowControl w:val="0"/>
        <w:jc w:val="both"/>
        <w:rPr>
          <w:rFonts w:ascii="Arial" w:hAnsi="Arial"/>
          <w:lang w:val="es-ES_tradnl"/>
        </w:rPr>
      </w:pPr>
      <w:r w:rsidRPr="006C0092">
        <w:rPr>
          <w:rFonts w:ascii="Arial" w:hAnsi="Arial"/>
          <w:lang w:val="es-ES_tradnl"/>
        </w:rPr>
        <w:t>Conclusión del ciclo del FONAC, para su envío y generación del pago cierre</w:t>
      </w:r>
      <w:r w:rsidRPr="006C0092">
        <w:rPr>
          <w:rFonts w:ascii="Arial" w:hAnsi="Arial"/>
          <w:b/>
          <w:lang w:val="es-ES_tradnl"/>
        </w:rPr>
        <w:t xml:space="preserve"> </w:t>
      </w:r>
      <w:r w:rsidRPr="006C0092">
        <w:rPr>
          <w:rFonts w:ascii="Arial" w:hAnsi="Arial"/>
          <w:lang w:val="es-ES_tradnl"/>
        </w:rPr>
        <w:t>del ciclo del</w:t>
      </w:r>
      <w:r w:rsidRPr="006C0092">
        <w:rPr>
          <w:rFonts w:ascii="Arial" w:hAnsi="Arial"/>
          <w:b/>
          <w:lang w:val="es-ES_tradnl"/>
        </w:rPr>
        <w:t xml:space="preserve"> </w:t>
      </w:r>
      <w:r w:rsidRPr="006C0092">
        <w:rPr>
          <w:rFonts w:ascii="Arial" w:hAnsi="Arial"/>
          <w:lang w:val="es-ES_tradnl"/>
        </w:rPr>
        <w:t>FONAC</w:t>
      </w:r>
      <w:r w:rsidRPr="006C0092">
        <w:rPr>
          <w:rFonts w:ascii="Arial" w:hAnsi="Arial"/>
          <w:b/>
          <w:lang w:val="es-ES_tradnl"/>
        </w:rPr>
        <w:t xml:space="preserve">: </w:t>
      </w:r>
      <w:r w:rsidRPr="006C0092">
        <w:rPr>
          <w:rFonts w:ascii="Arial" w:hAnsi="Arial"/>
          <w:lang w:val="es-ES_tradnl"/>
        </w:rPr>
        <w:t>conclusión del ciclo del FONAC, para su envío y generación del pago.</w:t>
      </w:r>
    </w:p>
    <w:p w:rsidR="006C0092" w:rsidRDefault="006C0092" w:rsidP="006C0092">
      <w:pPr>
        <w:widowControl w:val="0"/>
        <w:jc w:val="both"/>
        <w:rPr>
          <w:rFonts w:ascii="Arial" w:hAnsi="Arial"/>
          <w:lang w:val="es-ES_tradnl"/>
        </w:rPr>
      </w:pPr>
    </w:p>
    <w:p w:rsidR="00111389" w:rsidRDefault="00111389" w:rsidP="006C0092">
      <w:pPr>
        <w:widowControl w:val="0"/>
        <w:jc w:val="both"/>
        <w:rPr>
          <w:rFonts w:ascii="Arial" w:hAnsi="Arial"/>
          <w:lang w:val="es-ES_tradnl"/>
        </w:rPr>
      </w:pPr>
    </w:p>
    <w:p w:rsidR="00111389" w:rsidRDefault="00111389" w:rsidP="006C0092">
      <w:pPr>
        <w:widowControl w:val="0"/>
        <w:jc w:val="both"/>
        <w:rPr>
          <w:rFonts w:ascii="Arial" w:hAnsi="Arial"/>
          <w:lang w:val="es-ES_tradnl"/>
        </w:rPr>
      </w:pPr>
    </w:p>
    <w:p w:rsidR="00111389" w:rsidRDefault="00111389" w:rsidP="006C0092">
      <w:pPr>
        <w:widowControl w:val="0"/>
        <w:jc w:val="both"/>
        <w:rPr>
          <w:rFonts w:ascii="Arial" w:hAnsi="Arial"/>
          <w:lang w:val="es-ES_tradnl"/>
        </w:rPr>
      </w:pPr>
    </w:p>
    <w:p w:rsidR="00111389" w:rsidRPr="006C0092" w:rsidRDefault="00111389" w:rsidP="006C0092">
      <w:pPr>
        <w:widowControl w:val="0"/>
        <w:jc w:val="both"/>
        <w:rPr>
          <w:rFonts w:ascii="Arial" w:hAnsi="Arial"/>
          <w:lang w:val="es-ES_tradnl"/>
        </w:rPr>
      </w:pPr>
    </w:p>
    <w:p w:rsidR="006C0092" w:rsidRPr="006C0092" w:rsidRDefault="006C0092" w:rsidP="006C0092">
      <w:pPr>
        <w:widowControl w:val="0"/>
        <w:jc w:val="both"/>
        <w:rPr>
          <w:rFonts w:ascii="Arial" w:hAnsi="Arial"/>
          <w:sz w:val="24"/>
          <w:lang w:val="es-ES_tradnl"/>
        </w:rPr>
      </w:pPr>
      <w:r w:rsidRPr="006C0092">
        <w:rPr>
          <w:rFonts w:ascii="Arial" w:hAnsi="Arial"/>
          <w:sz w:val="24"/>
          <w:lang w:val="es-ES_tradnl"/>
        </w:rPr>
        <w:t>CLAVE PRESUPUESTAL:</w:t>
      </w:r>
    </w:p>
    <w:p w:rsidR="006C0092" w:rsidRPr="006C0092" w:rsidRDefault="006C0092" w:rsidP="006C0092">
      <w:pPr>
        <w:widowControl w:val="0"/>
        <w:jc w:val="both"/>
        <w:rPr>
          <w:rFonts w:ascii="Arial" w:hAnsi="Arial"/>
          <w:lang w:val="es-ES_tradnl"/>
        </w:rPr>
      </w:pPr>
    </w:p>
    <w:p w:rsidR="006C0092" w:rsidRPr="006C0092" w:rsidRDefault="006C0092" w:rsidP="006C0092">
      <w:pPr>
        <w:widowControl w:val="0"/>
        <w:jc w:val="both"/>
        <w:rPr>
          <w:rFonts w:ascii="Arial" w:hAnsi="Arial"/>
          <w:lang w:val="es-ES_tradnl"/>
        </w:rPr>
      </w:pPr>
      <w:r w:rsidRPr="006C0092">
        <w:rPr>
          <w:rFonts w:ascii="Arial" w:hAnsi="Arial"/>
          <w:lang w:val="es-ES_tradnl"/>
        </w:rPr>
        <w:t>Es la representación numérica que sirve para ordenar las categorías programáticas y los elementos con los que se formula y ejerce el presupuesto.</w:t>
      </w:r>
    </w:p>
    <w:p w:rsidR="006C0092" w:rsidRPr="006C0092" w:rsidRDefault="006C0092" w:rsidP="006C0092">
      <w:pPr>
        <w:widowControl w:val="0"/>
        <w:jc w:val="both"/>
        <w:rPr>
          <w:rFonts w:ascii="Arial" w:hAnsi="Arial"/>
          <w:sz w:val="24"/>
          <w:lang w:val="es-ES_tradnl"/>
        </w:rPr>
      </w:pPr>
      <w:r w:rsidRPr="006C0092">
        <w:rPr>
          <w:rFonts w:ascii="Arial" w:hAnsi="Arial"/>
          <w:sz w:val="24"/>
          <w:lang w:val="es-ES_tradnl"/>
        </w:rPr>
        <w:t xml:space="preserve">COMISIÓN MIXTA DE ESCALAFÓN: </w:t>
      </w:r>
    </w:p>
    <w:p w:rsidR="006C0092" w:rsidRPr="006C0092" w:rsidRDefault="006C0092" w:rsidP="006C0092">
      <w:pPr>
        <w:widowControl w:val="0"/>
        <w:jc w:val="both"/>
        <w:rPr>
          <w:rFonts w:ascii="Arial" w:hAnsi="Arial"/>
          <w:b/>
          <w:lang w:val="es-ES_tradnl"/>
        </w:rPr>
      </w:pPr>
    </w:p>
    <w:p w:rsidR="006C0092" w:rsidRPr="006C0092" w:rsidRDefault="006C0092" w:rsidP="006C0092">
      <w:pPr>
        <w:widowControl w:val="0"/>
        <w:jc w:val="both"/>
        <w:rPr>
          <w:rFonts w:ascii="Arial" w:hAnsi="Arial"/>
          <w:lang w:val="es-ES_tradnl"/>
        </w:rPr>
      </w:pPr>
      <w:r w:rsidRPr="006C0092">
        <w:rPr>
          <w:rFonts w:ascii="Arial" w:hAnsi="Arial"/>
          <w:lang w:val="es-ES_tradnl"/>
        </w:rPr>
        <w:t>Es el órgano encargado de cumplir y vigilar la aplicación de las disposiciones que contiene el reglamento de escalafón la Ley u otras disposiciones relativas y aplicables al caso.</w:t>
      </w:r>
    </w:p>
    <w:p w:rsidR="006C0092" w:rsidRPr="006C0092" w:rsidRDefault="006C0092" w:rsidP="006C0092">
      <w:pPr>
        <w:widowControl w:val="0"/>
        <w:jc w:val="both"/>
        <w:rPr>
          <w:rFonts w:ascii="Arial" w:hAnsi="Arial"/>
          <w:b/>
          <w:lang w:val="es-ES_tradnl"/>
        </w:rPr>
      </w:pPr>
    </w:p>
    <w:p w:rsidR="006C0092" w:rsidRPr="006C0092" w:rsidRDefault="006C0092" w:rsidP="006C0092">
      <w:pPr>
        <w:widowControl w:val="0"/>
        <w:jc w:val="both"/>
        <w:rPr>
          <w:rFonts w:ascii="Arial" w:hAnsi="Arial"/>
          <w:lang w:val="es-ES_tradnl"/>
        </w:rPr>
      </w:pPr>
      <w:r w:rsidRPr="006C0092">
        <w:rPr>
          <w:rFonts w:ascii="Arial" w:hAnsi="Arial"/>
          <w:sz w:val="24"/>
          <w:lang w:val="es-ES_tradnl"/>
        </w:rPr>
        <w:t>COMISIÓN MIXTA DE SEGURIDAD E HIGIENE:</w:t>
      </w:r>
      <w:r w:rsidRPr="006C0092">
        <w:rPr>
          <w:rFonts w:ascii="Arial" w:hAnsi="Arial"/>
          <w:lang w:val="es-ES_tradnl"/>
        </w:rPr>
        <w:t xml:space="preserve"> </w:t>
      </w:r>
    </w:p>
    <w:p w:rsidR="006C0092" w:rsidRPr="006C0092" w:rsidRDefault="006C0092" w:rsidP="006C0092">
      <w:pPr>
        <w:widowControl w:val="0"/>
        <w:jc w:val="both"/>
        <w:rPr>
          <w:rFonts w:ascii="Arial" w:hAnsi="Arial"/>
          <w:b/>
          <w:lang w:val="es-ES_tradnl"/>
        </w:rPr>
      </w:pPr>
    </w:p>
    <w:p w:rsidR="006C0092" w:rsidRDefault="006C0092" w:rsidP="006C0092">
      <w:pPr>
        <w:widowControl w:val="0"/>
        <w:jc w:val="both"/>
        <w:rPr>
          <w:rFonts w:ascii="Arial" w:hAnsi="Arial"/>
          <w:lang w:val="es-ES_tradnl"/>
        </w:rPr>
      </w:pPr>
      <w:r w:rsidRPr="006C0092">
        <w:rPr>
          <w:rFonts w:ascii="Arial" w:hAnsi="Arial"/>
          <w:lang w:val="es-ES_tradnl"/>
        </w:rPr>
        <w:t xml:space="preserve">Es el órgano integrado por igual número de representantes de la Secretaría de Salud y sindicato, encargado de emprender las acciones tendientes a disminuir y prevenir riesgos de trabajo; así como, determinar </w:t>
      </w:r>
      <w:r w:rsidR="00215006" w:rsidRPr="006C0092">
        <w:rPr>
          <w:rFonts w:ascii="Arial" w:hAnsi="Arial"/>
          <w:lang w:val="es-ES_tradnl"/>
        </w:rPr>
        <w:t>las áreas nocivas peligrosas</w:t>
      </w:r>
      <w:r w:rsidRPr="006C0092">
        <w:rPr>
          <w:rFonts w:ascii="Arial" w:hAnsi="Arial"/>
          <w:lang w:val="es-ES_tradnl"/>
        </w:rPr>
        <w:t>, mediante la expedición de las normas y lineamientos a concentrarse en reglamentos y manuales.</w:t>
      </w:r>
    </w:p>
    <w:p w:rsidR="00215006" w:rsidRDefault="00215006" w:rsidP="006C0092">
      <w:pPr>
        <w:widowControl w:val="0"/>
        <w:jc w:val="both"/>
        <w:rPr>
          <w:rFonts w:ascii="Arial" w:hAnsi="Arial"/>
          <w:sz w:val="24"/>
          <w:lang w:val="es-ES_tradnl"/>
        </w:rPr>
      </w:pPr>
    </w:p>
    <w:p w:rsidR="006C0092" w:rsidRPr="006C0092" w:rsidRDefault="006C0092" w:rsidP="006C0092">
      <w:pPr>
        <w:widowControl w:val="0"/>
        <w:jc w:val="both"/>
        <w:rPr>
          <w:rFonts w:ascii="Arial" w:hAnsi="Arial"/>
          <w:sz w:val="24"/>
          <w:lang w:val="es-ES_tradnl"/>
        </w:rPr>
      </w:pPr>
      <w:r w:rsidRPr="006C0092">
        <w:rPr>
          <w:rFonts w:ascii="Arial" w:hAnsi="Arial"/>
          <w:sz w:val="24"/>
          <w:lang w:val="es-ES_tradnl"/>
        </w:rPr>
        <w:t>COMITÉ DE PROFESIONALIZACIÓN:</w:t>
      </w:r>
    </w:p>
    <w:p w:rsidR="006C0092" w:rsidRPr="006C0092" w:rsidRDefault="006C0092" w:rsidP="006C0092">
      <w:pPr>
        <w:widowControl w:val="0"/>
        <w:jc w:val="both"/>
        <w:rPr>
          <w:rFonts w:ascii="Arial" w:hAnsi="Arial"/>
          <w:sz w:val="22"/>
          <w:lang w:val="es-ES_tradnl"/>
        </w:rPr>
      </w:pPr>
    </w:p>
    <w:p w:rsidR="006C0092" w:rsidRPr="006C0092" w:rsidRDefault="006C0092" w:rsidP="006C0092">
      <w:pPr>
        <w:widowControl w:val="0"/>
        <w:jc w:val="both"/>
        <w:rPr>
          <w:rFonts w:ascii="Arial" w:hAnsi="Arial"/>
          <w:lang w:val="es-ES_tradnl"/>
        </w:rPr>
      </w:pPr>
      <w:r w:rsidRPr="006C0092">
        <w:rPr>
          <w:rFonts w:ascii="Arial" w:hAnsi="Arial"/>
          <w:lang w:val="es-ES_tradnl"/>
        </w:rPr>
        <w:t>Es el órgano encargado de la planeación, implant</w:t>
      </w:r>
      <w:r w:rsidR="00F127DA">
        <w:rPr>
          <w:rFonts w:ascii="Arial" w:hAnsi="Arial"/>
          <w:lang w:val="es-ES_tradnl"/>
        </w:rPr>
        <w:t xml:space="preserve">ación operación del sistema de </w:t>
      </w:r>
      <w:r w:rsidRPr="006C0092">
        <w:rPr>
          <w:rFonts w:ascii="Arial" w:hAnsi="Arial"/>
          <w:lang w:val="es-ES_tradnl"/>
        </w:rPr>
        <w:t>cada dependencia.</w:t>
      </w:r>
    </w:p>
    <w:p w:rsidR="006C0092" w:rsidRDefault="006C0092" w:rsidP="00036547">
      <w:pPr>
        <w:contextualSpacing/>
        <w:jc w:val="both"/>
        <w:rPr>
          <w:rFonts w:ascii="Arial" w:hAnsi="Arial" w:cs="Arial"/>
          <w:lang w:val="es-ES_tradnl"/>
        </w:rPr>
      </w:pPr>
    </w:p>
    <w:p w:rsidR="006C0092" w:rsidRPr="006C0092" w:rsidRDefault="006C0092" w:rsidP="006C0092">
      <w:pPr>
        <w:widowControl w:val="0"/>
        <w:jc w:val="both"/>
        <w:rPr>
          <w:rFonts w:ascii="Arial" w:hAnsi="Arial"/>
          <w:sz w:val="24"/>
          <w:lang w:val="es-ES_tradnl"/>
        </w:rPr>
      </w:pPr>
      <w:r w:rsidRPr="006C0092">
        <w:rPr>
          <w:rFonts w:ascii="Arial" w:hAnsi="Arial"/>
          <w:sz w:val="24"/>
          <w:lang w:val="es-ES_tradnl"/>
        </w:rPr>
        <w:t xml:space="preserve">COMITÉ DE SELECCIÓN: </w:t>
      </w:r>
    </w:p>
    <w:p w:rsidR="006C0092" w:rsidRPr="006C0092" w:rsidRDefault="006C0092" w:rsidP="006C0092">
      <w:pPr>
        <w:widowControl w:val="0"/>
        <w:jc w:val="both"/>
        <w:rPr>
          <w:rFonts w:ascii="Arial" w:hAnsi="Arial"/>
          <w:lang w:val="es-ES_tradnl"/>
        </w:rPr>
      </w:pPr>
    </w:p>
    <w:p w:rsidR="006C0092" w:rsidRPr="006C0092" w:rsidRDefault="006C0092" w:rsidP="006C0092">
      <w:pPr>
        <w:widowControl w:val="0"/>
        <w:jc w:val="both"/>
        <w:rPr>
          <w:rFonts w:ascii="Arial" w:hAnsi="Arial"/>
          <w:sz w:val="22"/>
          <w:lang w:val="es-ES_tradnl"/>
        </w:rPr>
      </w:pPr>
      <w:r w:rsidRPr="006C0092">
        <w:rPr>
          <w:rFonts w:ascii="Arial" w:hAnsi="Arial"/>
          <w:lang w:val="es-ES_tradnl"/>
        </w:rPr>
        <w:t>Es un órgano encargado de conducir los procesos de reclutamiento y selección, así como determinar los resultados</w:t>
      </w:r>
      <w:r w:rsidRPr="006C0092">
        <w:rPr>
          <w:rFonts w:ascii="Arial" w:hAnsi="Arial"/>
          <w:sz w:val="22"/>
          <w:lang w:val="es-ES_tradnl"/>
        </w:rPr>
        <w:t xml:space="preserve"> </w:t>
      </w:r>
      <w:r w:rsidRPr="006C0092">
        <w:rPr>
          <w:rFonts w:ascii="Arial" w:hAnsi="Arial"/>
          <w:lang w:val="es-ES_tradnl"/>
        </w:rPr>
        <w:t>de dichos procesos en las dependencias</w:t>
      </w:r>
      <w:r w:rsidRPr="006C0092">
        <w:rPr>
          <w:rFonts w:ascii="Arial" w:hAnsi="Arial"/>
          <w:sz w:val="22"/>
          <w:lang w:val="es-ES_tradnl"/>
        </w:rPr>
        <w:t>.</w:t>
      </w:r>
    </w:p>
    <w:p w:rsidR="006C0092" w:rsidRPr="006C0092" w:rsidRDefault="006C0092" w:rsidP="006C0092">
      <w:pPr>
        <w:widowControl w:val="0"/>
        <w:jc w:val="both"/>
        <w:rPr>
          <w:rFonts w:ascii="Arial" w:hAnsi="Arial"/>
          <w:sz w:val="24"/>
          <w:lang w:val="es-ES_tradnl"/>
        </w:rPr>
      </w:pPr>
    </w:p>
    <w:p w:rsidR="006C0092" w:rsidRPr="006C0092" w:rsidRDefault="006C0092" w:rsidP="006C0092">
      <w:pPr>
        <w:widowControl w:val="0"/>
        <w:jc w:val="both"/>
        <w:rPr>
          <w:rFonts w:ascii="Arial" w:hAnsi="Arial"/>
          <w:b/>
          <w:sz w:val="24"/>
          <w:lang w:val="es-ES_tradnl"/>
        </w:rPr>
      </w:pPr>
      <w:r w:rsidRPr="006C0092">
        <w:rPr>
          <w:rFonts w:ascii="Arial" w:hAnsi="Arial"/>
          <w:sz w:val="24"/>
          <w:lang w:val="es-ES_tradnl"/>
        </w:rPr>
        <w:t>COMPETENCIA ADMINISTRATIVA:</w:t>
      </w:r>
    </w:p>
    <w:p w:rsidR="006C0092" w:rsidRPr="006C0092" w:rsidRDefault="006C0092" w:rsidP="006C0092">
      <w:pPr>
        <w:widowControl w:val="0"/>
        <w:jc w:val="both"/>
        <w:rPr>
          <w:rFonts w:ascii="Arial" w:hAnsi="Arial"/>
          <w:b/>
          <w:lang w:val="es-ES_tradnl"/>
        </w:rPr>
      </w:pPr>
    </w:p>
    <w:p w:rsidR="006C0092" w:rsidRPr="006C0092" w:rsidRDefault="006C0092" w:rsidP="006C0092">
      <w:pPr>
        <w:widowControl w:val="0"/>
        <w:jc w:val="both"/>
        <w:rPr>
          <w:rFonts w:ascii="Arial" w:hAnsi="Arial"/>
          <w:lang w:val="es-ES_tradnl"/>
        </w:rPr>
      </w:pPr>
      <w:r w:rsidRPr="006C0092">
        <w:rPr>
          <w:rFonts w:ascii="Arial" w:hAnsi="Arial"/>
          <w:lang w:val="es-ES_tradnl"/>
        </w:rPr>
        <w:t>Facultad legal que se otorga a una Institución o Unidad Administrativa para ejercer sus funciones.</w:t>
      </w:r>
    </w:p>
    <w:p w:rsidR="006C0092" w:rsidRPr="006C0092" w:rsidRDefault="006C0092" w:rsidP="006C0092">
      <w:pPr>
        <w:widowControl w:val="0"/>
        <w:jc w:val="both"/>
        <w:rPr>
          <w:rFonts w:ascii="Arial" w:hAnsi="Arial"/>
          <w:lang w:val="es-ES_tradnl"/>
        </w:rPr>
      </w:pPr>
    </w:p>
    <w:p w:rsidR="006C0092" w:rsidRPr="006C0092" w:rsidRDefault="006C0092" w:rsidP="006C0092">
      <w:pPr>
        <w:widowControl w:val="0"/>
        <w:jc w:val="both"/>
        <w:rPr>
          <w:rFonts w:ascii="Arial" w:hAnsi="Arial" w:cs="Arial"/>
          <w:sz w:val="24"/>
          <w:szCs w:val="24"/>
          <w:lang w:val="es-MX"/>
        </w:rPr>
      </w:pPr>
      <w:r w:rsidRPr="006C0092">
        <w:rPr>
          <w:rFonts w:ascii="Arial" w:hAnsi="Arial" w:cs="Arial"/>
          <w:sz w:val="24"/>
          <w:szCs w:val="24"/>
          <w:lang w:val="es-MX"/>
        </w:rPr>
        <w:t xml:space="preserve">COMPROMISOS: </w:t>
      </w:r>
    </w:p>
    <w:p w:rsidR="006C0092" w:rsidRPr="006C0092" w:rsidRDefault="006C0092" w:rsidP="006C0092">
      <w:pPr>
        <w:widowControl w:val="0"/>
        <w:jc w:val="both"/>
        <w:rPr>
          <w:rFonts w:ascii="Arial" w:hAnsi="Arial" w:cs="Arial"/>
          <w:sz w:val="24"/>
          <w:szCs w:val="24"/>
          <w:lang w:val="es-MX"/>
        </w:rPr>
      </w:pPr>
    </w:p>
    <w:p w:rsidR="006C0092" w:rsidRPr="006C0092" w:rsidRDefault="006C0092" w:rsidP="006C0092">
      <w:pPr>
        <w:widowControl w:val="0"/>
        <w:jc w:val="both"/>
        <w:rPr>
          <w:rFonts w:ascii="Arial" w:hAnsi="Arial" w:cs="Arial"/>
          <w:lang w:val="es-MX"/>
        </w:rPr>
      </w:pPr>
      <w:r w:rsidRPr="006C0092">
        <w:rPr>
          <w:rFonts w:ascii="Arial" w:hAnsi="Arial" w:cs="Arial"/>
          <w:lang w:val="es-MX"/>
        </w:rPr>
        <w:t>Contratos adjudicados a los Servicios Generales.</w:t>
      </w:r>
    </w:p>
    <w:p w:rsidR="006C0092" w:rsidRPr="006C0092" w:rsidRDefault="006C0092" w:rsidP="006C0092">
      <w:pPr>
        <w:widowControl w:val="0"/>
        <w:jc w:val="both"/>
        <w:rPr>
          <w:rFonts w:ascii="Arial" w:hAnsi="Arial"/>
          <w:sz w:val="24"/>
          <w:szCs w:val="24"/>
          <w:lang w:val="es-ES_tradnl"/>
        </w:rPr>
      </w:pPr>
    </w:p>
    <w:p w:rsidR="006C0092" w:rsidRPr="006C0092" w:rsidRDefault="006C0092" w:rsidP="006C0092">
      <w:pPr>
        <w:widowControl w:val="0"/>
        <w:jc w:val="both"/>
        <w:rPr>
          <w:rFonts w:ascii="Arial" w:hAnsi="Arial"/>
          <w:sz w:val="24"/>
          <w:lang w:val="es-ES_tradnl"/>
        </w:rPr>
      </w:pPr>
      <w:r w:rsidRPr="006C0092">
        <w:rPr>
          <w:rFonts w:ascii="Arial" w:hAnsi="Arial"/>
          <w:sz w:val="24"/>
          <w:lang w:val="es-ES_tradnl"/>
        </w:rPr>
        <w:t xml:space="preserve">CONDICIONES GENERALES DE TRABAJO: </w:t>
      </w:r>
    </w:p>
    <w:p w:rsidR="006C0092" w:rsidRPr="006C0092" w:rsidRDefault="006C0092" w:rsidP="006C0092">
      <w:pPr>
        <w:widowControl w:val="0"/>
        <w:jc w:val="both"/>
        <w:rPr>
          <w:rFonts w:ascii="Arial" w:hAnsi="Arial"/>
          <w:b/>
          <w:lang w:val="es-ES_tradnl"/>
        </w:rPr>
      </w:pPr>
    </w:p>
    <w:p w:rsidR="006C0092" w:rsidRPr="006C0092" w:rsidRDefault="006C0092" w:rsidP="006C0092">
      <w:pPr>
        <w:widowControl w:val="0"/>
        <w:jc w:val="both"/>
        <w:rPr>
          <w:rFonts w:ascii="Arial" w:hAnsi="Arial"/>
          <w:lang w:val="es-ES_tradnl"/>
        </w:rPr>
      </w:pPr>
      <w:r w:rsidRPr="006C0092">
        <w:rPr>
          <w:rFonts w:ascii="Arial" w:hAnsi="Arial"/>
          <w:lang w:val="es-ES_tradnl"/>
        </w:rPr>
        <w:t>Es el documento que emite el titular de la dependencia, tomando en cuenta la opinión del sindicato, que debe contener las normas laborales según las cuales se regula e implementa el mejoramiento de prestación de servicios de los trabajadores; dicho documento puede ser revisable cada tres años, surtirá sus efectos a partir de la fecha que se deposite en el Tribunal Federal de Conciliación y Arbitraje.</w:t>
      </w:r>
    </w:p>
    <w:p w:rsidR="006C0092" w:rsidRDefault="006C0092" w:rsidP="006C0092">
      <w:pPr>
        <w:widowControl w:val="0"/>
        <w:jc w:val="both"/>
        <w:rPr>
          <w:rFonts w:ascii="Arial" w:hAnsi="Arial"/>
          <w:lang w:val="es-ES_tradnl"/>
        </w:rPr>
      </w:pPr>
    </w:p>
    <w:p w:rsidR="00111389" w:rsidRDefault="00111389" w:rsidP="006C0092">
      <w:pPr>
        <w:widowControl w:val="0"/>
        <w:jc w:val="both"/>
        <w:rPr>
          <w:rFonts w:ascii="Arial" w:hAnsi="Arial"/>
          <w:lang w:val="es-ES_tradnl"/>
        </w:rPr>
      </w:pPr>
    </w:p>
    <w:p w:rsidR="00111389" w:rsidRDefault="00111389" w:rsidP="006C0092">
      <w:pPr>
        <w:widowControl w:val="0"/>
        <w:jc w:val="both"/>
        <w:rPr>
          <w:rFonts w:ascii="Arial" w:hAnsi="Arial"/>
          <w:lang w:val="es-ES_tradnl"/>
        </w:rPr>
      </w:pPr>
    </w:p>
    <w:p w:rsidR="00111389" w:rsidRPr="006C0092" w:rsidRDefault="00111389" w:rsidP="006C0092">
      <w:pPr>
        <w:widowControl w:val="0"/>
        <w:jc w:val="both"/>
        <w:rPr>
          <w:rFonts w:ascii="Arial" w:hAnsi="Arial"/>
          <w:lang w:val="es-ES_tradnl"/>
        </w:rPr>
      </w:pPr>
    </w:p>
    <w:p w:rsidR="006C0092" w:rsidRPr="006C0092" w:rsidRDefault="006C0092" w:rsidP="006C0092">
      <w:pPr>
        <w:widowControl w:val="0"/>
        <w:jc w:val="both"/>
        <w:rPr>
          <w:rFonts w:ascii="Arial" w:hAnsi="Arial"/>
          <w:sz w:val="24"/>
          <w:lang w:val="es-ES_tradnl"/>
        </w:rPr>
      </w:pPr>
      <w:r w:rsidRPr="006C0092">
        <w:rPr>
          <w:rFonts w:ascii="Arial" w:hAnsi="Arial"/>
          <w:sz w:val="24"/>
          <w:lang w:val="es-ES_tradnl"/>
        </w:rPr>
        <w:t>CONSEJO CONSULTIVO:</w:t>
      </w:r>
    </w:p>
    <w:p w:rsidR="006C0092" w:rsidRPr="006C0092" w:rsidRDefault="006C0092" w:rsidP="006C0092">
      <w:pPr>
        <w:widowControl w:val="0"/>
        <w:jc w:val="both"/>
        <w:rPr>
          <w:rFonts w:ascii="Arial" w:hAnsi="Arial"/>
          <w:sz w:val="22"/>
          <w:lang w:val="es-ES_tradnl"/>
        </w:rPr>
      </w:pPr>
    </w:p>
    <w:p w:rsidR="006C0092" w:rsidRPr="006C0092" w:rsidRDefault="006C0092" w:rsidP="006C0092">
      <w:pPr>
        <w:widowControl w:val="0"/>
        <w:jc w:val="both"/>
        <w:rPr>
          <w:rFonts w:ascii="Arial" w:hAnsi="Arial"/>
          <w:lang w:val="es-ES_tradnl"/>
        </w:rPr>
      </w:pPr>
      <w:r w:rsidRPr="006C0092">
        <w:rPr>
          <w:rFonts w:ascii="Arial" w:hAnsi="Arial"/>
          <w:lang w:val="es-ES_tradnl"/>
        </w:rPr>
        <w:t>Es el órga</w:t>
      </w:r>
      <w:r w:rsidR="00F127DA">
        <w:rPr>
          <w:rFonts w:ascii="Arial" w:hAnsi="Arial"/>
          <w:lang w:val="es-ES_tradnl"/>
        </w:rPr>
        <w:t xml:space="preserve">no de apoyo para el Sistema de </w:t>
      </w:r>
      <w:r w:rsidRPr="006C0092">
        <w:rPr>
          <w:rFonts w:ascii="Arial" w:hAnsi="Arial"/>
          <w:lang w:val="es-ES_tradnl"/>
        </w:rPr>
        <w:t>Servicio Profesional de Carrera. Estará integrado por el titular de la Secretaría, por los responsables de cada Subsistema, por los presidentes de los comités técnicos de cada dependencia y por representantes de la Secretaría de Gobernación, de Hacienda y Crédito Público y del Trabajo y Previsión Social, contará además con un representante de los sectores social, privado y académico, a invitación de los demás integrantes.</w:t>
      </w:r>
    </w:p>
    <w:p w:rsidR="006C0092" w:rsidRPr="006C0092" w:rsidRDefault="006C0092" w:rsidP="006C0092">
      <w:pPr>
        <w:widowControl w:val="0"/>
        <w:jc w:val="both"/>
        <w:rPr>
          <w:rFonts w:ascii="Arial" w:hAnsi="Arial"/>
          <w:lang w:val="es-ES_tradnl"/>
        </w:rPr>
      </w:pPr>
    </w:p>
    <w:p w:rsidR="006C0092" w:rsidRPr="006C0092" w:rsidRDefault="006C0092" w:rsidP="006C0092">
      <w:pPr>
        <w:widowControl w:val="0"/>
        <w:jc w:val="both"/>
        <w:rPr>
          <w:rFonts w:ascii="Arial" w:hAnsi="Arial"/>
          <w:sz w:val="24"/>
          <w:lang w:val="es-ES_tradnl"/>
        </w:rPr>
      </w:pPr>
      <w:r w:rsidRPr="006C0092">
        <w:rPr>
          <w:rFonts w:ascii="Arial" w:hAnsi="Arial"/>
          <w:sz w:val="24"/>
          <w:lang w:val="es-ES_tradnl"/>
        </w:rPr>
        <w:t>CONVENIOS DE COLABORACIÓN:</w:t>
      </w:r>
    </w:p>
    <w:p w:rsidR="006C0092" w:rsidRPr="006C0092" w:rsidRDefault="006C0092" w:rsidP="006C0092">
      <w:pPr>
        <w:widowControl w:val="0"/>
        <w:jc w:val="both"/>
        <w:rPr>
          <w:rFonts w:ascii="Arial" w:hAnsi="Arial"/>
          <w:lang w:val="es-ES_tradnl"/>
        </w:rPr>
      </w:pPr>
    </w:p>
    <w:p w:rsidR="006C0092" w:rsidRPr="00215006" w:rsidRDefault="006C0092" w:rsidP="00215006">
      <w:pPr>
        <w:widowControl w:val="0"/>
        <w:jc w:val="both"/>
        <w:rPr>
          <w:rFonts w:ascii="Arial" w:hAnsi="Arial"/>
          <w:lang w:val="es-ES_tradnl"/>
        </w:rPr>
      </w:pPr>
      <w:r w:rsidRPr="006C0092">
        <w:rPr>
          <w:rFonts w:ascii="Arial" w:hAnsi="Arial"/>
          <w:lang w:val="es-ES_tradnl"/>
        </w:rPr>
        <w:t>Acuerdo de voluntades entre las partes a fin de establecer compromisos que se traduzcan en beneficios para ambas instituciones</w:t>
      </w:r>
      <w:r w:rsidR="00215006">
        <w:rPr>
          <w:rFonts w:ascii="Arial" w:hAnsi="Arial"/>
          <w:lang w:val="es-ES_tradnl"/>
        </w:rPr>
        <w:t>.</w:t>
      </w:r>
    </w:p>
    <w:p w:rsidR="00215006" w:rsidRDefault="00215006" w:rsidP="006C0092">
      <w:pPr>
        <w:widowControl w:val="0"/>
        <w:jc w:val="both"/>
        <w:rPr>
          <w:rFonts w:ascii="Arial" w:hAnsi="Arial"/>
          <w:sz w:val="24"/>
          <w:lang w:val="es-ES_tradnl"/>
        </w:rPr>
      </w:pPr>
    </w:p>
    <w:p w:rsidR="006C0092" w:rsidRPr="006C0092" w:rsidRDefault="006C0092" w:rsidP="006C0092">
      <w:pPr>
        <w:widowControl w:val="0"/>
        <w:jc w:val="both"/>
        <w:rPr>
          <w:rFonts w:ascii="Arial" w:hAnsi="Arial"/>
          <w:sz w:val="24"/>
          <w:lang w:val="es-ES_tradnl"/>
        </w:rPr>
      </w:pPr>
      <w:r w:rsidRPr="006C0092">
        <w:rPr>
          <w:rFonts w:ascii="Arial" w:hAnsi="Arial"/>
          <w:sz w:val="24"/>
          <w:lang w:val="es-ES_tradnl"/>
        </w:rPr>
        <w:t>CORREO ELECTRÓNICO:</w:t>
      </w:r>
    </w:p>
    <w:p w:rsidR="006C0092" w:rsidRPr="006C0092" w:rsidRDefault="006C0092" w:rsidP="006C0092">
      <w:pPr>
        <w:widowControl w:val="0"/>
        <w:jc w:val="both"/>
        <w:rPr>
          <w:rFonts w:ascii="Arial" w:hAnsi="Arial"/>
          <w:lang w:val="es-ES_tradnl"/>
        </w:rPr>
      </w:pPr>
    </w:p>
    <w:p w:rsidR="006C0092" w:rsidRPr="006C0092" w:rsidRDefault="006C0092" w:rsidP="006C0092">
      <w:pPr>
        <w:widowControl w:val="0"/>
        <w:jc w:val="both"/>
        <w:rPr>
          <w:rFonts w:ascii="Arial" w:hAnsi="Arial"/>
          <w:lang w:val="es-ES_tradnl"/>
        </w:rPr>
      </w:pPr>
      <w:r w:rsidRPr="006C0092">
        <w:rPr>
          <w:rFonts w:ascii="Arial" w:hAnsi="Arial"/>
          <w:lang w:val="es-ES_tradnl"/>
        </w:rPr>
        <w:t>Medio por el cual se puede enviar o recibir mensajes o información a través de una computadora.</w:t>
      </w:r>
    </w:p>
    <w:p w:rsidR="006C0092" w:rsidRPr="006C0092" w:rsidRDefault="006C0092" w:rsidP="006C0092">
      <w:pPr>
        <w:widowControl w:val="0"/>
        <w:jc w:val="both"/>
        <w:rPr>
          <w:rFonts w:ascii="Arial" w:hAnsi="Arial"/>
          <w:lang w:val="es-ES_tradnl"/>
        </w:rPr>
      </w:pPr>
    </w:p>
    <w:p w:rsidR="006C0092" w:rsidRPr="006C0092" w:rsidRDefault="006C0092" w:rsidP="006C0092">
      <w:pPr>
        <w:widowControl w:val="0"/>
        <w:jc w:val="both"/>
        <w:rPr>
          <w:rFonts w:ascii="Arial" w:hAnsi="Arial"/>
          <w:sz w:val="24"/>
          <w:lang w:val="es-ES_tradnl"/>
        </w:rPr>
      </w:pPr>
      <w:r w:rsidRPr="006C0092">
        <w:rPr>
          <w:rFonts w:ascii="Arial" w:hAnsi="Arial"/>
          <w:sz w:val="24"/>
          <w:lang w:val="es-ES_tradnl"/>
        </w:rPr>
        <w:t>COSTEO:</w:t>
      </w:r>
    </w:p>
    <w:p w:rsidR="006C0092" w:rsidRPr="006C0092" w:rsidRDefault="006C0092" w:rsidP="006C0092">
      <w:pPr>
        <w:widowControl w:val="0"/>
        <w:jc w:val="both"/>
        <w:rPr>
          <w:rFonts w:ascii="Arial" w:hAnsi="Arial"/>
          <w:lang w:val="es-ES_tradnl"/>
        </w:rPr>
      </w:pPr>
    </w:p>
    <w:p w:rsidR="00F737AD" w:rsidRDefault="006C0092" w:rsidP="006C0092">
      <w:pPr>
        <w:contextualSpacing/>
        <w:jc w:val="both"/>
        <w:rPr>
          <w:rFonts w:ascii="Arial" w:hAnsi="Arial"/>
          <w:sz w:val="24"/>
          <w:lang w:val="es-ES_tradnl"/>
        </w:rPr>
      </w:pPr>
      <w:r w:rsidRPr="006C0092">
        <w:rPr>
          <w:rFonts w:ascii="Arial" w:hAnsi="Arial"/>
          <w:sz w:val="24"/>
          <w:lang w:val="es-ES_tradnl"/>
        </w:rPr>
        <w:t>Estudio mediante el cual se logra conocer el costo de un determinado movimiento.</w:t>
      </w:r>
    </w:p>
    <w:p w:rsidR="006C0092" w:rsidRDefault="006C0092" w:rsidP="006C0092">
      <w:pPr>
        <w:contextualSpacing/>
        <w:jc w:val="both"/>
        <w:rPr>
          <w:rFonts w:ascii="Arial" w:hAnsi="Arial"/>
          <w:sz w:val="24"/>
          <w:lang w:val="es-ES_tradnl"/>
        </w:rPr>
      </w:pPr>
    </w:p>
    <w:p w:rsidR="006C0092" w:rsidRPr="006C0092" w:rsidRDefault="006C0092" w:rsidP="006C0092">
      <w:pPr>
        <w:spacing w:before="100" w:beforeAutospacing="1" w:after="100" w:afterAutospacing="1"/>
        <w:rPr>
          <w:rFonts w:ascii="Arial" w:hAnsi="Arial" w:cs="Arial"/>
          <w:sz w:val="24"/>
          <w:szCs w:val="24"/>
        </w:rPr>
      </w:pPr>
      <w:r w:rsidRPr="006C0092">
        <w:rPr>
          <w:rFonts w:ascii="Arial" w:hAnsi="Arial" w:cs="Arial"/>
          <w:sz w:val="24"/>
          <w:szCs w:val="24"/>
        </w:rPr>
        <w:t>CUENTA INDIVIDUAL:</w:t>
      </w:r>
    </w:p>
    <w:p w:rsidR="006C0092" w:rsidRPr="006C0092" w:rsidRDefault="006C0092" w:rsidP="006C0092">
      <w:pPr>
        <w:spacing w:before="100" w:beforeAutospacing="1" w:after="100" w:afterAutospacing="1"/>
        <w:rPr>
          <w:rFonts w:ascii="Arial" w:hAnsi="Arial" w:cs="Arial"/>
        </w:rPr>
      </w:pPr>
      <w:r w:rsidRPr="006C0092">
        <w:rPr>
          <w:rFonts w:ascii="Arial" w:hAnsi="Arial" w:cs="Arial"/>
        </w:rPr>
        <w:t xml:space="preserve">Es la cuenta única y personal de cada trabajador que es administrada por la Afore; en ella, durante la vida laboral del trabajador, se acumulan las cuotas y aportaciones tripartitas. La cuenta individual está conformada por 3 grandes subcuentas: Retiro, Cesantía en Edad Avanzada y Vejez, Vivienda y Aportaciones Voluntarias. La cuenta individual forma parte del patrimonio de cada trabajador. </w:t>
      </w:r>
    </w:p>
    <w:p w:rsidR="006C0092" w:rsidRPr="006C0092" w:rsidRDefault="006C0092" w:rsidP="006C0092">
      <w:pPr>
        <w:widowControl w:val="0"/>
        <w:jc w:val="both"/>
        <w:rPr>
          <w:rFonts w:ascii="Arial" w:hAnsi="Arial"/>
        </w:rPr>
      </w:pPr>
    </w:p>
    <w:p w:rsidR="006C0092" w:rsidRPr="006C0092" w:rsidRDefault="006C0092" w:rsidP="006C0092">
      <w:pPr>
        <w:keepNext/>
        <w:widowControl w:val="0"/>
        <w:outlineLvl w:val="0"/>
        <w:rPr>
          <w:rFonts w:ascii="Arial" w:hAnsi="Arial"/>
          <w:sz w:val="24"/>
          <w:lang w:val="es-ES_tradnl"/>
        </w:rPr>
      </w:pPr>
      <w:r w:rsidRPr="006C0092">
        <w:rPr>
          <w:rFonts w:ascii="Arial" w:hAnsi="Arial"/>
          <w:sz w:val="24"/>
          <w:lang w:val="es-ES_tradnl"/>
        </w:rPr>
        <w:t>CUENTAS DE INTERNET:</w:t>
      </w:r>
    </w:p>
    <w:p w:rsidR="006C0092" w:rsidRPr="006C0092" w:rsidRDefault="006C0092" w:rsidP="006C0092">
      <w:pPr>
        <w:widowControl w:val="0"/>
        <w:jc w:val="both"/>
        <w:rPr>
          <w:rFonts w:ascii="Arial" w:hAnsi="Arial"/>
          <w:lang w:val="es-ES_tradnl"/>
        </w:rPr>
      </w:pPr>
    </w:p>
    <w:p w:rsidR="006C0092" w:rsidRPr="006C0092" w:rsidRDefault="006C0092" w:rsidP="006C0092">
      <w:pPr>
        <w:widowControl w:val="0"/>
        <w:jc w:val="both"/>
        <w:rPr>
          <w:rFonts w:ascii="Arial" w:hAnsi="Arial"/>
          <w:sz w:val="22"/>
          <w:lang w:val="es-ES_tradnl"/>
        </w:rPr>
      </w:pPr>
      <w:r w:rsidRPr="006C0092">
        <w:rPr>
          <w:rFonts w:ascii="Arial" w:hAnsi="Arial"/>
          <w:lang w:val="es-ES_tradnl"/>
        </w:rPr>
        <w:t xml:space="preserve">Las claves de acceso para su conexión a Internet, constituido por una cuenta de usuario y una clave privada denominada </w:t>
      </w:r>
      <w:proofErr w:type="spellStart"/>
      <w:r w:rsidRPr="006C0092">
        <w:rPr>
          <w:rFonts w:ascii="Arial" w:hAnsi="Arial"/>
          <w:lang w:val="es-ES_tradnl"/>
        </w:rPr>
        <w:t>pass</w:t>
      </w:r>
      <w:proofErr w:type="spellEnd"/>
      <w:r w:rsidRPr="006C0092">
        <w:rPr>
          <w:rFonts w:ascii="Arial" w:hAnsi="Arial"/>
          <w:lang w:val="es-ES_tradnl"/>
        </w:rPr>
        <w:t xml:space="preserve"> Word</w:t>
      </w:r>
      <w:r w:rsidRPr="006C0092">
        <w:rPr>
          <w:rFonts w:ascii="Arial" w:hAnsi="Arial"/>
          <w:sz w:val="22"/>
          <w:lang w:val="es-ES_tradnl"/>
        </w:rPr>
        <w:t>.</w:t>
      </w:r>
    </w:p>
    <w:p w:rsidR="006C0092" w:rsidRPr="006C0092" w:rsidRDefault="006C0092" w:rsidP="006C0092">
      <w:pPr>
        <w:widowControl w:val="0"/>
        <w:jc w:val="both"/>
        <w:rPr>
          <w:rFonts w:ascii="Arial" w:hAnsi="Arial"/>
          <w:b/>
          <w:lang w:val="es-ES_tradnl"/>
        </w:rPr>
      </w:pPr>
    </w:p>
    <w:p w:rsidR="006C0092" w:rsidRPr="006C0092" w:rsidRDefault="006C0092" w:rsidP="006C0092">
      <w:pPr>
        <w:widowControl w:val="0"/>
        <w:jc w:val="both"/>
        <w:rPr>
          <w:rFonts w:ascii="Arial" w:hAnsi="Arial"/>
          <w:sz w:val="24"/>
          <w:lang w:val="es-ES_tradnl"/>
        </w:rPr>
      </w:pPr>
      <w:r w:rsidRPr="006C0092">
        <w:rPr>
          <w:rFonts w:ascii="Arial" w:hAnsi="Arial"/>
          <w:sz w:val="24"/>
          <w:lang w:val="es-ES_tradnl"/>
        </w:rPr>
        <w:t>CUENTA PÚBLICA:</w:t>
      </w:r>
    </w:p>
    <w:p w:rsidR="006C0092" w:rsidRPr="006C0092" w:rsidRDefault="006C0092" w:rsidP="006C0092">
      <w:pPr>
        <w:widowControl w:val="0"/>
        <w:jc w:val="both"/>
        <w:rPr>
          <w:rFonts w:ascii="Arial" w:hAnsi="Arial"/>
          <w:lang w:val="es-ES_tradnl"/>
        </w:rPr>
      </w:pPr>
    </w:p>
    <w:p w:rsidR="006C0092" w:rsidRPr="006C0092" w:rsidRDefault="006C0092" w:rsidP="006C0092">
      <w:pPr>
        <w:widowControl w:val="0"/>
        <w:jc w:val="both"/>
        <w:rPr>
          <w:rFonts w:ascii="Arial" w:hAnsi="Arial"/>
          <w:lang w:val="es-ES_tradnl"/>
        </w:rPr>
      </w:pPr>
      <w:r w:rsidRPr="006C0092">
        <w:rPr>
          <w:rFonts w:ascii="Arial" w:hAnsi="Arial"/>
          <w:lang w:val="es-ES_tradnl"/>
        </w:rPr>
        <w:t xml:space="preserve">Es el informe acompañado de los libros de contabilidad, estados contables correspondientes y demás documentación complementaria, que de acuerdo con la fracción IV del artículo 74 constitucional debe rendir anualmente el poder ejecutivo al congreso de la unión dentro de los 10 primeros días de junio con objeto de conocer los resultados de la gestión financiera; comprobar si, se ha ajustado a los criterios señalados por el </w:t>
      </w:r>
      <w:r w:rsidRPr="006C0092">
        <w:rPr>
          <w:rFonts w:ascii="Arial" w:hAnsi="Arial"/>
          <w:lang w:val="es-ES_tradnl"/>
        </w:rPr>
        <w:lastRenderedPageBreak/>
        <w:t>presupuesto y el cumplimiento de los objetivos contenidos en los programas.</w:t>
      </w:r>
    </w:p>
    <w:p w:rsidR="006C0092" w:rsidRDefault="006C0092" w:rsidP="006C0092">
      <w:pPr>
        <w:widowControl w:val="0"/>
        <w:jc w:val="both"/>
        <w:rPr>
          <w:rFonts w:ascii="Arial" w:hAnsi="Arial"/>
          <w:lang w:val="es-ES_tradnl"/>
        </w:rPr>
      </w:pPr>
    </w:p>
    <w:p w:rsidR="00111389" w:rsidRDefault="00111389" w:rsidP="006C0092">
      <w:pPr>
        <w:widowControl w:val="0"/>
        <w:jc w:val="both"/>
        <w:rPr>
          <w:rFonts w:ascii="Arial" w:hAnsi="Arial"/>
          <w:lang w:val="es-ES_tradnl"/>
        </w:rPr>
      </w:pPr>
    </w:p>
    <w:p w:rsidR="00111389" w:rsidRPr="006C0092" w:rsidRDefault="00111389" w:rsidP="006C0092">
      <w:pPr>
        <w:widowControl w:val="0"/>
        <w:jc w:val="both"/>
        <w:rPr>
          <w:rFonts w:ascii="Arial" w:hAnsi="Arial"/>
          <w:lang w:val="es-ES_tradnl"/>
        </w:rPr>
      </w:pPr>
    </w:p>
    <w:p w:rsidR="006C0092" w:rsidRPr="006C0092" w:rsidRDefault="006C0092" w:rsidP="006C0092">
      <w:pPr>
        <w:widowControl w:val="0"/>
        <w:jc w:val="both"/>
        <w:rPr>
          <w:rFonts w:ascii="Arial" w:hAnsi="Arial"/>
          <w:sz w:val="24"/>
          <w:lang w:val="es-ES_tradnl"/>
        </w:rPr>
      </w:pPr>
      <w:r w:rsidRPr="006C0092">
        <w:rPr>
          <w:rFonts w:ascii="Arial" w:hAnsi="Arial"/>
          <w:sz w:val="24"/>
          <w:lang w:val="es-ES_tradnl"/>
        </w:rPr>
        <w:t xml:space="preserve">DEPENDENCIA: </w:t>
      </w:r>
    </w:p>
    <w:p w:rsidR="006C0092" w:rsidRPr="006C0092" w:rsidRDefault="006C0092" w:rsidP="006C0092">
      <w:pPr>
        <w:widowControl w:val="0"/>
        <w:jc w:val="both"/>
        <w:rPr>
          <w:rFonts w:ascii="Arial" w:hAnsi="Arial"/>
          <w:lang w:val="es-ES_tradnl"/>
        </w:rPr>
      </w:pPr>
    </w:p>
    <w:p w:rsidR="006C0092" w:rsidRPr="006C0092" w:rsidRDefault="006C0092" w:rsidP="006C0092">
      <w:pPr>
        <w:widowControl w:val="0"/>
        <w:jc w:val="both"/>
        <w:rPr>
          <w:rFonts w:ascii="Arial" w:hAnsi="Arial"/>
          <w:lang w:val="es-ES_tradnl"/>
        </w:rPr>
      </w:pPr>
      <w:r w:rsidRPr="006C0092">
        <w:rPr>
          <w:rFonts w:ascii="Arial" w:hAnsi="Arial"/>
          <w:lang w:val="es-ES_tradnl"/>
        </w:rPr>
        <w:t>Es aquella Institución pública subordinada en forma directa al titular del Poder Ejecutivo Federal en el ejercicio de sus atribuciones y para el despacho de los negocios del orden administrativo que tiene encomendados, las Dependencias de la Administración Pública Federal son las Secretarías de Estado, los departamentos administrativos y la Procuraduría General de la República, según lo establece la Ley Orgánica de la Administración Pública Federal, también se le ha dado en llamar Dependencias de Estado o Dependencias del Gobierno Federal.</w:t>
      </w:r>
    </w:p>
    <w:p w:rsidR="006C0092" w:rsidRDefault="006C0092" w:rsidP="006C0092">
      <w:pPr>
        <w:widowControl w:val="0"/>
        <w:jc w:val="both"/>
        <w:rPr>
          <w:rFonts w:ascii="Arial" w:hAnsi="Arial"/>
          <w:sz w:val="24"/>
          <w:lang w:val="es-ES_tradnl"/>
        </w:rPr>
      </w:pPr>
    </w:p>
    <w:p w:rsidR="006C0092" w:rsidRPr="006C0092" w:rsidRDefault="006C0092" w:rsidP="006C0092">
      <w:pPr>
        <w:widowControl w:val="0"/>
        <w:jc w:val="both"/>
        <w:rPr>
          <w:rFonts w:ascii="Arial" w:hAnsi="Arial"/>
          <w:sz w:val="24"/>
          <w:lang w:val="es-ES_tradnl"/>
        </w:rPr>
      </w:pPr>
      <w:r w:rsidRPr="006C0092">
        <w:rPr>
          <w:rFonts w:ascii="Arial" w:hAnsi="Arial"/>
          <w:sz w:val="24"/>
          <w:lang w:val="es-ES_tradnl"/>
        </w:rPr>
        <w:t>DESCENTRALIZACIÓN:</w:t>
      </w:r>
    </w:p>
    <w:p w:rsidR="006C0092" w:rsidRPr="006C0092" w:rsidRDefault="006C0092" w:rsidP="006C0092">
      <w:pPr>
        <w:widowControl w:val="0"/>
        <w:jc w:val="both"/>
        <w:rPr>
          <w:rFonts w:ascii="Arial" w:hAnsi="Arial"/>
          <w:b/>
          <w:lang w:val="es-ES_tradnl"/>
        </w:rPr>
      </w:pPr>
    </w:p>
    <w:p w:rsidR="006C0092" w:rsidRDefault="006C0092" w:rsidP="006C0092">
      <w:pPr>
        <w:widowControl w:val="0"/>
        <w:jc w:val="both"/>
        <w:rPr>
          <w:rFonts w:ascii="Arial" w:hAnsi="Arial"/>
          <w:lang w:val="es-ES_tradnl"/>
        </w:rPr>
      </w:pPr>
      <w:r w:rsidRPr="006C0092">
        <w:rPr>
          <w:rFonts w:ascii="Arial" w:hAnsi="Arial"/>
          <w:lang w:val="es-ES_tradnl"/>
        </w:rPr>
        <w:t>Acción de crear o transferir funciones que realizan organismos con personalidad jurídica propia con autonomía orgánica y técnica, pero sujeto a controles especiales de áreas centrales, o bien con transferencia de responsabilidades y recursos en vía de concentración.</w:t>
      </w:r>
    </w:p>
    <w:p w:rsidR="00215006" w:rsidRDefault="00215006" w:rsidP="006C0092">
      <w:pPr>
        <w:widowControl w:val="0"/>
        <w:jc w:val="both"/>
        <w:rPr>
          <w:rFonts w:ascii="Arial" w:hAnsi="Arial"/>
          <w:sz w:val="24"/>
          <w:lang w:val="es-ES_tradnl"/>
        </w:rPr>
      </w:pPr>
    </w:p>
    <w:p w:rsidR="006C0092" w:rsidRDefault="006C0092" w:rsidP="006C0092">
      <w:pPr>
        <w:widowControl w:val="0"/>
        <w:jc w:val="both"/>
        <w:rPr>
          <w:rFonts w:ascii="Arial" w:hAnsi="Arial"/>
          <w:sz w:val="24"/>
          <w:lang w:val="es-ES_tradnl"/>
        </w:rPr>
      </w:pPr>
      <w:r w:rsidRPr="006C0092">
        <w:rPr>
          <w:rFonts w:ascii="Arial" w:hAnsi="Arial"/>
          <w:sz w:val="24"/>
          <w:lang w:val="es-ES_tradnl"/>
        </w:rPr>
        <w:t xml:space="preserve">DESCONCENTRACIÓN: </w:t>
      </w:r>
    </w:p>
    <w:p w:rsidR="006C0092" w:rsidRPr="006C0092" w:rsidRDefault="006C0092" w:rsidP="006C0092">
      <w:pPr>
        <w:widowControl w:val="0"/>
        <w:jc w:val="both"/>
        <w:rPr>
          <w:rFonts w:ascii="Arial" w:hAnsi="Arial"/>
          <w:sz w:val="24"/>
          <w:lang w:val="es-ES_tradnl"/>
        </w:rPr>
      </w:pPr>
    </w:p>
    <w:p w:rsidR="006C0092" w:rsidRPr="006C0092" w:rsidRDefault="006C0092" w:rsidP="006C0092">
      <w:pPr>
        <w:widowControl w:val="0"/>
        <w:jc w:val="both"/>
        <w:rPr>
          <w:rFonts w:ascii="Arial" w:hAnsi="Arial"/>
          <w:lang w:val="es-ES_tradnl"/>
        </w:rPr>
      </w:pPr>
      <w:r w:rsidRPr="006C0092">
        <w:rPr>
          <w:rFonts w:ascii="Arial" w:hAnsi="Arial"/>
          <w:lang w:val="es-ES_tradnl"/>
        </w:rPr>
        <w:t>Proceso jurídico administrativo por el que una Institución delega en sus servidores públicos u órganos subalternos las responsabilidades en ejercicio de determinadas funciones.</w:t>
      </w:r>
    </w:p>
    <w:p w:rsidR="006C0092" w:rsidRPr="006C0092" w:rsidRDefault="006C0092" w:rsidP="006C0092">
      <w:pPr>
        <w:widowControl w:val="0"/>
        <w:jc w:val="both"/>
        <w:rPr>
          <w:rFonts w:ascii="Arial" w:hAnsi="Arial"/>
          <w:b/>
          <w:sz w:val="24"/>
          <w:lang w:val="es-ES_tradnl"/>
        </w:rPr>
      </w:pPr>
    </w:p>
    <w:p w:rsidR="006C0092" w:rsidRPr="006C0092" w:rsidRDefault="006C0092" w:rsidP="006C0092">
      <w:pPr>
        <w:widowControl w:val="0"/>
        <w:jc w:val="both"/>
        <w:rPr>
          <w:rFonts w:ascii="Arial" w:hAnsi="Arial"/>
          <w:sz w:val="24"/>
          <w:lang w:val="es-ES_tradnl"/>
        </w:rPr>
      </w:pPr>
      <w:r w:rsidRPr="006C0092">
        <w:rPr>
          <w:rFonts w:ascii="Arial" w:hAnsi="Arial"/>
          <w:sz w:val="24"/>
          <w:lang w:val="es-ES_tradnl"/>
        </w:rPr>
        <w:t>DESCUENTO:</w:t>
      </w:r>
    </w:p>
    <w:p w:rsidR="006C0092" w:rsidRPr="006C0092" w:rsidRDefault="006C0092" w:rsidP="006C0092">
      <w:pPr>
        <w:widowControl w:val="0"/>
        <w:jc w:val="both"/>
        <w:rPr>
          <w:rFonts w:ascii="Arial" w:hAnsi="Arial"/>
          <w:b/>
          <w:lang w:val="es-ES_tradnl"/>
        </w:rPr>
      </w:pPr>
    </w:p>
    <w:p w:rsidR="006C0092" w:rsidRPr="006C0092" w:rsidRDefault="006C0092" w:rsidP="006C0092">
      <w:pPr>
        <w:widowControl w:val="0"/>
        <w:jc w:val="both"/>
        <w:rPr>
          <w:rFonts w:ascii="Arial" w:hAnsi="Arial"/>
          <w:lang w:val="es-ES_tradnl"/>
        </w:rPr>
      </w:pPr>
      <w:r w:rsidRPr="006C0092">
        <w:rPr>
          <w:rFonts w:ascii="Arial" w:hAnsi="Arial"/>
          <w:lang w:val="es-ES_tradnl"/>
        </w:rPr>
        <w:t>Reducción al precio normal de costo para presenciar un evento cultural, musical, deportivo, etc.</w:t>
      </w:r>
    </w:p>
    <w:p w:rsidR="006C0092" w:rsidRPr="006C0092" w:rsidRDefault="006C0092" w:rsidP="006C0092">
      <w:pPr>
        <w:widowControl w:val="0"/>
        <w:jc w:val="both"/>
        <w:rPr>
          <w:rFonts w:ascii="Arial" w:hAnsi="Arial"/>
          <w:lang w:val="es-ES_tradnl"/>
        </w:rPr>
      </w:pPr>
    </w:p>
    <w:p w:rsidR="006C0092" w:rsidRPr="006C0092" w:rsidRDefault="006C0092" w:rsidP="006C0092">
      <w:pPr>
        <w:widowControl w:val="0"/>
        <w:jc w:val="both"/>
        <w:rPr>
          <w:rFonts w:ascii="Arial" w:hAnsi="Arial"/>
          <w:sz w:val="24"/>
          <w:lang w:val="es-ES_tradnl"/>
        </w:rPr>
      </w:pPr>
      <w:r w:rsidRPr="006C0092">
        <w:rPr>
          <w:rFonts w:ascii="Arial" w:hAnsi="Arial"/>
          <w:sz w:val="24"/>
          <w:lang w:val="es-ES_tradnl"/>
        </w:rPr>
        <w:t xml:space="preserve">DESTITUCIÓN: </w:t>
      </w:r>
    </w:p>
    <w:p w:rsidR="006C0092" w:rsidRPr="006C0092" w:rsidRDefault="006C0092" w:rsidP="006C0092">
      <w:pPr>
        <w:widowControl w:val="0"/>
        <w:jc w:val="both"/>
        <w:rPr>
          <w:rFonts w:ascii="Arial" w:hAnsi="Arial"/>
          <w:b/>
          <w:lang w:val="es-ES_tradnl"/>
        </w:rPr>
      </w:pPr>
    </w:p>
    <w:p w:rsidR="006C0092" w:rsidRPr="006C0092" w:rsidRDefault="006C0092" w:rsidP="006C0092">
      <w:pPr>
        <w:widowControl w:val="0"/>
        <w:jc w:val="both"/>
        <w:rPr>
          <w:rFonts w:ascii="Arial" w:hAnsi="Arial"/>
          <w:lang w:val="es-ES_tradnl"/>
        </w:rPr>
      </w:pPr>
      <w:r w:rsidRPr="006C0092">
        <w:rPr>
          <w:rFonts w:ascii="Arial" w:hAnsi="Arial"/>
          <w:lang w:val="es-ES_tradnl"/>
        </w:rPr>
        <w:t>Separación de cargos o empleo impuesto como sanción al titular del mismo, por autoridad competente con estricto apego a los ordenamientos legales aplicables.</w:t>
      </w:r>
    </w:p>
    <w:p w:rsidR="006C0092" w:rsidRPr="006C0092" w:rsidRDefault="006C0092" w:rsidP="006C0092">
      <w:pPr>
        <w:widowControl w:val="0"/>
        <w:jc w:val="both"/>
        <w:rPr>
          <w:rFonts w:ascii="Arial" w:hAnsi="Arial"/>
          <w:lang w:val="es-ES_tradnl"/>
        </w:rPr>
      </w:pPr>
    </w:p>
    <w:p w:rsidR="006C0092" w:rsidRPr="006C0092" w:rsidRDefault="006C0092" w:rsidP="006C0092">
      <w:pPr>
        <w:widowControl w:val="0"/>
        <w:jc w:val="both"/>
        <w:rPr>
          <w:rFonts w:ascii="Arial" w:hAnsi="Arial"/>
          <w:sz w:val="24"/>
          <w:lang w:val="es-ES_tradnl"/>
        </w:rPr>
      </w:pPr>
      <w:r w:rsidRPr="006C0092">
        <w:rPr>
          <w:rFonts w:ascii="Arial" w:hAnsi="Arial"/>
          <w:sz w:val="24"/>
          <w:lang w:val="es-ES_tradnl"/>
        </w:rPr>
        <w:t>DIAGNÓSTICO DE NECESIDADES DE CAPACITACIÓN:</w:t>
      </w:r>
    </w:p>
    <w:p w:rsidR="006C0092" w:rsidRPr="006C0092" w:rsidRDefault="006C0092" w:rsidP="006C0092">
      <w:pPr>
        <w:widowControl w:val="0"/>
        <w:jc w:val="both"/>
        <w:rPr>
          <w:rFonts w:ascii="Arial" w:hAnsi="Arial"/>
          <w:lang w:val="es-ES_tradnl"/>
        </w:rPr>
      </w:pPr>
    </w:p>
    <w:p w:rsidR="006C0092" w:rsidRPr="006C0092" w:rsidRDefault="006C0092" w:rsidP="006C0092">
      <w:pPr>
        <w:widowControl w:val="0"/>
        <w:jc w:val="both"/>
        <w:rPr>
          <w:rFonts w:ascii="Arial" w:hAnsi="Arial"/>
          <w:lang w:val="es-ES_tradnl"/>
        </w:rPr>
      </w:pPr>
      <w:r w:rsidRPr="006C0092">
        <w:rPr>
          <w:rFonts w:ascii="Arial" w:hAnsi="Arial"/>
          <w:lang w:val="es-ES_tradnl"/>
        </w:rPr>
        <w:t>Proceso a través del cual se determinan las necesidades de capacitación de acuerdo a los objetivos y prioridades del área y de la institución.</w:t>
      </w:r>
    </w:p>
    <w:p w:rsidR="006C0092" w:rsidRPr="006C0092" w:rsidRDefault="006C0092" w:rsidP="006C0092">
      <w:pPr>
        <w:widowControl w:val="0"/>
        <w:jc w:val="both"/>
        <w:rPr>
          <w:rFonts w:ascii="Arial" w:hAnsi="Arial"/>
          <w:lang w:val="es-ES_tradnl"/>
        </w:rPr>
      </w:pPr>
    </w:p>
    <w:p w:rsidR="006C0092" w:rsidRPr="006C0092" w:rsidRDefault="006C0092" w:rsidP="006C0092">
      <w:pPr>
        <w:widowControl w:val="0"/>
        <w:jc w:val="both"/>
        <w:rPr>
          <w:rFonts w:ascii="Arial" w:hAnsi="Arial"/>
          <w:sz w:val="24"/>
          <w:lang w:val="es-ES_tradnl"/>
        </w:rPr>
      </w:pPr>
      <w:r w:rsidRPr="006C0092">
        <w:rPr>
          <w:rFonts w:ascii="Arial" w:hAnsi="Arial"/>
          <w:sz w:val="24"/>
          <w:lang w:val="es-ES_tradnl"/>
        </w:rPr>
        <w:t xml:space="preserve">DICTAMEN: </w:t>
      </w:r>
    </w:p>
    <w:p w:rsidR="006C0092" w:rsidRPr="006C0092" w:rsidRDefault="006C0092" w:rsidP="006C0092">
      <w:pPr>
        <w:widowControl w:val="0"/>
        <w:jc w:val="both"/>
        <w:rPr>
          <w:rFonts w:ascii="Arial" w:hAnsi="Arial"/>
          <w:b/>
          <w:lang w:val="es-ES_tradnl"/>
        </w:rPr>
      </w:pPr>
    </w:p>
    <w:p w:rsidR="006C0092" w:rsidRPr="006C0092" w:rsidRDefault="006C0092" w:rsidP="006C0092">
      <w:pPr>
        <w:widowControl w:val="0"/>
        <w:jc w:val="both"/>
        <w:rPr>
          <w:rFonts w:ascii="Arial" w:hAnsi="Arial"/>
          <w:lang w:val="es-ES_tradnl"/>
        </w:rPr>
      </w:pPr>
      <w:r w:rsidRPr="006C0092">
        <w:rPr>
          <w:rFonts w:ascii="Arial" w:hAnsi="Arial"/>
          <w:lang w:val="es-ES_tradnl"/>
        </w:rPr>
        <w:t>Opinión o consejo que el perito en cualquier ciencia o arte formula verbalmente o por escrito acerca de una cuestión de su especialidad, previo requerimiento de las personas int</w:t>
      </w:r>
      <w:r w:rsidR="00F127DA">
        <w:rPr>
          <w:rFonts w:ascii="Arial" w:hAnsi="Arial"/>
          <w:lang w:val="es-ES_tradnl"/>
        </w:rPr>
        <w:t xml:space="preserve">eresadas </w:t>
      </w:r>
      <w:r w:rsidRPr="006C0092">
        <w:rPr>
          <w:rFonts w:ascii="Arial" w:hAnsi="Arial"/>
          <w:lang w:val="es-ES_tradnl"/>
        </w:rPr>
        <w:t>o de una autoridad de cualquier orden o espontáneamente necesario de atención.</w:t>
      </w:r>
    </w:p>
    <w:p w:rsidR="006C0092" w:rsidRDefault="006C0092" w:rsidP="006C0092">
      <w:pPr>
        <w:widowControl w:val="0"/>
        <w:jc w:val="both"/>
        <w:rPr>
          <w:rFonts w:ascii="Arial" w:hAnsi="Arial"/>
          <w:lang w:val="es-ES_tradnl"/>
        </w:rPr>
      </w:pPr>
    </w:p>
    <w:p w:rsidR="00111389" w:rsidRDefault="00111389" w:rsidP="006C0092">
      <w:pPr>
        <w:widowControl w:val="0"/>
        <w:jc w:val="both"/>
        <w:rPr>
          <w:rFonts w:ascii="Arial" w:hAnsi="Arial"/>
          <w:lang w:val="es-ES_tradnl"/>
        </w:rPr>
      </w:pPr>
    </w:p>
    <w:p w:rsidR="00111389" w:rsidRDefault="00111389" w:rsidP="006C0092">
      <w:pPr>
        <w:widowControl w:val="0"/>
        <w:jc w:val="both"/>
        <w:rPr>
          <w:rFonts w:ascii="Arial" w:hAnsi="Arial"/>
          <w:lang w:val="es-ES_tradnl"/>
        </w:rPr>
      </w:pPr>
    </w:p>
    <w:p w:rsidR="00111389" w:rsidRDefault="00111389" w:rsidP="006C0092">
      <w:pPr>
        <w:widowControl w:val="0"/>
        <w:jc w:val="both"/>
        <w:rPr>
          <w:rFonts w:ascii="Arial" w:hAnsi="Arial"/>
          <w:lang w:val="es-ES_tradnl"/>
        </w:rPr>
      </w:pPr>
    </w:p>
    <w:p w:rsidR="00111389" w:rsidRPr="006C0092" w:rsidRDefault="00111389" w:rsidP="006C0092">
      <w:pPr>
        <w:widowControl w:val="0"/>
        <w:jc w:val="both"/>
        <w:rPr>
          <w:rFonts w:ascii="Arial" w:hAnsi="Arial"/>
          <w:lang w:val="es-ES_tradnl"/>
        </w:rPr>
      </w:pPr>
    </w:p>
    <w:p w:rsidR="006C0092" w:rsidRPr="006C0092" w:rsidRDefault="006C0092" w:rsidP="006C0092">
      <w:pPr>
        <w:widowControl w:val="0"/>
        <w:rPr>
          <w:rFonts w:ascii="Arial" w:hAnsi="Arial"/>
          <w:sz w:val="24"/>
          <w:lang w:val="es-ES_tradnl"/>
        </w:rPr>
      </w:pPr>
      <w:r w:rsidRPr="006C0092">
        <w:rPr>
          <w:rFonts w:ascii="Arial" w:hAnsi="Arial"/>
          <w:sz w:val="24"/>
          <w:lang w:val="es-ES_tradnl"/>
        </w:rPr>
        <w:t xml:space="preserve">DIRECTORIO DE SERVIDORES PÚBLICOS: </w:t>
      </w:r>
    </w:p>
    <w:p w:rsidR="006C0092" w:rsidRPr="006C0092" w:rsidRDefault="006C0092" w:rsidP="006C0092">
      <w:pPr>
        <w:widowControl w:val="0"/>
        <w:rPr>
          <w:rFonts w:ascii="Arial" w:hAnsi="Arial"/>
          <w:lang w:val="es-ES_tradnl"/>
        </w:rPr>
      </w:pPr>
    </w:p>
    <w:p w:rsidR="006C0092" w:rsidRPr="006C0092" w:rsidRDefault="006C0092" w:rsidP="006C0092">
      <w:pPr>
        <w:widowControl w:val="0"/>
        <w:jc w:val="both"/>
        <w:rPr>
          <w:rFonts w:ascii="Arial" w:hAnsi="Arial"/>
          <w:lang w:val="es-ES_tradnl"/>
        </w:rPr>
      </w:pPr>
      <w:r w:rsidRPr="006C0092">
        <w:rPr>
          <w:rFonts w:ascii="Arial" w:hAnsi="Arial"/>
          <w:lang w:val="es-ES_tradnl"/>
        </w:rPr>
        <w:t xml:space="preserve">Documento que contiene información relativa al nombre, cargo, domicilio, teléfonos y correo electrónico de los servidores públicos de mando medio y superior de áreas centrales, órganos desconcentrados y organismos descentralizados de la Secretaría de Salud, conforme a las estructuras </w:t>
      </w:r>
      <w:proofErr w:type="gramStart"/>
      <w:r w:rsidRPr="006C0092">
        <w:rPr>
          <w:rFonts w:ascii="Arial" w:hAnsi="Arial"/>
          <w:lang w:val="es-ES_tradnl"/>
        </w:rPr>
        <w:t>orgánicas autorizadas</w:t>
      </w:r>
      <w:proofErr w:type="gramEnd"/>
      <w:r w:rsidRPr="006C0092">
        <w:rPr>
          <w:rFonts w:ascii="Arial" w:hAnsi="Arial"/>
          <w:lang w:val="es-ES_tradnl"/>
        </w:rPr>
        <w:t>.</w:t>
      </w:r>
    </w:p>
    <w:p w:rsidR="006C0092" w:rsidRPr="006C0092" w:rsidRDefault="006C0092" w:rsidP="006C0092">
      <w:pPr>
        <w:widowControl w:val="0"/>
        <w:jc w:val="both"/>
        <w:rPr>
          <w:rFonts w:ascii="Arial" w:hAnsi="Arial"/>
          <w:b/>
          <w:lang w:val="es-ES_tradnl"/>
        </w:rPr>
      </w:pPr>
    </w:p>
    <w:p w:rsidR="006C0092" w:rsidRPr="006C0092" w:rsidRDefault="006C0092" w:rsidP="006C0092">
      <w:pPr>
        <w:widowControl w:val="0"/>
        <w:jc w:val="both"/>
        <w:rPr>
          <w:rFonts w:ascii="Arial" w:hAnsi="Arial"/>
          <w:sz w:val="24"/>
          <w:lang w:val="es-ES_tradnl"/>
        </w:rPr>
      </w:pPr>
      <w:r w:rsidRPr="006C0092">
        <w:rPr>
          <w:rFonts w:ascii="Arial" w:hAnsi="Arial"/>
          <w:sz w:val="24"/>
          <w:lang w:val="es-ES_tradnl"/>
        </w:rPr>
        <w:t xml:space="preserve">DOCUMENTO NORMATIVO ADMINISTRATIVO: </w:t>
      </w:r>
    </w:p>
    <w:p w:rsidR="006C0092" w:rsidRPr="006C0092" w:rsidRDefault="006C0092" w:rsidP="006C0092">
      <w:pPr>
        <w:widowControl w:val="0"/>
        <w:jc w:val="both"/>
        <w:rPr>
          <w:rFonts w:ascii="Arial" w:hAnsi="Arial"/>
          <w:b/>
          <w:lang w:val="es-ES_tradnl"/>
        </w:rPr>
      </w:pPr>
    </w:p>
    <w:p w:rsidR="006C0092" w:rsidRPr="006C0092" w:rsidRDefault="006C0092" w:rsidP="006C0092">
      <w:pPr>
        <w:widowControl w:val="0"/>
        <w:jc w:val="both"/>
        <w:rPr>
          <w:rFonts w:ascii="Arial" w:hAnsi="Arial"/>
          <w:b/>
          <w:lang w:val="es-ES_tradnl"/>
        </w:rPr>
      </w:pPr>
      <w:r w:rsidRPr="006C0092">
        <w:rPr>
          <w:rFonts w:ascii="Arial" w:hAnsi="Arial"/>
          <w:lang w:val="es-ES_tradnl"/>
        </w:rPr>
        <w:t>Información que comprende las reglas de actuación relativas a la administración del personal y de los recursos materiales, financieros y tecnológicos apreciables a todo el sector público o a una Institución en particular, según el ámbito y tipo de norma de que se trate.</w:t>
      </w:r>
    </w:p>
    <w:p w:rsidR="006C0092" w:rsidRPr="006C0092" w:rsidRDefault="006C0092" w:rsidP="006C0092">
      <w:pPr>
        <w:contextualSpacing/>
        <w:jc w:val="both"/>
        <w:rPr>
          <w:rFonts w:ascii="Arial" w:hAnsi="Arial" w:cs="Arial"/>
          <w:lang w:val="es-ES_tradnl"/>
        </w:rPr>
      </w:pPr>
    </w:p>
    <w:p w:rsidR="006C0092" w:rsidRPr="006C0092" w:rsidRDefault="006C0092" w:rsidP="006C0092">
      <w:pPr>
        <w:widowControl w:val="0"/>
        <w:jc w:val="both"/>
        <w:rPr>
          <w:rFonts w:ascii="Arial" w:hAnsi="Arial"/>
          <w:sz w:val="24"/>
          <w:lang w:val="es-ES_tradnl"/>
        </w:rPr>
      </w:pPr>
      <w:r w:rsidRPr="006C0092">
        <w:rPr>
          <w:rFonts w:ascii="Arial" w:hAnsi="Arial"/>
          <w:sz w:val="24"/>
          <w:lang w:val="es-ES_tradnl"/>
        </w:rPr>
        <w:t xml:space="preserve">ENSEÑANZA: </w:t>
      </w:r>
    </w:p>
    <w:p w:rsidR="006C0092" w:rsidRPr="006C0092" w:rsidRDefault="006C0092" w:rsidP="006C0092">
      <w:pPr>
        <w:widowControl w:val="0"/>
        <w:jc w:val="both"/>
        <w:rPr>
          <w:rFonts w:ascii="Arial" w:hAnsi="Arial"/>
          <w:b/>
          <w:lang w:val="es-ES_tradnl"/>
        </w:rPr>
      </w:pPr>
    </w:p>
    <w:p w:rsidR="006C0092" w:rsidRPr="006C0092" w:rsidRDefault="006C0092" w:rsidP="006C0092">
      <w:pPr>
        <w:widowControl w:val="0"/>
        <w:jc w:val="both"/>
        <w:rPr>
          <w:rFonts w:ascii="Arial" w:hAnsi="Arial"/>
          <w:lang w:val="es-ES_tradnl"/>
        </w:rPr>
      </w:pPr>
      <w:r w:rsidRPr="006C0092">
        <w:rPr>
          <w:rFonts w:ascii="Arial" w:hAnsi="Arial"/>
          <w:lang w:val="es-ES_tradnl"/>
        </w:rPr>
        <w:t>Son las acciones tendientes a incrementar el acervo de conocimientos y habilidades realizados a través de programas elaborados o validados por instituciones oficiales, así como experiencias personales.</w:t>
      </w:r>
    </w:p>
    <w:p w:rsidR="006C0092" w:rsidRPr="006C0092" w:rsidRDefault="006C0092" w:rsidP="006C0092">
      <w:pPr>
        <w:widowControl w:val="0"/>
        <w:jc w:val="both"/>
        <w:rPr>
          <w:rFonts w:ascii="Arial" w:hAnsi="Arial"/>
          <w:lang w:val="es-ES_tradnl"/>
        </w:rPr>
      </w:pPr>
    </w:p>
    <w:p w:rsidR="006C0092" w:rsidRPr="006C0092" w:rsidRDefault="006C0092" w:rsidP="006C0092">
      <w:pPr>
        <w:widowControl w:val="0"/>
        <w:jc w:val="both"/>
        <w:rPr>
          <w:rFonts w:ascii="Arial" w:hAnsi="Arial"/>
          <w:lang w:val="es-ES_tradnl"/>
        </w:rPr>
      </w:pPr>
      <w:r w:rsidRPr="006C0092">
        <w:rPr>
          <w:rFonts w:ascii="Arial" w:hAnsi="Arial"/>
          <w:lang w:val="es-ES_tradnl"/>
        </w:rPr>
        <w:t>Es la acción por medio de la cual se deja sin efectos un acto formalmente convenido, un escrito o una acción comprometida a futuro, también se aplica en estructuras públicas o documentos que surten efectos legales para anular renglones o partes de ellos o dejar sin efecto o uso ulterior.</w:t>
      </w:r>
    </w:p>
    <w:p w:rsidR="006C0092" w:rsidRPr="006C0092" w:rsidRDefault="006C0092" w:rsidP="006C0092">
      <w:pPr>
        <w:widowControl w:val="0"/>
        <w:jc w:val="both"/>
        <w:rPr>
          <w:rFonts w:ascii="Arial" w:hAnsi="Arial"/>
          <w:lang w:val="es-ES_tradnl"/>
        </w:rPr>
      </w:pPr>
    </w:p>
    <w:p w:rsidR="006C0092" w:rsidRPr="006C0092" w:rsidRDefault="006C0092" w:rsidP="006C0092">
      <w:pPr>
        <w:widowControl w:val="0"/>
        <w:jc w:val="both"/>
        <w:rPr>
          <w:rFonts w:ascii="Arial" w:hAnsi="Arial"/>
          <w:sz w:val="24"/>
          <w:lang w:val="es-ES_tradnl"/>
        </w:rPr>
      </w:pPr>
      <w:r w:rsidRPr="006C0092">
        <w:rPr>
          <w:rFonts w:ascii="Arial" w:hAnsi="Arial"/>
          <w:sz w:val="24"/>
          <w:lang w:val="es-ES_tradnl"/>
        </w:rPr>
        <w:t>ESCALAFÓN:</w:t>
      </w:r>
    </w:p>
    <w:p w:rsidR="006C0092" w:rsidRPr="006C0092" w:rsidRDefault="006C0092" w:rsidP="006C0092">
      <w:pPr>
        <w:widowControl w:val="0"/>
        <w:jc w:val="both"/>
        <w:rPr>
          <w:rFonts w:ascii="Arial" w:hAnsi="Arial"/>
          <w:b/>
          <w:lang w:val="es-ES_tradnl"/>
        </w:rPr>
      </w:pPr>
    </w:p>
    <w:p w:rsidR="006C0092" w:rsidRPr="006C0092" w:rsidRDefault="006C0092" w:rsidP="006C0092">
      <w:pPr>
        <w:widowControl w:val="0"/>
        <w:jc w:val="both"/>
        <w:rPr>
          <w:rFonts w:ascii="Arial" w:hAnsi="Arial"/>
          <w:lang w:val="es-ES_tradnl"/>
        </w:rPr>
      </w:pPr>
      <w:r w:rsidRPr="006C0092">
        <w:rPr>
          <w:rFonts w:ascii="Arial" w:hAnsi="Arial"/>
          <w:lang w:val="es-ES_tradnl"/>
        </w:rPr>
        <w:t>Sistema que se establece en cualquier Unidad productiva o de servicios y se formula de común acuerdo entre el titular de la dependencia y sindicato, para regular las promociones de ascenso de los trabajadores.</w:t>
      </w:r>
    </w:p>
    <w:p w:rsidR="00F737AD" w:rsidRDefault="00F737AD" w:rsidP="00036547">
      <w:pPr>
        <w:contextualSpacing/>
        <w:jc w:val="both"/>
        <w:rPr>
          <w:rFonts w:ascii="Arial" w:hAnsi="Arial" w:cs="Arial"/>
          <w:lang w:val="es-ES_tradnl"/>
        </w:rPr>
      </w:pPr>
    </w:p>
    <w:p w:rsidR="006C0092" w:rsidRPr="006C0092" w:rsidRDefault="006C0092" w:rsidP="006C0092">
      <w:pPr>
        <w:widowControl w:val="0"/>
        <w:jc w:val="both"/>
        <w:rPr>
          <w:rFonts w:ascii="Arial" w:hAnsi="Arial"/>
          <w:sz w:val="24"/>
          <w:lang w:val="es-ES_tradnl"/>
        </w:rPr>
      </w:pPr>
      <w:r w:rsidRPr="006C0092">
        <w:rPr>
          <w:rFonts w:ascii="Arial" w:hAnsi="Arial"/>
          <w:sz w:val="24"/>
          <w:lang w:val="es-ES_tradnl"/>
        </w:rPr>
        <w:t xml:space="preserve">ESTÍMULOS: </w:t>
      </w:r>
    </w:p>
    <w:p w:rsidR="006C0092" w:rsidRPr="006C0092" w:rsidRDefault="006C0092" w:rsidP="006C0092">
      <w:pPr>
        <w:widowControl w:val="0"/>
        <w:jc w:val="both"/>
        <w:rPr>
          <w:rFonts w:ascii="Arial" w:hAnsi="Arial"/>
          <w:b/>
          <w:lang w:val="es-ES_tradnl"/>
        </w:rPr>
      </w:pPr>
    </w:p>
    <w:p w:rsidR="006C0092" w:rsidRPr="006C0092" w:rsidRDefault="006C0092" w:rsidP="006C0092">
      <w:pPr>
        <w:widowControl w:val="0"/>
        <w:jc w:val="both"/>
        <w:rPr>
          <w:rFonts w:ascii="Arial" w:hAnsi="Arial"/>
          <w:lang w:val="es-ES_tradnl"/>
        </w:rPr>
      </w:pPr>
      <w:r w:rsidRPr="006C0092">
        <w:rPr>
          <w:rFonts w:ascii="Arial" w:hAnsi="Arial"/>
          <w:lang w:val="es-ES_tradnl"/>
        </w:rPr>
        <w:t>Son los incentivos de reconocimiento y económicos que se otorgan a los trabajadores por diversos conceptos.</w:t>
      </w:r>
    </w:p>
    <w:p w:rsidR="006C0092" w:rsidRPr="006C0092" w:rsidRDefault="006C0092" w:rsidP="006C0092">
      <w:pPr>
        <w:widowControl w:val="0"/>
        <w:jc w:val="both"/>
        <w:rPr>
          <w:rFonts w:ascii="Arial" w:hAnsi="Arial"/>
          <w:lang w:val="es-ES_tradnl"/>
        </w:rPr>
      </w:pPr>
    </w:p>
    <w:p w:rsidR="006C0092" w:rsidRPr="006C0092" w:rsidRDefault="006C0092" w:rsidP="006C0092">
      <w:pPr>
        <w:widowControl w:val="0"/>
        <w:jc w:val="both"/>
        <w:rPr>
          <w:rFonts w:ascii="Arial" w:hAnsi="Arial"/>
          <w:sz w:val="24"/>
          <w:lang w:val="es-ES_tradnl"/>
        </w:rPr>
      </w:pPr>
      <w:r w:rsidRPr="006C0092">
        <w:rPr>
          <w:rFonts w:ascii="Arial" w:hAnsi="Arial"/>
          <w:sz w:val="24"/>
          <w:lang w:val="es-ES_tradnl"/>
        </w:rPr>
        <w:t xml:space="preserve">ESTRUCTURA ORGÁNICA: </w:t>
      </w:r>
    </w:p>
    <w:p w:rsidR="006C0092" w:rsidRPr="006C0092" w:rsidRDefault="006C0092" w:rsidP="006C0092">
      <w:pPr>
        <w:widowControl w:val="0"/>
        <w:jc w:val="both"/>
        <w:rPr>
          <w:rFonts w:ascii="Arial" w:hAnsi="Arial"/>
          <w:b/>
          <w:lang w:val="es-ES_tradnl"/>
        </w:rPr>
      </w:pPr>
    </w:p>
    <w:p w:rsidR="006C0092" w:rsidRPr="006C0092" w:rsidRDefault="006C0092" w:rsidP="006C0092">
      <w:pPr>
        <w:widowControl w:val="0"/>
        <w:jc w:val="both"/>
        <w:rPr>
          <w:rFonts w:ascii="Arial" w:hAnsi="Arial"/>
          <w:lang w:val="es-ES_tradnl"/>
        </w:rPr>
      </w:pPr>
      <w:r w:rsidRPr="006C0092">
        <w:rPr>
          <w:rFonts w:ascii="Arial" w:hAnsi="Arial"/>
          <w:lang w:val="es-ES_tradnl"/>
        </w:rPr>
        <w:t>Disposición sistemática de los órganos que integran a una Institución conforme a criterios de jerarquía, especialización y relaciones de dependencia.</w:t>
      </w:r>
    </w:p>
    <w:p w:rsidR="006C0092" w:rsidRPr="006C0092" w:rsidRDefault="006C0092" w:rsidP="006C0092">
      <w:pPr>
        <w:widowControl w:val="0"/>
        <w:jc w:val="both"/>
        <w:rPr>
          <w:rFonts w:ascii="Arial" w:hAnsi="Arial"/>
          <w:lang w:val="es-ES_tradnl"/>
        </w:rPr>
      </w:pPr>
    </w:p>
    <w:p w:rsidR="006C0092" w:rsidRPr="006C0092" w:rsidRDefault="006C0092" w:rsidP="006C0092">
      <w:pPr>
        <w:widowControl w:val="0"/>
        <w:jc w:val="both"/>
        <w:rPr>
          <w:rFonts w:ascii="Arial" w:hAnsi="Arial"/>
          <w:sz w:val="24"/>
          <w:lang w:val="es-ES_tradnl"/>
        </w:rPr>
      </w:pPr>
      <w:r w:rsidRPr="006C0092">
        <w:rPr>
          <w:rFonts w:ascii="Arial" w:hAnsi="Arial"/>
          <w:sz w:val="24"/>
          <w:lang w:val="es-ES_tradnl"/>
        </w:rPr>
        <w:t xml:space="preserve">ESTRUCTURA PROGRAMÁTICA: </w:t>
      </w:r>
    </w:p>
    <w:p w:rsidR="006C0092" w:rsidRPr="006C0092" w:rsidRDefault="006C0092" w:rsidP="006C0092">
      <w:pPr>
        <w:widowControl w:val="0"/>
        <w:jc w:val="both"/>
        <w:rPr>
          <w:rFonts w:ascii="Arial" w:hAnsi="Arial"/>
          <w:b/>
          <w:lang w:val="es-ES_tradnl"/>
        </w:rPr>
      </w:pPr>
    </w:p>
    <w:p w:rsidR="006C0092" w:rsidRPr="006C0092" w:rsidRDefault="006C0092" w:rsidP="006C0092">
      <w:pPr>
        <w:widowControl w:val="0"/>
        <w:jc w:val="both"/>
        <w:rPr>
          <w:rFonts w:ascii="Arial" w:hAnsi="Arial"/>
          <w:lang w:val="es-ES_tradnl"/>
        </w:rPr>
      </w:pPr>
      <w:r w:rsidRPr="006C0092">
        <w:rPr>
          <w:rFonts w:ascii="Arial" w:hAnsi="Arial"/>
          <w:lang w:val="es-ES_tradnl"/>
        </w:rPr>
        <w:t>Es la representación numérica que sirve para ordenar las categorías programáticas y los elementos con los que se formula y ejerce el presupuesto.</w:t>
      </w:r>
    </w:p>
    <w:p w:rsidR="006C0092" w:rsidRPr="006C0092" w:rsidRDefault="006C0092" w:rsidP="006C0092">
      <w:pPr>
        <w:widowControl w:val="0"/>
        <w:jc w:val="both"/>
        <w:rPr>
          <w:rFonts w:ascii="Arial" w:hAnsi="Arial"/>
          <w:lang w:val="es-ES_tradnl"/>
        </w:rPr>
      </w:pPr>
    </w:p>
    <w:p w:rsidR="006C0092" w:rsidRPr="006C0092" w:rsidRDefault="006C0092" w:rsidP="006C0092">
      <w:pPr>
        <w:widowControl w:val="0"/>
        <w:jc w:val="both"/>
        <w:rPr>
          <w:rFonts w:ascii="Arial" w:hAnsi="Arial"/>
          <w:sz w:val="24"/>
          <w:lang w:val="es-ES_tradnl"/>
        </w:rPr>
      </w:pPr>
      <w:r w:rsidRPr="006C0092">
        <w:rPr>
          <w:rFonts w:ascii="Arial" w:hAnsi="Arial"/>
          <w:sz w:val="24"/>
          <w:lang w:val="es-ES_tradnl"/>
        </w:rPr>
        <w:lastRenderedPageBreak/>
        <w:t xml:space="preserve">EXPEDIENTE: </w:t>
      </w:r>
    </w:p>
    <w:p w:rsidR="006C0092" w:rsidRPr="006C0092" w:rsidRDefault="006C0092" w:rsidP="006C0092">
      <w:pPr>
        <w:widowControl w:val="0"/>
        <w:jc w:val="both"/>
        <w:rPr>
          <w:rFonts w:ascii="Arial" w:hAnsi="Arial"/>
          <w:b/>
          <w:lang w:val="es-ES_tradnl"/>
        </w:rPr>
      </w:pPr>
    </w:p>
    <w:p w:rsidR="006C0092" w:rsidRPr="006C0092" w:rsidRDefault="006C0092" w:rsidP="006C0092">
      <w:pPr>
        <w:widowControl w:val="0"/>
        <w:jc w:val="both"/>
        <w:rPr>
          <w:rFonts w:ascii="Arial" w:hAnsi="Arial"/>
          <w:lang w:val="es-ES_tradnl"/>
        </w:rPr>
      </w:pPr>
      <w:r w:rsidRPr="006C0092">
        <w:rPr>
          <w:rFonts w:ascii="Arial" w:hAnsi="Arial"/>
          <w:lang w:val="es-ES_tradnl"/>
        </w:rPr>
        <w:t>Es el conjunto de documentos que constituye la historia de un asunto.</w:t>
      </w:r>
    </w:p>
    <w:p w:rsidR="006C0092" w:rsidRPr="006C0092" w:rsidRDefault="006C0092" w:rsidP="006C0092">
      <w:pPr>
        <w:widowControl w:val="0"/>
        <w:jc w:val="both"/>
        <w:rPr>
          <w:rFonts w:ascii="Arial" w:hAnsi="Arial"/>
          <w:sz w:val="24"/>
          <w:lang w:val="es-ES_tradnl"/>
        </w:rPr>
      </w:pPr>
      <w:r w:rsidRPr="006C0092">
        <w:rPr>
          <w:rFonts w:ascii="Arial" w:hAnsi="Arial"/>
          <w:sz w:val="24"/>
          <w:lang w:val="es-ES_tradnl"/>
        </w:rPr>
        <w:t xml:space="preserve">EVALUACIÓN: </w:t>
      </w:r>
    </w:p>
    <w:p w:rsidR="006C0092" w:rsidRPr="006C0092" w:rsidRDefault="006C0092" w:rsidP="006C0092">
      <w:pPr>
        <w:widowControl w:val="0"/>
        <w:jc w:val="both"/>
        <w:rPr>
          <w:rFonts w:ascii="Arial" w:hAnsi="Arial"/>
          <w:b/>
          <w:lang w:val="es-ES_tradnl"/>
        </w:rPr>
      </w:pPr>
    </w:p>
    <w:p w:rsidR="006C0092" w:rsidRPr="006C0092" w:rsidRDefault="006C0092" w:rsidP="006C0092">
      <w:pPr>
        <w:widowControl w:val="0"/>
        <w:jc w:val="both"/>
        <w:rPr>
          <w:rFonts w:ascii="Arial" w:hAnsi="Arial"/>
          <w:lang w:val="es-ES_tradnl"/>
        </w:rPr>
      </w:pPr>
      <w:r w:rsidRPr="006C0092">
        <w:rPr>
          <w:rFonts w:ascii="Arial" w:hAnsi="Arial"/>
          <w:lang w:val="es-ES_tradnl"/>
        </w:rPr>
        <w:t>Permite valorar a través de instrumentos de medidas específicas los conocimientos o habilidades del individuo.</w:t>
      </w:r>
    </w:p>
    <w:p w:rsidR="006C0092" w:rsidRPr="006C0092" w:rsidRDefault="006C0092" w:rsidP="006C0092">
      <w:pPr>
        <w:widowControl w:val="0"/>
        <w:jc w:val="both"/>
        <w:rPr>
          <w:rFonts w:ascii="Arial" w:hAnsi="Arial"/>
          <w:lang w:val="es-ES_tradnl"/>
        </w:rPr>
      </w:pPr>
    </w:p>
    <w:p w:rsidR="006C0092" w:rsidRPr="006C0092" w:rsidRDefault="006C0092" w:rsidP="006C0092">
      <w:pPr>
        <w:widowControl w:val="0"/>
        <w:jc w:val="both"/>
        <w:rPr>
          <w:rFonts w:ascii="Arial" w:hAnsi="Arial"/>
          <w:sz w:val="24"/>
          <w:lang w:val="es-ES_tradnl"/>
        </w:rPr>
      </w:pPr>
      <w:r w:rsidRPr="006C0092">
        <w:rPr>
          <w:rFonts w:ascii="Arial" w:hAnsi="Arial"/>
          <w:sz w:val="24"/>
          <w:lang w:val="es-ES_tradnl"/>
        </w:rPr>
        <w:t>EVALUACIÓN DE DESEMPEÑO:</w:t>
      </w:r>
    </w:p>
    <w:p w:rsidR="006C0092" w:rsidRPr="006C0092" w:rsidRDefault="006C0092" w:rsidP="006C0092">
      <w:pPr>
        <w:widowControl w:val="0"/>
        <w:jc w:val="both"/>
        <w:rPr>
          <w:rFonts w:ascii="Arial" w:hAnsi="Arial"/>
          <w:sz w:val="22"/>
          <w:lang w:val="es-ES_tradnl"/>
        </w:rPr>
      </w:pPr>
    </w:p>
    <w:p w:rsidR="006C0092" w:rsidRPr="006C0092" w:rsidRDefault="006C0092" w:rsidP="006C0092">
      <w:pPr>
        <w:widowControl w:val="0"/>
        <w:jc w:val="both"/>
        <w:rPr>
          <w:rFonts w:ascii="Arial" w:hAnsi="Arial"/>
          <w:sz w:val="22"/>
          <w:lang w:val="es-ES_tradnl"/>
        </w:rPr>
      </w:pPr>
      <w:r w:rsidRPr="006C0092">
        <w:rPr>
          <w:rFonts w:ascii="Arial" w:hAnsi="Arial"/>
          <w:lang w:val="es-ES_tradnl"/>
        </w:rPr>
        <w:t>Es el método, mediante el cual se miden tanto en forma individual como colectiva los aspectos cualitativos y cuantitativos del cumplimiento de las funciones y metas asignadas a los Servidores Públicos en función de sus  habilidades, capacidades y adecuación al puesto</w:t>
      </w:r>
      <w:r w:rsidRPr="006C0092">
        <w:rPr>
          <w:rFonts w:ascii="Arial" w:hAnsi="Arial"/>
          <w:sz w:val="22"/>
          <w:lang w:val="es-ES_tradnl"/>
        </w:rPr>
        <w:t>.</w:t>
      </w:r>
    </w:p>
    <w:p w:rsidR="006C0092" w:rsidRPr="006C0092" w:rsidRDefault="006C0092" w:rsidP="006C0092">
      <w:pPr>
        <w:widowControl w:val="0"/>
        <w:jc w:val="both"/>
        <w:rPr>
          <w:rFonts w:ascii="Arial" w:hAnsi="Arial"/>
          <w:lang w:val="es-ES_tradnl"/>
        </w:rPr>
      </w:pPr>
    </w:p>
    <w:p w:rsidR="006C0092" w:rsidRPr="006C0092" w:rsidRDefault="006C0092" w:rsidP="006C0092">
      <w:pPr>
        <w:widowControl w:val="0"/>
        <w:jc w:val="both"/>
        <w:rPr>
          <w:rFonts w:ascii="Arial" w:hAnsi="Arial"/>
          <w:sz w:val="24"/>
          <w:lang w:val="es-ES_tradnl"/>
        </w:rPr>
      </w:pPr>
      <w:r w:rsidRPr="006C0092">
        <w:rPr>
          <w:rFonts w:ascii="Arial" w:hAnsi="Arial"/>
          <w:sz w:val="24"/>
          <w:lang w:val="es-ES_tradnl"/>
        </w:rPr>
        <w:t xml:space="preserve">FALTA INJUSTIFICADA: </w:t>
      </w:r>
    </w:p>
    <w:p w:rsidR="006C0092" w:rsidRPr="006C0092" w:rsidRDefault="006C0092" w:rsidP="006C0092">
      <w:pPr>
        <w:widowControl w:val="0"/>
        <w:jc w:val="both"/>
        <w:rPr>
          <w:rFonts w:ascii="Arial" w:hAnsi="Arial"/>
          <w:b/>
          <w:lang w:val="es-ES_tradnl"/>
        </w:rPr>
      </w:pPr>
    </w:p>
    <w:p w:rsidR="006C0092" w:rsidRDefault="006C0092" w:rsidP="006C0092">
      <w:pPr>
        <w:contextualSpacing/>
        <w:jc w:val="both"/>
        <w:rPr>
          <w:rFonts w:ascii="Arial" w:hAnsi="Arial"/>
          <w:sz w:val="24"/>
          <w:lang w:val="es-ES_tradnl"/>
        </w:rPr>
      </w:pPr>
      <w:r w:rsidRPr="006C0092">
        <w:rPr>
          <w:rFonts w:ascii="Arial" w:hAnsi="Arial"/>
          <w:sz w:val="24"/>
          <w:lang w:val="es-ES_tradnl"/>
        </w:rPr>
        <w:t>Es la falta de asistencia del trabajador a su jornada y horario de trabajo sin autorización de su superior.</w:t>
      </w:r>
    </w:p>
    <w:p w:rsidR="006C0092" w:rsidRPr="006C0092" w:rsidRDefault="006C0092" w:rsidP="006C0092">
      <w:pPr>
        <w:contextualSpacing/>
        <w:jc w:val="both"/>
        <w:rPr>
          <w:rFonts w:ascii="Arial" w:hAnsi="Arial" w:cs="Arial"/>
          <w:lang w:val="es-ES_tradnl"/>
        </w:rPr>
      </w:pPr>
    </w:p>
    <w:p w:rsidR="006C0092" w:rsidRPr="006C0092" w:rsidRDefault="006C0092" w:rsidP="006C0092">
      <w:pPr>
        <w:widowControl w:val="0"/>
        <w:rPr>
          <w:rFonts w:ascii="Arial" w:hAnsi="Arial"/>
          <w:sz w:val="24"/>
          <w:lang w:val="es-ES_tradnl"/>
        </w:rPr>
      </w:pPr>
      <w:r w:rsidRPr="006C0092">
        <w:rPr>
          <w:rFonts w:ascii="Arial" w:hAnsi="Arial"/>
          <w:sz w:val="24"/>
          <w:lang w:val="es-ES_tradnl"/>
        </w:rPr>
        <w:t xml:space="preserve">FONAC: </w:t>
      </w:r>
    </w:p>
    <w:p w:rsidR="006C0092" w:rsidRPr="006C0092" w:rsidRDefault="006C0092" w:rsidP="006C0092">
      <w:pPr>
        <w:widowControl w:val="0"/>
        <w:rPr>
          <w:rFonts w:ascii="Arial" w:hAnsi="Arial"/>
          <w:sz w:val="24"/>
          <w:lang w:val="es-ES_tradnl"/>
        </w:rPr>
      </w:pPr>
    </w:p>
    <w:p w:rsidR="006C0092" w:rsidRPr="006C0092" w:rsidRDefault="006C0092" w:rsidP="006C0092">
      <w:pPr>
        <w:widowControl w:val="0"/>
        <w:rPr>
          <w:rFonts w:ascii="Arial" w:hAnsi="Arial"/>
          <w:b/>
          <w:lang w:val="es-ES_tradnl"/>
        </w:rPr>
      </w:pPr>
      <w:r w:rsidRPr="006C0092">
        <w:rPr>
          <w:rFonts w:ascii="Arial" w:hAnsi="Arial" w:cs="Arial"/>
          <w:lang w:val="es-ES_tradnl"/>
        </w:rPr>
        <w:t>Fondo de Ahorro Capitalizable de los Trabajadores al Servicio del Estado.</w:t>
      </w:r>
    </w:p>
    <w:p w:rsidR="006C0092" w:rsidRPr="006C0092" w:rsidRDefault="006C0092" w:rsidP="006C0092">
      <w:pPr>
        <w:widowControl w:val="0"/>
        <w:jc w:val="both"/>
        <w:rPr>
          <w:rFonts w:ascii="Arial" w:hAnsi="Arial"/>
          <w:lang w:val="es-ES_tradnl"/>
        </w:rPr>
      </w:pPr>
    </w:p>
    <w:p w:rsidR="006C0092" w:rsidRPr="006C0092" w:rsidRDefault="006C0092" w:rsidP="006C0092">
      <w:pPr>
        <w:widowControl w:val="0"/>
        <w:jc w:val="both"/>
        <w:rPr>
          <w:rFonts w:ascii="Arial" w:hAnsi="Arial"/>
          <w:sz w:val="24"/>
          <w:lang w:val="es-ES_tradnl"/>
        </w:rPr>
      </w:pPr>
      <w:r w:rsidRPr="006C0092">
        <w:rPr>
          <w:rFonts w:ascii="Arial" w:hAnsi="Arial"/>
          <w:sz w:val="24"/>
          <w:lang w:val="es-ES_tradnl"/>
        </w:rPr>
        <w:t>FUNCIÓN:</w:t>
      </w:r>
    </w:p>
    <w:p w:rsidR="006C0092" w:rsidRPr="006C0092" w:rsidRDefault="006C0092" w:rsidP="006C0092">
      <w:pPr>
        <w:widowControl w:val="0"/>
        <w:jc w:val="both"/>
        <w:rPr>
          <w:rFonts w:ascii="Arial" w:hAnsi="Arial"/>
          <w:b/>
          <w:lang w:val="es-ES_tradnl"/>
        </w:rPr>
      </w:pPr>
    </w:p>
    <w:p w:rsidR="006C0092" w:rsidRDefault="006C0092" w:rsidP="006C0092">
      <w:pPr>
        <w:widowControl w:val="0"/>
        <w:jc w:val="both"/>
        <w:rPr>
          <w:rFonts w:ascii="Arial" w:hAnsi="Arial"/>
          <w:lang w:val="es-ES_tradnl"/>
        </w:rPr>
      </w:pPr>
      <w:r w:rsidRPr="006C0092">
        <w:rPr>
          <w:rFonts w:ascii="Arial" w:hAnsi="Arial"/>
          <w:lang w:val="es-ES_tradnl"/>
        </w:rPr>
        <w:t>Conjunto de actividades tendientes a proporcionar a las unidades de una organización los recursos y servicios necesarios para hacer factible el funcionamiento  institucional.</w:t>
      </w:r>
    </w:p>
    <w:p w:rsidR="006C0092" w:rsidRDefault="006C0092" w:rsidP="006C0092">
      <w:pPr>
        <w:widowControl w:val="0"/>
        <w:jc w:val="both"/>
        <w:rPr>
          <w:rFonts w:ascii="Arial" w:hAnsi="Arial"/>
          <w:lang w:val="es-ES_tradnl"/>
        </w:rPr>
      </w:pPr>
    </w:p>
    <w:p w:rsidR="006C0092" w:rsidRPr="006C0092" w:rsidRDefault="006C0092" w:rsidP="006C0092">
      <w:pPr>
        <w:widowControl w:val="0"/>
        <w:jc w:val="both"/>
        <w:rPr>
          <w:rFonts w:ascii="Arial" w:hAnsi="Arial"/>
          <w:sz w:val="24"/>
          <w:lang w:val="es-ES_tradnl"/>
        </w:rPr>
      </w:pPr>
      <w:r w:rsidRPr="006C0092">
        <w:rPr>
          <w:rFonts w:ascii="Arial" w:hAnsi="Arial"/>
          <w:sz w:val="24"/>
          <w:lang w:val="es-ES_tradnl"/>
        </w:rPr>
        <w:t xml:space="preserve">FUNCIÓN ADMINISTRATIVA: </w:t>
      </w:r>
    </w:p>
    <w:p w:rsidR="006C0092" w:rsidRPr="006C0092" w:rsidRDefault="006C0092" w:rsidP="006C0092">
      <w:pPr>
        <w:widowControl w:val="0"/>
        <w:jc w:val="both"/>
        <w:rPr>
          <w:rFonts w:ascii="Arial" w:hAnsi="Arial"/>
          <w:sz w:val="24"/>
          <w:lang w:val="es-ES_tradnl"/>
        </w:rPr>
      </w:pPr>
    </w:p>
    <w:p w:rsidR="006C0092" w:rsidRPr="006C0092" w:rsidRDefault="006C0092" w:rsidP="006C0092">
      <w:pPr>
        <w:widowControl w:val="0"/>
        <w:jc w:val="both"/>
        <w:rPr>
          <w:rFonts w:ascii="Arial" w:hAnsi="Arial"/>
          <w:b/>
          <w:lang w:val="es-ES_tradnl"/>
        </w:rPr>
      </w:pPr>
      <w:r w:rsidRPr="006C0092">
        <w:rPr>
          <w:rFonts w:ascii="Arial" w:hAnsi="Arial"/>
          <w:lang w:val="es-ES_tradnl"/>
        </w:rPr>
        <w:t>Conjunto de actividades tendientes a proporcionar a las unidades de una organización los recursos y servicios necesarios para hacer factible el funcionamiento  institucional.</w:t>
      </w:r>
    </w:p>
    <w:p w:rsidR="006C0092" w:rsidRPr="006C0092" w:rsidRDefault="006C0092" w:rsidP="006C0092">
      <w:pPr>
        <w:widowControl w:val="0"/>
        <w:jc w:val="both"/>
        <w:rPr>
          <w:rFonts w:ascii="Arial" w:hAnsi="Arial"/>
          <w:lang w:val="es-ES_tradnl"/>
        </w:rPr>
      </w:pPr>
    </w:p>
    <w:p w:rsidR="006C0092" w:rsidRPr="006C0092" w:rsidRDefault="006C0092" w:rsidP="006C0092">
      <w:pPr>
        <w:keepNext/>
        <w:widowControl w:val="0"/>
        <w:outlineLvl w:val="0"/>
        <w:rPr>
          <w:rFonts w:ascii="Arial" w:hAnsi="Arial"/>
          <w:sz w:val="24"/>
          <w:lang w:val="es-ES_tradnl"/>
        </w:rPr>
      </w:pPr>
      <w:r w:rsidRPr="006C0092">
        <w:rPr>
          <w:rFonts w:ascii="Arial" w:hAnsi="Arial"/>
          <w:sz w:val="24"/>
          <w:lang w:val="es-ES_tradnl"/>
        </w:rPr>
        <w:t>HARDWARE:</w:t>
      </w:r>
    </w:p>
    <w:p w:rsidR="006C0092" w:rsidRPr="006C0092" w:rsidRDefault="006C0092" w:rsidP="006C0092">
      <w:pPr>
        <w:widowControl w:val="0"/>
        <w:rPr>
          <w:rFonts w:ascii="Arial" w:hAnsi="Arial"/>
          <w:lang w:val="es-ES_tradnl"/>
        </w:rPr>
      </w:pPr>
    </w:p>
    <w:p w:rsidR="006C0092" w:rsidRPr="006C0092" w:rsidRDefault="006C0092" w:rsidP="006C0092">
      <w:pPr>
        <w:widowControl w:val="0"/>
        <w:rPr>
          <w:rFonts w:ascii="Arial" w:hAnsi="Arial"/>
          <w:lang w:val="es-ES_tradnl"/>
        </w:rPr>
      </w:pPr>
      <w:r w:rsidRPr="006C0092">
        <w:rPr>
          <w:rFonts w:ascii="Arial" w:hAnsi="Arial"/>
          <w:lang w:val="es-ES_tradnl"/>
        </w:rPr>
        <w:t>Dispositivos o equipos electrónicos e informáticos.</w:t>
      </w:r>
    </w:p>
    <w:p w:rsidR="006C0092" w:rsidRPr="006C0092" w:rsidRDefault="006C0092" w:rsidP="006C0092">
      <w:pPr>
        <w:widowControl w:val="0"/>
        <w:jc w:val="both"/>
        <w:rPr>
          <w:rFonts w:ascii="Arial" w:hAnsi="Arial"/>
          <w:lang w:val="es-ES_tradnl"/>
        </w:rPr>
      </w:pPr>
    </w:p>
    <w:p w:rsidR="006C0092" w:rsidRPr="006C0092" w:rsidRDefault="006C0092" w:rsidP="006C0092">
      <w:pPr>
        <w:widowControl w:val="0"/>
        <w:jc w:val="both"/>
        <w:rPr>
          <w:rFonts w:ascii="Arial" w:hAnsi="Arial"/>
          <w:sz w:val="24"/>
          <w:lang w:val="es-ES_tradnl"/>
        </w:rPr>
      </w:pPr>
      <w:r w:rsidRPr="006C0092">
        <w:rPr>
          <w:rFonts w:ascii="Arial" w:hAnsi="Arial"/>
          <w:sz w:val="24"/>
          <w:lang w:val="es-ES_tradnl"/>
        </w:rPr>
        <w:t xml:space="preserve">HIGIENE Y SEGURIDAD EN EL TRABAJO: </w:t>
      </w:r>
    </w:p>
    <w:p w:rsidR="006C0092" w:rsidRPr="006C0092" w:rsidRDefault="006C0092" w:rsidP="006C0092">
      <w:pPr>
        <w:widowControl w:val="0"/>
        <w:jc w:val="both"/>
        <w:rPr>
          <w:rFonts w:ascii="Arial" w:hAnsi="Arial"/>
          <w:b/>
          <w:lang w:val="es-ES_tradnl"/>
        </w:rPr>
      </w:pPr>
    </w:p>
    <w:p w:rsidR="006C0092" w:rsidRPr="006C0092" w:rsidRDefault="006C0092" w:rsidP="006C0092">
      <w:pPr>
        <w:widowControl w:val="0"/>
        <w:jc w:val="both"/>
        <w:rPr>
          <w:rFonts w:ascii="Arial" w:hAnsi="Arial"/>
          <w:lang w:val="es-ES_tradnl"/>
        </w:rPr>
      </w:pPr>
      <w:r w:rsidRPr="006C0092">
        <w:rPr>
          <w:rFonts w:ascii="Arial" w:hAnsi="Arial"/>
          <w:lang w:val="es-ES_tradnl"/>
        </w:rPr>
        <w:t>Conjunto de conocimientos o técnicas dirigidas a reconocer, estudiar, evaluar y controlar aquellos factores del ambiente, psicológicos o fisiológicos, con el fin de prevenir los accidentes y enfermedades en los centros de trabajo.</w:t>
      </w:r>
    </w:p>
    <w:p w:rsidR="00111389" w:rsidRDefault="00111389" w:rsidP="006C0092">
      <w:pPr>
        <w:widowControl w:val="0"/>
        <w:jc w:val="both"/>
        <w:rPr>
          <w:rFonts w:ascii="Arial" w:hAnsi="Arial"/>
          <w:b/>
          <w:lang w:val="es-ES_tradnl"/>
        </w:rPr>
      </w:pPr>
    </w:p>
    <w:p w:rsidR="006C0092" w:rsidRPr="006C0092" w:rsidRDefault="006C0092" w:rsidP="006C0092">
      <w:pPr>
        <w:widowControl w:val="0"/>
        <w:jc w:val="both"/>
        <w:rPr>
          <w:rFonts w:ascii="Arial" w:hAnsi="Arial"/>
          <w:sz w:val="24"/>
          <w:lang w:val="es-ES_tradnl"/>
        </w:rPr>
      </w:pPr>
      <w:r w:rsidRPr="006C0092">
        <w:rPr>
          <w:rFonts w:ascii="Arial" w:hAnsi="Arial"/>
          <w:sz w:val="24"/>
          <w:lang w:val="es-ES_tradnl"/>
        </w:rPr>
        <w:t>HOJA DE SERVICIOS:</w:t>
      </w:r>
    </w:p>
    <w:p w:rsidR="006C0092" w:rsidRPr="006C0092" w:rsidRDefault="006C0092" w:rsidP="006C0092">
      <w:pPr>
        <w:widowControl w:val="0"/>
        <w:jc w:val="both"/>
        <w:rPr>
          <w:rFonts w:ascii="Arial" w:hAnsi="Arial"/>
          <w:b/>
          <w:lang w:val="es-ES_tradnl"/>
        </w:rPr>
      </w:pPr>
    </w:p>
    <w:p w:rsidR="006C0092" w:rsidRPr="006C0092" w:rsidRDefault="006C0092" w:rsidP="006C0092">
      <w:pPr>
        <w:widowControl w:val="0"/>
        <w:jc w:val="both"/>
        <w:rPr>
          <w:rFonts w:ascii="Arial" w:hAnsi="Arial"/>
          <w:b/>
          <w:lang w:val="es-ES_tradnl"/>
        </w:rPr>
      </w:pPr>
      <w:r w:rsidRPr="006C0092">
        <w:rPr>
          <w:rFonts w:ascii="Arial" w:hAnsi="Arial"/>
          <w:lang w:val="es-ES_tradnl"/>
        </w:rPr>
        <w:t>Documento de carácter oficial que consigna la historia laboral del trabajador de la dependencia o entidad, a la que pertenece.</w:t>
      </w:r>
    </w:p>
    <w:p w:rsidR="006C0092" w:rsidRPr="006C0092" w:rsidRDefault="006C0092" w:rsidP="006C0092">
      <w:pPr>
        <w:widowControl w:val="0"/>
        <w:jc w:val="both"/>
        <w:rPr>
          <w:rFonts w:ascii="Arial" w:hAnsi="Arial"/>
          <w:b/>
          <w:lang w:val="es-ES_tradnl"/>
        </w:rPr>
      </w:pPr>
    </w:p>
    <w:p w:rsidR="006C0092" w:rsidRPr="006C0092" w:rsidRDefault="006C0092" w:rsidP="006C0092">
      <w:pPr>
        <w:widowControl w:val="0"/>
        <w:jc w:val="both"/>
        <w:rPr>
          <w:rFonts w:ascii="Arial" w:hAnsi="Arial"/>
          <w:b/>
          <w:sz w:val="24"/>
          <w:lang w:val="es-ES_tradnl"/>
        </w:rPr>
      </w:pPr>
      <w:r w:rsidRPr="006C0092">
        <w:rPr>
          <w:rFonts w:ascii="Arial" w:hAnsi="Arial"/>
          <w:sz w:val="24"/>
          <w:lang w:val="es-ES_tradnl"/>
        </w:rPr>
        <w:t>HOMOLOGACIÓN SALARIAL:</w:t>
      </w:r>
      <w:r w:rsidRPr="006C0092">
        <w:rPr>
          <w:rFonts w:ascii="Arial" w:hAnsi="Arial"/>
          <w:b/>
          <w:sz w:val="24"/>
          <w:lang w:val="es-ES_tradnl"/>
        </w:rPr>
        <w:t xml:space="preserve"> </w:t>
      </w:r>
    </w:p>
    <w:p w:rsidR="006C0092" w:rsidRPr="006C0092" w:rsidRDefault="006C0092" w:rsidP="006C0092">
      <w:pPr>
        <w:widowControl w:val="0"/>
        <w:jc w:val="both"/>
        <w:rPr>
          <w:rFonts w:ascii="Arial" w:hAnsi="Arial"/>
          <w:b/>
          <w:lang w:val="es-ES_tradnl"/>
        </w:rPr>
      </w:pPr>
    </w:p>
    <w:p w:rsidR="006C0092" w:rsidRPr="006C0092" w:rsidRDefault="006C0092" w:rsidP="006C0092">
      <w:pPr>
        <w:widowControl w:val="0"/>
        <w:jc w:val="both"/>
        <w:rPr>
          <w:rFonts w:ascii="Arial" w:hAnsi="Arial"/>
          <w:lang w:val="es-ES_tradnl"/>
        </w:rPr>
      </w:pPr>
      <w:r w:rsidRPr="006C0092">
        <w:rPr>
          <w:rFonts w:ascii="Arial" w:hAnsi="Arial"/>
          <w:lang w:val="es-ES_tradnl"/>
        </w:rPr>
        <w:t xml:space="preserve">Es el proceso institucionalizado por las dependencias y entidades de la Administración Pública Federal que integran el sector salud, la Federación de Sindicatos de Trabajadores al Servicio del Estado y las organizaciones sindicales correspondientes, tendiente a igualar los sueldos tabulares de la rama </w:t>
      </w:r>
      <w:r w:rsidR="00111389" w:rsidRPr="006C0092">
        <w:rPr>
          <w:rFonts w:ascii="Arial" w:hAnsi="Arial"/>
          <w:lang w:val="es-ES_tradnl"/>
        </w:rPr>
        <w:t>médica</w:t>
      </w:r>
      <w:r w:rsidRPr="006C0092">
        <w:rPr>
          <w:rFonts w:ascii="Arial" w:hAnsi="Arial"/>
          <w:lang w:val="es-ES_tradnl"/>
        </w:rPr>
        <w:t>, paramédica, a fin de que no desempeñen funciones de carácter administrativo, los cuales se rigen por el apartado “B” del artículo 123 constitucional de la Ley Federal del Trabajo, sancionado por la Secretaria de Hacienda y Crédito Público mediante la celebración del convenio respectivo.</w:t>
      </w:r>
    </w:p>
    <w:p w:rsidR="00C7043A" w:rsidRPr="006C0092" w:rsidRDefault="00C7043A" w:rsidP="00F06839">
      <w:pPr>
        <w:contextualSpacing/>
        <w:jc w:val="both"/>
        <w:rPr>
          <w:rFonts w:ascii="Arial" w:hAnsi="Arial" w:cs="Arial"/>
          <w:lang w:val="es-ES_tradnl"/>
        </w:rPr>
      </w:pPr>
    </w:p>
    <w:p w:rsidR="006C0092" w:rsidRPr="006C0092" w:rsidRDefault="006C0092" w:rsidP="006C0092">
      <w:pPr>
        <w:widowControl w:val="0"/>
        <w:jc w:val="both"/>
        <w:rPr>
          <w:rFonts w:ascii="Arial" w:hAnsi="Arial"/>
          <w:sz w:val="24"/>
          <w:lang w:val="es-ES_tradnl"/>
        </w:rPr>
      </w:pPr>
      <w:r w:rsidRPr="006C0092">
        <w:rPr>
          <w:rFonts w:ascii="Arial" w:hAnsi="Arial"/>
          <w:sz w:val="24"/>
          <w:lang w:val="es-ES_tradnl"/>
        </w:rPr>
        <w:t>HORARIO DE TRABAJO:</w:t>
      </w:r>
    </w:p>
    <w:p w:rsidR="006C0092" w:rsidRPr="006C0092" w:rsidRDefault="006C0092" w:rsidP="006C0092">
      <w:pPr>
        <w:widowControl w:val="0"/>
        <w:jc w:val="both"/>
        <w:rPr>
          <w:rFonts w:ascii="Arial" w:hAnsi="Arial"/>
          <w:b/>
          <w:lang w:val="es-ES_tradnl"/>
        </w:rPr>
      </w:pPr>
    </w:p>
    <w:p w:rsidR="006C0092" w:rsidRPr="006C0092" w:rsidRDefault="006C0092" w:rsidP="006C0092">
      <w:pPr>
        <w:widowControl w:val="0"/>
        <w:jc w:val="both"/>
        <w:rPr>
          <w:rFonts w:ascii="Arial" w:hAnsi="Arial"/>
          <w:lang w:val="es-ES_tradnl"/>
        </w:rPr>
      </w:pPr>
      <w:r w:rsidRPr="006C0092">
        <w:rPr>
          <w:rFonts w:ascii="Arial" w:hAnsi="Arial"/>
          <w:lang w:val="es-ES_tradnl"/>
        </w:rPr>
        <w:t>Es el tiempo comprendido que un trabajador permanece laborando en una Institución.</w:t>
      </w:r>
    </w:p>
    <w:p w:rsidR="006C0092" w:rsidRPr="006C0092" w:rsidRDefault="006C0092" w:rsidP="006C0092">
      <w:pPr>
        <w:widowControl w:val="0"/>
        <w:jc w:val="both"/>
        <w:rPr>
          <w:rFonts w:ascii="Arial" w:hAnsi="Arial"/>
          <w:lang w:val="es-ES_tradnl"/>
        </w:rPr>
      </w:pPr>
    </w:p>
    <w:p w:rsidR="006C0092" w:rsidRPr="006C0092" w:rsidRDefault="006C0092" w:rsidP="006C0092">
      <w:pPr>
        <w:widowControl w:val="0"/>
        <w:rPr>
          <w:rFonts w:ascii="Arial" w:hAnsi="Arial"/>
          <w:sz w:val="24"/>
          <w:lang w:val="es-ES_tradnl"/>
        </w:rPr>
      </w:pPr>
      <w:r w:rsidRPr="006C0092">
        <w:rPr>
          <w:rFonts w:ascii="Arial" w:hAnsi="Arial"/>
          <w:sz w:val="24"/>
          <w:lang w:val="es-ES_tradnl"/>
        </w:rPr>
        <w:t xml:space="preserve">HSBC: </w:t>
      </w:r>
    </w:p>
    <w:p w:rsidR="006C0092" w:rsidRPr="006C0092" w:rsidRDefault="006C0092" w:rsidP="006C0092">
      <w:pPr>
        <w:widowControl w:val="0"/>
        <w:rPr>
          <w:rFonts w:ascii="Arial" w:hAnsi="Arial"/>
          <w:b/>
          <w:lang w:val="es-ES_tradnl"/>
        </w:rPr>
      </w:pPr>
    </w:p>
    <w:p w:rsidR="006C0092" w:rsidRPr="006C0092" w:rsidRDefault="006C0092" w:rsidP="006C0092">
      <w:pPr>
        <w:widowControl w:val="0"/>
        <w:jc w:val="both"/>
        <w:rPr>
          <w:rFonts w:ascii="Arial" w:hAnsi="Arial"/>
          <w:lang w:val="es-ES_tradnl"/>
        </w:rPr>
      </w:pPr>
      <w:r w:rsidRPr="006C0092">
        <w:rPr>
          <w:rFonts w:ascii="Arial" w:hAnsi="Arial"/>
          <w:lang w:val="es-ES_tradnl"/>
        </w:rPr>
        <w:t>Institución bancaria.</w:t>
      </w:r>
    </w:p>
    <w:p w:rsidR="006C0092" w:rsidRPr="006C0092" w:rsidRDefault="006C0092" w:rsidP="006C0092">
      <w:pPr>
        <w:widowControl w:val="0"/>
        <w:jc w:val="both"/>
        <w:rPr>
          <w:rFonts w:ascii="Arial" w:hAnsi="Arial"/>
          <w:lang w:val="es-ES_tradnl"/>
        </w:rPr>
      </w:pPr>
    </w:p>
    <w:p w:rsidR="006C0092" w:rsidRPr="006C0092" w:rsidRDefault="006C0092" w:rsidP="006C0092">
      <w:pPr>
        <w:widowControl w:val="0"/>
        <w:jc w:val="both"/>
        <w:rPr>
          <w:rFonts w:ascii="Arial" w:hAnsi="Arial"/>
          <w:sz w:val="24"/>
          <w:lang w:val="es-ES_tradnl"/>
        </w:rPr>
      </w:pPr>
      <w:r w:rsidRPr="006C0092">
        <w:rPr>
          <w:rFonts w:ascii="Arial" w:hAnsi="Arial"/>
          <w:sz w:val="24"/>
          <w:lang w:val="es-ES_tradnl"/>
        </w:rPr>
        <w:t xml:space="preserve">INCIDENCIAS: </w:t>
      </w:r>
    </w:p>
    <w:p w:rsidR="006C0092" w:rsidRPr="006C0092" w:rsidRDefault="006C0092" w:rsidP="006C0092">
      <w:pPr>
        <w:widowControl w:val="0"/>
        <w:jc w:val="both"/>
        <w:rPr>
          <w:rFonts w:ascii="Arial" w:hAnsi="Arial"/>
          <w:b/>
          <w:lang w:val="es-ES_tradnl"/>
        </w:rPr>
      </w:pPr>
    </w:p>
    <w:p w:rsidR="006C0092" w:rsidRPr="006C0092" w:rsidRDefault="006C0092" w:rsidP="006C0092">
      <w:pPr>
        <w:widowControl w:val="0"/>
        <w:jc w:val="both"/>
        <w:rPr>
          <w:rFonts w:ascii="Arial" w:hAnsi="Arial"/>
          <w:lang w:val="es-ES_tradnl"/>
        </w:rPr>
      </w:pPr>
      <w:r w:rsidRPr="006C0092">
        <w:rPr>
          <w:rFonts w:ascii="Arial" w:hAnsi="Arial"/>
          <w:lang w:val="es-ES_tradnl"/>
        </w:rPr>
        <w:t>Son los movimientos de personal que modifican la situación de los trabajadores en la nómina.</w:t>
      </w:r>
    </w:p>
    <w:p w:rsidR="00C7043A" w:rsidRPr="006C0092" w:rsidRDefault="00C7043A" w:rsidP="00F06839">
      <w:pPr>
        <w:contextualSpacing/>
        <w:jc w:val="both"/>
        <w:rPr>
          <w:rFonts w:ascii="Arial" w:hAnsi="Arial" w:cs="Arial"/>
          <w:lang w:val="es-ES_tradnl"/>
        </w:rPr>
      </w:pPr>
    </w:p>
    <w:p w:rsidR="006C0092" w:rsidRPr="006C0092" w:rsidRDefault="006C0092" w:rsidP="006C0092">
      <w:pPr>
        <w:keepNext/>
        <w:widowControl w:val="0"/>
        <w:jc w:val="both"/>
        <w:outlineLvl w:val="0"/>
        <w:rPr>
          <w:rFonts w:ascii="Arial" w:hAnsi="Arial"/>
          <w:sz w:val="24"/>
          <w:lang w:val="es-ES_tradnl"/>
        </w:rPr>
      </w:pPr>
      <w:r w:rsidRPr="006C0092">
        <w:rPr>
          <w:rFonts w:ascii="Arial" w:hAnsi="Arial"/>
          <w:sz w:val="24"/>
          <w:lang w:val="es-ES_tradnl"/>
        </w:rPr>
        <w:t>INFRAESTRUCTURA INFORMÁTICA:</w:t>
      </w:r>
    </w:p>
    <w:p w:rsidR="006C0092" w:rsidRPr="006C0092" w:rsidRDefault="006C0092" w:rsidP="006C0092">
      <w:pPr>
        <w:keepNext/>
        <w:widowControl w:val="0"/>
        <w:jc w:val="both"/>
        <w:outlineLvl w:val="0"/>
        <w:rPr>
          <w:rFonts w:ascii="Arial" w:hAnsi="Arial"/>
          <w:b/>
          <w:lang w:val="es-ES_tradnl"/>
        </w:rPr>
      </w:pPr>
    </w:p>
    <w:p w:rsidR="006C0092" w:rsidRPr="006C0092" w:rsidRDefault="006C0092" w:rsidP="006C0092">
      <w:pPr>
        <w:keepNext/>
        <w:widowControl w:val="0"/>
        <w:jc w:val="both"/>
        <w:outlineLvl w:val="0"/>
        <w:rPr>
          <w:rFonts w:ascii="Arial" w:hAnsi="Arial"/>
          <w:lang w:val="es-ES_tradnl"/>
        </w:rPr>
      </w:pPr>
      <w:r w:rsidRPr="006C0092">
        <w:rPr>
          <w:rFonts w:ascii="Arial" w:hAnsi="Arial"/>
          <w:lang w:val="es-ES_tradnl"/>
        </w:rPr>
        <w:t>Dispositivos informáticos y de comunicaciones indispensables, para la operación de las actividades sustantivas.</w:t>
      </w:r>
    </w:p>
    <w:p w:rsidR="006C0092" w:rsidRPr="006C0092" w:rsidRDefault="006C0092" w:rsidP="006C0092">
      <w:pPr>
        <w:widowControl w:val="0"/>
        <w:rPr>
          <w:rFonts w:ascii="Arial" w:hAnsi="Arial"/>
          <w:sz w:val="24"/>
          <w:lang w:val="es-ES_tradnl"/>
        </w:rPr>
      </w:pPr>
    </w:p>
    <w:p w:rsidR="006C0092" w:rsidRPr="006C0092" w:rsidRDefault="006C0092" w:rsidP="006C0092">
      <w:pPr>
        <w:widowControl w:val="0"/>
        <w:jc w:val="both"/>
        <w:rPr>
          <w:rFonts w:ascii="Arial" w:hAnsi="Arial"/>
          <w:sz w:val="24"/>
          <w:lang w:val="es-ES_tradnl"/>
        </w:rPr>
      </w:pPr>
      <w:r w:rsidRPr="006C0092">
        <w:rPr>
          <w:rFonts w:ascii="Arial" w:hAnsi="Arial"/>
          <w:sz w:val="24"/>
          <w:lang w:val="es-ES_tradnl"/>
        </w:rPr>
        <w:t>INGRESO:</w:t>
      </w:r>
    </w:p>
    <w:p w:rsidR="006C0092" w:rsidRPr="006C0092" w:rsidRDefault="006C0092" w:rsidP="006C0092">
      <w:pPr>
        <w:widowControl w:val="0"/>
        <w:jc w:val="both"/>
        <w:rPr>
          <w:rFonts w:ascii="Arial" w:hAnsi="Arial"/>
          <w:b/>
          <w:lang w:val="es-ES_tradnl"/>
        </w:rPr>
      </w:pPr>
    </w:p>
    <w:p w:rsidR="006C0092" w:rsidRPr="006C0092" w:rsidRDefault="006C0092" w:rsidP="006C0092">
      <w:pPr>
        <w:widowControl w:val="0"/>
        <w:jc w:val="both"/>
        <w:rPr>
          <w:rFonts w:ascii="Arial" w:hAnsi="Arial"/>
          <w:lang w:val="es-ES_tradnl"/>
        </w:rPr>
      </w:pPr>
      <w:r w:rsidRPr="006C0092">
        <w:rPr>
          <w:rFonts w:ascii="Arial" w:hAnsi="Arial"/>
          <w:lang w:val="es-ES_tradnl"/>
        </w:rPr>
        <w:t>Es el pago por la prestación de los servicios de un trabajador en una Institución.</w:t>
      </w:r>
    </w:p>
    <w:p w:rsidR="006C0092" w:rsidRPr="006C0092" w:rsidRDefault="006C0092" w:rsidP="006C0092">
      <w:pPr>
        <w:widowControl w:val="0"/>
        <w:jc w:val="both"/>
        <w:rPr>
          <w:rFonts w:ascii="Arial" w:hAnsi="Arial"/>
          <w:lang w:val="es-ES_tradnl"/>
        </w:rPr>
      </w:pPr>
    </w:p>
    <w:p w:rsidR="006C0092" w:rsidRPr="006C0092" w:rsidRDefault="006C0092" w:rsidP="006C0092">
      <w:pPr>
        <w:widowControl w:val="0"/>
        <w:jc w:val="both"/>
        <w:rPr>
          <w:rFonts w:ascii="Arial" w:hAnsi="Arial"/>
          <w:sz w:val="24"/>
          <w:lang w:val="es-ES_tradnl"/>
        </w:rPr>
      </w:pPr>
      <w:r w:rsidRPr="006C0092">
        <w:rPr>
          <w:rFonts w:ascii="Arial" w:hAnsi="Arial"/>
          <w:sz w:val="24"/>
          <w:lang w:val="es-ES_tradnl"/>
        </w:rPr>
        <w:t>INSUMOS INFORMÁTICOS:</w:t>
      </w:r>
    </w:p>
    <w:p w:rsidR="006C0092" w:rsidRPr="006C0092" w:rsidRDefault="006C0092" w:rsidP="006C0092">
      <w:pPr>
        <w:widowControl w:val="0"/>
        <w:jc w:val="both"/>
        <w:rPr>
          <w:rFonts w:ascii="Arial" w:hAnsi="Arial"/>
          <w:b/>
          <w:lang w:val="es-ES_tradnl"/>
        </w:rPr>
      </w:pPr>
    </w:p>
    <w:p w:rsidR="006C0092" w:rsidRPr="006C0092" w:rsidRDefault="006C0092" w:rsidP="006C0092">
      <w:pPr>
        <w:widowControl w:val="0"/>
        <w:jc w:val="both"/>
        <w:rPr>
          <w:rFonts w:ascii="Arial" w:hAnsi="Arial"/>
          <w:lang w:val="es-ES_tradnl"/>
        </w:rPr>
      </w:pPr>
      <w:r w:rsidRPr="006C0092">
        <w:rPr>
          <w:rFonts w:ascii="Arial" w:hAnsi="Arial"/>
          <w:lang w:val="es-ES_tradnl"/>
        </w:rPr>
        <w:t xml:space="preserve">Son todos los insumos necesarios para la operación de la infraestructura informática, como: </w:t>
      </w:r>
      <w:proofErr w:type="spellStart"/>
      <w:r w:rsidRPr="006C0092">
        <w:rPr>
          <w:rFonts w:ascii="Arial" w:hAnsi="Arial"/>
          <w:lang w:val="es-ES_tradnl"/>
        </w:rPr>
        <w:t>toners</w:t>
      </w:r>
      <w:proofErr w:type="spellEnd"/>
      <w:r w:rsidRPr="006C0092">
        <w:rPr>
          <w:rFonts w:ascii="Arial" w:hAnsi="Arial"/>
          <w:lang w:val="es-ES_tradnl"/>
        </w:rPr>
        <w:t xml:space="preserve">, cintas de respaldo, CDS, diskettes, cintas para impresora, cartuchos, papel para impresión de listados, </w:t>
      </w:r>
      <w:proofErr w:type="spellStart"/>
      <w:r w:rsidRPr="006C0092">
        <w:rPr>
          <w:rFonts w:ascii="Arial" w:hAnsi="Arial"/>
          <w:lang w:val="es-ES_tradnl"/>
        </w:rPr>
        <w:t>spray</w:t>
      </w:r>
      <w:proofErr w:type="spellEnd"/>
      <w:r w:rsidRPr="006C0092">
        <w:rPr>
          <w:rFonts w:ascii="Arial" w:hAnsi="Arial"/>
          <w:lang w:val="es-ES_tradnl"/>
        </w:rPr>
        <w:t xml:space="preserve"> para limpieza de tarjetas electrónicas, </w:t>
      </w:r>
      <w:proofErr w:type="spellStart"/>
      <w:r w:rsidRPr="006C0092">
        <w:rPr>
          <w:rFonts w:ascii="Arial" w:hAnsi="Arial"/>
          <w:lang w:val="es-ES_tradnl"/>
        </w:rPr>
        <w:t>pad</w:t>
      </w:r>
      <w:proofErr w:type="spellEnd"/>
      <w:r w:rsidRPr="006C0092">
        <w:rPr>
          <w:rFonts w:ascii="Arial" w:hAnsi="Arial"/>
          <w:lang w:val="es-ES_tradnl"/>
        </w:rPr>
        <w:t xml:space="preserve"> Mouse, etc.</w:t>
      </w:r>
      <w:r w:rsidR="00111389">
        <w:rPr>
          <w:rFonts w:ascii="Arial" w:hAnsi="Arial"/>
          <w:lang w:val="es-ES_tradnl"/>
        </w:rPr>
        <w:t>,</w:t>
      </w:r>
      <w:r w:rsidRPr="006C0092">
        <w:rPr>
          <w:rFonts w:ascii="Arial" w:hAnsi="Arial"/>
          <w:lang w:val="es-ES_tradnl"/>
        </w:rPr>
        <w:t xml:space="preserve"> redes de computadoras: conjunto de computadoras interconectadas entre sí a través de tarjetas y cableado, administradas desde una computadora central (servidor) software: cualquier tipo de programa de cómputo susceptible de ser instalado en computadoras personales o portátiles, cuentas de Internet: las claves de acceso para su conexión a Internet, constituido por una cuenta de usuario y una clave privada denominada </w:t>
      </w:r>
      <w:proofErr w:type="spellStart"/>
      <w:r w:rsidRPr="006C0092">
        <w:rPr>
          <w:rFonts w:ascii="Arial" w:hAnsi="Arial"/>
          <w:lang w:val="es-ES_tradnl"/>
        </w:rPr>
        <w:t>pass</w:t>
      </w:r>
      <w:proofErr w:type="spellEnd"/>
      <w:r w:rsidRPr="006C0092">
        <w:rPr>
          <w:rFonts w:ascii="Arial" w:hAnsi="Arial"/>
          <w:lang w:val="es-ES_tradnl"/>
        </w:rPr>
        <w:t xml:space="preserve"> Word, correo electrónico: medio por el cual se puede enviar o recibir mensajes o información a través de una computadora. Hardware: dispositivos o equipos electrónicos e informáticos.</w:t>
      </w:r>
    </w:p>
    <w:p w:rsidR="00111389" w:rsidRDefault="00111389" w:rsidP="006C0092">
      <w:pPr>
        <w:widowControl w:val="0"/>
        <w:jc w:val="both"/>
        <w:rPr>
          <w:rFonts w:ascii="Arial" w:hAnsi="Arial"/>
          <w:b/>
          <w:lang w:val="es-ES_tradnl"/>
        </w:rPr>
      </w:pPr>
    </w:p>
    <w:p w:rsidR="00111389" w:rsidRPr="006C0092" w:rsidRDefault="00111389" w:rsidP="006C0092">
      <w:pPr>
        <w:widowControl w:val="0"/>
        <w:jc w:val="both"/>
        <w:rPr>
          <w:rFonts w:ascii="Arial" w:hAnsi="Arial"/>
          <w:b/>
          <w:lang w:val="es-ES_tradnl"/>
        </w:rPr>
      </w:pPr>
    </w:p>
    <w:p w:rsidR="006C0092" w:rsidRPr="006C0092" w:rsidRDefault="006C0092" w:rsidP="006C0092">
      <w:pPr>
        <w:tabs>
          <w:tab w:val="num" w:pos="0"/>
        </w:tabs>
        <w:jc w:val="both"/>
        <w:rPr>
          <w:rFonts w:ascii="Arial" w:hAnsi="Arial"/>
          <w:sz w:val="24"/>
          <w:lang w:val="es-ES_tradnl"/>
        </w:rPr>
      </w:pPr>
      <w:r w:rsidRPr="006C0092">
        <w:rPr>
          <w:rFonts w:ascii="Arial" w:hAnsi="Arial"/>
          <w:sz w:val="24"/>
          <w:lang w:val="es-ES_tradnl"/>
        </w:rPr>
        <w:t>ISSSTE:</w:t>
      </w:r>
    </w:p>
    <w:p w:rsidR="006C0092" w:rsidRPr="006C0092" w:rsidRDefault="006C0092" w:rsidP="006C0092">
      <w:pPr>
        <w:widowControl w:val="0"/>
        <w:tabs>
          <w:tab w:val="left" w:pos="1010"/>
          <w:tab w:val="num" w:pos="1370"/>
        </w:tabs>
        <w:ind w:left="360"/>
        <w:jc w:val="both"/>
        <w:rPr>
          <w:rFonts w:ascii="Arial" w:hAnsi="Arial"/>
          <w:b/>
          <w:lang w:val="es-ES_tradnl"/>
        </w:rPr>
      </w:pPr>
    </w:p>
    <w:p w:rsidR="006C0092" w:rsidRPr="006C0092" w:rsidRDefault="006C0092" w:rsidP="006C0092">
      <w:pPr>
        <w:widowControl w:val="0"/>
        <w:tabs>
          <w:tab w:val="left" w:pos="1010"/>
          <w:tab w:val="num" w:pos="1370"/>
        </w:tabs>
        <w:jc w:val="both"/>
        <w:rPr>
          <w:rFonts w:ascii="Arial" w:hAnsi="Arial"/>
          <w:lang w:val="es-ES_tradnl"/>
        </w:rPr>
      </w:pPr>
      <w:r w:rsidRPr="006C0092">
        <w:rPr>
          <w:rFonts w:ascii="Arial" w:hAnsi="Arial"/>
          <w:lang w:val="es-ES_tradnl"/>
        </w:rPr>
        <w:t>Al Instituto de Seguridad y Servicios Sociales de los Trabajadores del Estado.</w:t>
      </w:r>
    </w:p>
    <w:p w:rsidR="006C0092" w:rsidRPr="006C0092" w:rsidRDefault="006C0092" w:rsidP="006C0092">
      <w:pPr>
        <w:widowControl w:val="0"/>
        <w:jc w:val="both"/>
        <w:rPr>
          <w:rFonts w:ascii="Arial" w:hAnsi="Arial"/>
          <w:b/>
          <w:lang w:val="es-ES_tradnl"/>
        </w:rPr>
      </w:pPr>
    </w:p>
    <w:p w:rsidR="006C0092" w:rsidRPr="006C0092" w:rsidRDefault="006C0092" w:rsidP="006C0092">
      <w:pPr>
        <w:widowControl w:val="0"/>
        <w:jc w:val="both"/>
        <w:rPr>
          <w:rFonts w:ascii="Arial" w:hAnsi="Arial"/>
          <w:sz w:val="24"/>
          <w:lang w:val="es-ES_tradnl"/>
        </w:rPr>
      </w:pPr>
      <w:r w:rsidRPr="006C0092">
        <w:rPr>
          <w:rFonts w:ascii="Arial" w:hAnsi="Arial"/>
          <w:sz w:val="24"/>
          <w:lang w:val="es-ES_tradnl"/>
        </w:rPr>
        <w:t xml:space="preserve">JORNADA DE TRABAJO: </w:t>
      </w:r>
    </w:p>
    <w:p w:rsidR="006C0092" w:rsidRPr="006C0092" w:rsidRDefault="006C0092" w:rsidP="006C0092">
      <w:pPr>
        <w:widowControl w:val="0"/>
        <w:jc w:val="both"/>
        <w:rPr>
          <w:rFonts w:ascii="Arial" w:hAnsi="Arial"/>
          <w:b/>
          <w:lang w:val="es-ES_tradnl"/>
        </w:rPr>
      </w:pPr>
    </w:p>
    <w:p w:rsidR="006C0092" w:rsidRPr="006C0092" w:rsidRDefault="006C0092" w:rsidP="006C0092">
      <w:pPr>
        <w:widowControl w:val="0"/>
        <w:jc w:val="both"/>
        <w:rPr>
          <w:rFonts w:ascii="Arial" w:hAnsi="Arial"/>
          <w:lang w:val="es-ES_tradnl"/>
        </w:rPr>
      </w:pPr>
      <w:r w:rsidRPr="006C0092">
        <w:rPr>
          <w:rFonts w:ascii="Arial" w:hAnsi="Arial"/>
          <w:lang w:val="es-ES_tradnl"/>
        </w:rPr>
        <w:t xml:space="preserve">Es el número de horas que el trabajador </w:t>
      </w:r>
      <w:r w:rsidR="00215006" w:rsidRPr="006C0092">
        <w:rPr>
          <w:rFonts w:ascii="Arial" w:hAnsi="Arial"/>
          <w:lang w:val="es-ES_tradnl"/>
        </w:rPr>
        <w:t>está</w:t>
      </w:r>
      <w:r w:rsidRPr="006C0092">
        <w:rPr>
          <w:rFonts w:ascii="Arial" w:hAnsi="Arial"/>
          <w:lang w:val="es-ES_tradnl"/>
        </w:rPr>
        <w:t xml:space="preserve"> obligado a permanecer a disposición de la dependencia de acuerdos con la Ley, las Condiciones Generales de Trabajo, su nombramiento y las necesidades de servicio que no podrán ser mayor de ocho horas de jornada diurna, de siete horas en jornada nocturna y siete y media horas de jornada mixta.</w:t>
      </w:r>
    </w:p>
    <w:p w:rsidR="00C7043A" w:rsidRDefault="00C7043A" w:rsidP="00F06839">
      <w:pPr>
        <w:contextualSpacing/>
        <w:jc w:val="both"/>
        <w:rPr>
          <w:rFonts w:ascii="Arial" w:hAnsi="Arial" w:cs="Arial"/>
          <w:lang w:val="es-ES_tradnl"/>
        </w:rPr>
      </w:pPr>
    </w:p>
    <w:p w:rsidR="006C0092" w:rsidRPr="006C0092" w:rsidRDefault="006C0092" w:rsidP="006C0092">
      <w:pPr>
        <w:widowControl w:val="0"/>
        <w:jc w:val="both"/>
        <w:rPr>
          <w:rFonts w:ascii="Arial" w:hAnsi="Arial"/>
          <w:sz w:val="24"/>
          <w:lang w:val="es-ES_tradnl"/>
        </w:rPr>
      </w:pPr>
      <w:r w:rsidRPr="006C0092">
        <w:rPr>
          <w:rFonts w:ascii="Arial" w:hAnsi="Arial"/>
          <w:sz w:val="24"/>
          <w:lang w:val="es-ES_tradnl"/>
        </w:rPr>
        <w:t xml:space="preserve">JUBILACIÓN: </w:t>
      </w:r>
    </w:p>
    <w:p w:rsidR="006C0092" w:rsidRPr="006C0092" w:rsidRDefault="006C0092" w:rsidP="006C0092">
      <w:pPr>
        <w:widowControl w:val="0"/>
        <w:jc w:val="both"/>
        <w:rPr>
          <w:rFonts w:ascii="Arial" w:hAnsi="Arial"/>
          <w:b/>
          <w:lang w:val="es-ES_tradnl"/>
        </w:rPr>
      </w:pPr>
    </w:p>
    <w:p w:rsidR="006C0092" w:rsidRPr="006C0092" w:rsidRDefault="006C0092" w:rsidP="006C0092">
      <w:pPr>
        <w:widowControl w:val="0"/>
        <w:jc w:val="both"/>
        <w:rPr>
          <w:rFonts w:ascii="Arial" w:hAnsi="Arial"/>
          <w:lang w:val="es-ES_tradnl"/>
        </w:rPr>
      </w:pPr>
      <w:r w:rsidRPr="006C0092">
        <w:rPr>
          <w:rFonts w:ascii="Arial" w:hAnsi="Arial"/>
          <w:lang w:val="es-ES_tradnl"/>
        </w:rPr>
        <w:t>Prestación de carácter laboral que consiste en la entrega de una pensión vitalicia a los trabajadores cuando cumplen determinados requisitos de antigüedad y/o de edad, o en caso de invalidez, cesantía en edad avanzada o muerte. Se cubre parte o la totalidad del sueldo que el trabajador percibía al momento de su retiro.</w:t>
      </w:r>
    </w:p>
    <w:p w:rsidR="006C0092" w:rsidRPr="006C0092" w:rsidRDefault="006C0092" w:rsidP="006C0092">
      <w:pPr>
        <w:widowControl w:val="0"/>
        <w:jc w:val="both"/>
        <w:rPr>
          <w:rFonts w:ascii="Arial" w:hAnsi="Arial"/>
          <w:lang w:val="es-ES_tradnl"/>
        </w:rPr>
      </w:pPr>
    </w:p>
    <w:p w:rsidR="006C0092" w:rsidRPr="006C0092" w:rsidRDefault="006C0092" w:rsidP="006C0092">
      <w:pPr>
        <w:widowControl w:val="0"/>
        <w:jc w:val="both"/>
        <w:rPr>
          <w:rFonts w:ascii="Arial" w:hAnsi="Arial"/>
          <w:sz w:val="24"/>
          <w:lang w:val="es-ES_tradnl"/>
        </w:rPr>
      </w:pPr>
      <w:r w:rsidRPr="006C0092">
        <w:rPr>
          <w:rFonts w:ascii="Arial" w:hAnsi="Arial"/>
          <w:sz w:val="24"/>
          <w:lang w:val="es-ES_tradnl"/>
        </w:rPr>
        <w:t>JUSTIFICACIÓN:</w:t>
      </w:r>
    </w:p>
    <w:p w:rsidR="006C0092" w:rsidRPr="006C0092" w:rsidRDefault="006C0092" w:rsidP="006C0092">
      <w:pPr>
        <w:widowControl w:val="0"/>
        <w:jc w:val="both"/>
        <w:rPr>
          <w:rFonts w:ascii="Arial" w:hAnsi="Arial"/>
          <w:lang w:val="es-ES_tradnl"/>
        </w:rPr>
      </w:pPr>
    </w:p>
    <w:p w:rsidR="006C0092" w:rsidRPr="006C0092" w:rsidRDefault="006C0092" w:rsidP="006C0092">
      <w:pPr>
        <w:widowControl w:val="0"/>
        <w:jc w:val="both"/>
        <w:rPr>
          <w:rFonts w:ascii="Arial" w:hAnsi="Arial"/>
          <w:lang w:val="es-ES_tradnl"/>
        </w:rPr>
      </w:pPr>
      <w:r w:rsidRPr="006C0092">
        <w:rPr>
          <w:rFonts w:ascii="Arial" w:hAnsi="Arial"/>
          <w:lang w:val="es-ES_tradnl"/>
        </w:rPr>
        <w:t>Medios de convicción que se deberán presentar para justificar la solicitud de un determinado requerimiento.</w:t>
      </w:r>
    </w:p>
    <w:p w:rsidR="006C0092" w:rsidRDefault="006C0092" w:rsidP="00F06839">
      <w:pPr>
        <w:contextualSpacing/>
        <w:jc w:val="both"/>
        <w:rPr>
          <w:rFonts w:ascii="Arial" w:hAnsi="Arial" w:cs="Arial"/>
          <w:lang w:val="es-ES_tradnl"/>
        </w:rPr>
      </w:pPr>
    </w:p>
    <w:p w:rsidR="006C0092" w:rsidRPr="006C0092" w:rsidRDefault="006C0092" w:rsidP="006C0092">
      <w:pPr>
        <w:widowControl w:val="0"/>
        <w:jc w:val="both"/>
        <w:rPr>
          <w:rFonts w:ascii="Arial" w:hAnsi="Arial"/>
          <w:sz w:val="24"/>
          <w:lang w:val="es-ES_tradnl"/>
        </w:rPr>
      </w:pPr>
      <w:r w:rsidRPr="006C0092">
        <w:rPr>
          <w:rFonts w:ascii="Arial" w:hAnsi="Arial"/>
          <w:sz w:val="24"/>
          <w:lang w:val="es-ES_tradnl"/>
        </w:rPr>
        <w:t>LAUDO:</w:t>
      </w:r>
    </w:p>
    <w:p w:rsidR="006C0092" w:rsidRPr="006C0092" w:rsidRDefault="006C0092" w:rsidP="006C0092">
      <w:pPr>
        <w:widowControl w:val="0"/>
        <w:jc w:val="both"/>
        <w:rPr>
          <w:rFonts w:ascii="Arial" w:hAnsi="Arial"/>
          <w:lang w:val="es-ES_tradnl"/>
        </w:rPr>
      </w:pPr>
    </w:p>
    <w:p w:rsidR="006C0092" w:rsidRPr="006C0092" w:rsidRDefault="006C0092" w:rsidP="006C0092">
      <w:pPr>
        <w:widowControl w:val="0"/>
        <w:jc w:val="both"/>
        <w:rPr>
          <w:rFonts w:ascii="Arial" w:hAnsi="Arial"/>
          <w:lang w:val="es-ES_tradnl"/>
        </w:rPr>
      </w:pPr>
      <w:r w:rsidRPr="006C0092">
        <w:rPr>
          <w:rFonts w:ascii="Arial" w:hAnsi="Arial"/>
          <w:lang w:val="es-ES_tradnl"/>
        </w:rPr>
        <w:t xml:space="preserve">Es la resolución jurisdiccional que emite el Tribunal Federal de Conciliación y Arbitraje, sobre el fondo de una cuestión que se </w:t>
      </w:r>
      <w:proofErr w:type="spellStart"/>
      <w:r w:rsidRPr="006C0092">
        <w:rPr>
          <w:rFonts w:ascii="Arial" w:hAnsi="Arial"/>
          <w:lang w:val="es-ES_tradnl"/>
        </w:rPr>
        <w:t>haya</w:t>
      </w:r>
      <w:proofErr w:type="spellEnd"/>
      <w:r w:rsidRPr="006C0092">
        <w:rPr>
          <w:rFonts w:ascii="Arial" w:hAnsi="Arial"/>
          <w:lang w:val="es-ES_tradnl"/>
        </w:rPr>
        <w:t xml:space="preserve"> sometido a su arbitrio por las partes en disputa dictada en el procedimiento seguido al efecto. </w:t>
      </w:r>
      <w:r w:rsidR="004471BA" w:rsidRPr="006C0092">
        <w:rPr>
          <w:rFonts w:ascii="Arial" w:hAnsi="Arial"/>
          <w:lang w:val="es-ES_tradnl"/>
        </w:rPr>
        <w:t>Acto</w:t>
      </w:r>
      <w:r w:rsidRPr="006C0092">
        <w:rPr>
          <w:rFonts w:ascii="Arial" w:hAnsi="Arial"/>
          <w:lang w:val="es-ES_tradnl"/>
        </w:rPr>
        <w:t xml:space="preserve"> al que concurren tanto autoridad, trabajador, testigos de asistencia, cargo y descargo, y en su caso, el representante sindical del mismo en el cual se asentará con toda precisión los hechos y declaraciones del trabajador o de quien intervenga en el proceso; cuando el trabajador incurra en alguna de las causales a que se refiere la fracción y el artículo 46 de la Ley y actos u omisiones consignados en las propias Condiciones Generales de Trabajo.</w:t>
      </w:r>
    </w:p>
    <w:p w:rsidR="006C0092" w:rsidRPr="006C0092" w:rsidRDefault="006C0092" w:rsidP="006C0092">
      <w:pPr>
        <w:widowControl w:val="0"/>
        <w:jc w:val="both"/>
        <w:rPr>
          <w:rFonts w:ascii="Arial" w:hAnsi="Arial"/>
          <w:lang w:val="es-ES_tradnl"/>
        </w:rPr>
      </w:pPr>
    </w:p>
    <w:p w:rsidR="006C0092" w:rsidRPr="006C0092" w:rsidRDefault="006C0092" w:rsidP="006C0092">
      <w:pPr>
        <w:widowControl w:val="0"/>
        <w:tabs>
          <w:tab w:val="num" w:pos="0"/>
        </w:tabs>
        <w:jc w:val="both"/>
        <w:rPr>
          <w:rFonts w:ascii="Arial" w:hAnsi="Arial"/>
          <w:sz w:val="24"/>
          <w:lang w:val="es-ES_tradnl"/>
        </w:rPr>
      </w:pPr>
      <w:r w:rsidRPr="006C0092">
        <w:rPr>
          <w:rFonts w:ascii="Arial" w:hAnsi="Arial"/>
          <w:sz w:val="24"/>
          <w:lang w:val="es-ES_tradnl"/>
        </w:rPr>
        <w:t>LA LEY:</w:t>
      </w:r>
    </w:p>
    <w:p w:rsidR="006C0092" w:rsidRPr="006C0092" w:rsidRDefault="006C0092" w:rsidP="006C0092">
      <w:pPr>
        <w:widowControl w:val="0"/>
        <w:tabs>
          <w:tab w:val="num" w:pos="0"/>
        </w:tabs>
        <w:jc w:val="both"/>
        <w:rPr>
          <w:rFonts w:ascii="Arial" w:hAnsi="Arial"/>
          <w:b/>
          <w:lang w:val="es-ES_tradnl"/>
        </w:rPr>
      </w:pPr>
    </w:p>
    <w:p w:rsidR="006C0092" w:rsidRPr="006C0092" w:rsidRDefault="006C0092" w:rsidP="006C0092">
      <w:pPr>
        <w:widowControl w:val="0"/>
        <w:tabs>
          <w:tab w:val="num" w:pos="0"/>
        </w:tabs>
        <w:jc w:val="both"/>
        <w:rPr>
          <w:rFonts w:ascii="Arial" w:hAnsi="Arial"/>
          <w:lang w:val="es-ES_tradnl"/>
        </w:rPr>
      </w:pPr>
      <w:r w:rsidRPr="006C0092">
        <w:rPr>
          <w:rFonts w:ascii="Arial" w:hAnsi="Arial"/>
          <w:lang w:val="es-ES_tradnl"/>
        </w:rPr>
        <w:t>A la Ley Federal de los Trabajadores al Servicio del Estado.</w:t>
      </w:r>
    </w:p>
    <w:p w:rsidR="006C0092" w:rsidRPr="006C0092" w:rsidRDefault="006C0092" w:rsidP="006C0092">
      <w:pPr>
        <w:widowControl w:val="0"/>
        <w:jc w:val="both"/>
        <w:rPr>
          <w:rFonts w:ascii="Arial" w:hAnsi="Arial"/>
          <w:lang w:val="es-ES_tradnl"/>
        </w:rPr>
      </w:pPr>
    </w:p>
    <w:p w:rsidR="006C0092" w:rsidRPr="006C0092" w:rsidRDefault="006C0092" w:rsidP="006C0092">
      <w:pPr>
        <w:widowControl w:val="0"/>
        <w:jc w:val="both"/>
        <w:rPr>
          <w:rFonts w:ascii="Arial" w:hAnsi="Arial"/>
          <w:sz w:val="24"/>
          <w:lang w:val="es-ES_tradnl"/>
        </w:rPr>
      </w:pPr>
      <w:r w:rsidRPr="006C0092">
        <w:rPr>
          <w:rFonts w:ascii="Arial" w:hAnsi="Arial"/>
          <w:sz w:val="24"/>
          <w:lang w:val="es-ES_tradnl"/>
        </w:rPr>
        <w:t>LEVANTAMIENTO DE ACTA ADMINISTRATIVA</w:t>
      </w:r>
    </w:p>
    <w:p w:rsidR="006C0092" w:rsidRPr="006C0092" w:rsidRDefault="006C0092" w:rsidP="006C0092">
      <w:pPr>
        <w:widowControl w:val="0"/>
        <w:jc w:val="both"/>
        <w:rPr>
          <w:rFonts w:ascii="Arial" w:hAnsi="Arial"/>
          <w:sz w:val="16"/>
          <w:lang w:val="es-ES_tradnl"/>
        </w:rPr>
      </w:pPr>
    </w:p>
    <w:p w:rsidR="006C0092" w:rsidRPr="006C0092" w:rsidRDefault="006C0092" w:rsidP="006C0092">
      <w:pPr>
        <w:widowControl w:val="0"/>
        <w:jc w:val="both"/>
        <w:rPr>
          <w:rFonts w:ascii="Arial" w:hAnsi="Arial"/>
          <w:lang w:val="es-ES_tradnl"/>
        </w:rPr>
      </w:pPr>
      <w:r w:rsidRPr="006C0092">
        <w:rPr>
          <w:rFonts w:ascii="Arial" w:hAnsi="Arial"/>
          <w:lang w:val="es-ES_tradnl"/>
        </w:rPr>
        <w:t>Acto al que concurren tanto autoridad, trabajador, testigos de asistencia, cargo y descargo, y en su caso, el representante sindical del mismo en el cual se asentará con toda precisión los hechos y declaraciones del trabajador o de quien intervenga en el proceso; cuando el trabajador incurra en alguna de las causales a que se refiere la fracción y el artículo 46 de la ley y actos u omisiones consignados en las propias condiciones generales de trabajo.</w:t>
      </w:r>
    </w:p>
    <w:p w:rsidR="006C0092" w:rsidRDefault="006C0092" w:rsidP="006C0092">
      <w:pPr>
        <w:widowControl w:val="0"/>
        <w:jc w:val="both"/>
        <w:rPr>
          <w:rFonts w:ascii="Arial" w:hAnsi="Arial"/>
          <w:lang w:val="es-ES_tradnl"/>
        </w:rPr>
      </w:pPr>
    </w:p>
    <w:p w:rsidR="00111389" w:rsidRDefault="00111389" w:rsidP="006C0092">
      <w:pPr>
        <w:widowControl w:val="0"/>
        <w:jc w:val="both"/>
        <w:rPr>
          <w:rFonts w:ascii="Arial" w:hAnsi="Arial"/>
          <w:lang w:val="es-ES_tradnl"/>
        </w:rPr>
      </w:pPr>
    </w:p>
    <w:p w:rsidR="00111389" w:rsidRPr="006C0092" w:rsidRDefault="00111389" w:rsidP="006C0092">
      <w:pPr>
        <w:widowControl w:val="0"/>
        <w:jc w:val="both"/>
        <w:rPr>
          <w:rFonts w:ascii="Arial" w:hAnsi="Arial"/>
          <w:lang w:val="es-ES_tradnl"/>
        </w:rPr>
      </w:pPr>
    </w:p>
    <w:p w:rsidR="006C0092" w:rsidRPr="006C0092" w:rsidRDefault="006C0092" w:rsidP="006C0092">
      <w:pPr>
        <w:widowControl w:val="0"/>
        <w:jc w:val="both"/>
        <w:rPr>
          <w:rFonts w:ascii="Arial" w:hAnsi="Arial"/>
          <w:sz w:val="24"/>
          <w:lang w:val="es-ES_tradnl"/>
        </w:rPr>
      </w:pPr>
      <w:r w:rsidRPr="006C0092">
        <w:rPr>
          <w:rFonts w:ascii="Arial" w:hAnsi="Arial"/>
          <w:sz w:val="24"/>
          <w:lang w:val="es-ES_tradnl"/>
        </w:rPr>
        <w:t xml:space="preserve">LICENCIAS: </w:t>
      </w:r>
    </w:p>
    <w:p w:rsidR="006C0092" w:rsidRPr="006C0092" w:rsidRDefault="006C0092" w:rsidP="006C0092">
      <w:pPr>
        <w:widowControl w:val="0"/>
        <w:jc w:val="both"/>
        <w:rPr>
          <w:rFonts w:ascii="Arial" w:hAnsi="Arial"/>
          <w:b/>
          <w:lang w:val="es-ES_tradnl"/>
        </w:rPr>
      </w:pPr>
    </w:p>
    <w:p w:rsidR="006C0092" w:rsidRPr="006C0092" w:rsidRDefault="006C0092" w:rsidP="006C0092">
      <w:pPr>
        <w:widowControl w:val="0"/>
        <w:jc w:val="both"/>
        <w:rPr>
          <w:rFonts w:ascii="Arial" w:hAnsi="Arial"/>
          <w:lang w:val="es-ES_tradnl"/>
        </w:rPr>
      </w:pPr>
      <w:r w:rsidRPr="006C0092">
        <w:rPr>
          <w:rFonts w:ascii="Arial" w:hAnsi="Arial"/>
          <w:lang w:val="es-ES_tradnl"/>
        </w:rPr>
        <w:t>Es el derecho que tienen los trabajadores para ausentarse de sus labores, las que se concederán siempre que concurran las circunstancias previstas en las Condiciones Generales de Trabajo.</w:t>
      </w:r>
    </w:p>
    <w:p w:rsidR="00071886" w:rsidRDefault="00071886" w:rsidP="00071886">
      <w:pPr>
        <w:widowControl w:val="0"/>
        <w:jc w:val="both"/>
        <w:rPr>
          <w:rFonts w:ascii="Arial" w:hAnsi="Arial"/>
          <w:sz w:val="24"/>
          <w:lang w:val="es-ES_tradnl"/>
        </w:rPr>
      </w:pPr>
    </w:p>
    <w:p w:rsidR="00071886" w:rsidRPr="00B3247E" w:rsidRDefault="00071886" w:rsidP="00071886">
      <w:pPr>
        <w:widowControl w:val="0"/>
        <w:jc w:val="both"/>
        <w:rPr>
          <w:rFonts w:ascii="Arial" w:hAnsi="Arial"/>
          <w:sz w:val="24"/>
          <w:lang w:val="es-ES_tradnl"/>
        </w:rPr>
      </w:pPr>
      <w:r w:rsidRPr="00B3247E">
        <w:rPr>
          <w:rFonts w:ascii="Arial" w:hAnsi="Arial"/>
          <w:sz w:val="24"/>
          <w:lang w:val="es-ES_tradnl"/>
        </w:rPr>
        <w:t>MANUAL:</w:t>
      </w:r>
    </w:p>
    <w:p w:rsidR="00071886" w:rsidRPr="00B3247E" w:rsidRDefault="00071886" w:rsidP="00071886">
      <w:pPr>
        <w:widowControl w:val="0"/>
        <w:jc w:val="both"/>
        <w:rPr>
          <w:rFonts w:ascii="Arial" w:hAnsi="Arial"/>
          <w:b/>
          <w:lang w:val="es-ES_tradnl"/>
        </w:rPr>
      </w:pPr>
    </w:p>
    <w:p w:rsidR="00071886" w:rsidRPr="006C0092" w:rsidRDefault="00071886" w:rsidP="00071886">
      <w:pPr>
        <w:contextualSpacing/>
        <w:jc w:val="both"/>
        <w:rPr>
          <w:rFonts w:ascii="Arial" w:hAnsi="Arial" w:cs="Arial"/>
          <w:lang w:val="es-ES_tradnl"/>
        </w:rPr>
      </w:pPr>
      <w:r w:rsidRPr="00B3247E">
        <w:rPr>
          <w:rFonts w:ascii="Arial" w:hAnsi="Arial"/>
          <w:sz w:val="24"/>
          <w:lang w:val="es-ES_tradnl"/>
        </w:rPr>
        <w:t>Documento administrativo de fácil manejo que se utiliza para brindar, en forma ordenada y sistemática, información de diversa índole para la operación de una organización; atribuciones, estructura orgánica, objetivos, políticas, normas, puestos sistemas, procedimientos, actividades y tareas, así como instrucciones de acuerdo que se consideren necesarios para el mejor desempeño de las labores</w:t>
      </w:r>
    </w:p>
    <w:p w:rsidR="002B42F1" w:rsidRDefault="002B42F1" w:rsidP="00B3247E">
      <w:pPr>
        <w:widowControl w:val="0"/>
        <w:jc w:val="both"/>
        <w:rPr>
          <w:rFonts w:ascii="Arial" w:hAnsi="Arial"/>
          <w:sz w:val="24"/>
          <w:lang w:val="es-ES_tradnl"/>
        </w:rPr>
      </w:pPr>
    </w:p>
    <w:p w:rsidR="00B3247E" w:rsidRPr="00B3247E" w:rsidRDefault="00B3247E" w:rsidP="00B3247E">
      <w:pPr>
        <w:widowControl w:val="0"/>
        <w:jc w:val="both"/>
        <w:rPr>
          <w:rFonts w:ascii="Arial" w:hAnsi="Arial"/>
          <w:b/>
          <w:sz w:val="24"/>
          <w:lang w:val="es-ES_tradnl"/>
        </w:rPr>
      </w:pPr>
      <w:r w:rsidRPr="00B3247E">
        <w:rPr>
          <w:rFonts w:ascii="Arial" w:hAnsi="Arial"/>
          <w:sz w:val="24"/>
          <w:lang w:val="es-ES_tradnl"/>
        </w:rPr>
        <w:t>MANUAL DE ORGANIZACIÓN:</w:t>
      </w:r>
      <w:r w:rsidRPr="00B3247E">
        <w:rPr>
          <w:rFonts w:ascii="Arial" w:hAnsi="Arial"/>
          <w:b/>
          <w:sz w:val="24"/>
          <w:lang w:val="es-ES_tradnl"/>
        </w:rPr>
        <w:t xml:space="preserve"> </w:t>
      </w:r>
    </w:p>
    <w:p w:rsidR="00B3247E" w:rsidRPr="00B3247E" w:rsidRDefault="00B3247E" w:rsidP="00B3247E">
      <w:pPr>
        <w:widowControl w:val="0"/>
        <w:jc w:val="both"/>
        <w:rPr>
          <w:rFonts w:ascii="Arial" w:hAnsi="Arial"/>
          <w:b/>
          <w:lang w:val="es-ES_tradnl"/>
        </w:rPr>
      </w:pPr>
    </w:p>
    <w:p w:rsidR="00B3247E" w:rsidRPr="00B3247E" w:rsidRDefault="00B3247E" w:rsidP="00B3247E">
      <w:pPr>
        <w:widowControl w:val="0"/>
        <w:jc w:val="both"/>
        <w:rPr>
          <w:rFonts w:ascii="Arial" w:hAnsi="Arial"/>
          <w:lang w:val="es-ES_tradnl"/>
        </w:rPr>
      </w:pPr>
      <w:r w:rsidRPr="00B3247E">
        <w:rPr>
          <w:rFonts w:ascii="Arial" w:hAnsi="Arial"/>
          <w:lang w:val="es-ES_tradnl"/>
        </w:rPr>
        <w:t>Documento en que se registra y actualiza la información detallada de una organización acerca de sus antecedentes históricos, atribuciones, estructura orgánica, funciones de las Unidades Administrativas que la integran, niveles jerárquicos, líneas de comunicación, coordinación y los organigramas que se representan en forma esquemática la estructura, entre otros datos, el artículo 19 de la Ley Orgánica de la Administración Pública Federal establece que los manuales de organización de las dependencias del ejecutivo deberán publicarse en el Diario Oficial de la Federación.</w:t>
      </w:r>
    </w:p>
    <w:p w:rsidR="00B3247E" w:rsidRDefault="00B3247E" w:rsidP="00F06839">
      <w:pPr>
        <w:contextualSpacing/>
        <w:jc w:val="both"/>
        <w:rPr>
          <w:rFonts w:ascii="Arial" w:hAnsi="Arial" w:cs="Arial"/>
          <w:lang w:val="es-ES_tradnl"/>
        </w:rPr>
      </w:pPr>
    </w:p>
    <w:p w:rsidR="00B3247E" w:rsidRPr="00B3247E" w:rsidRDefault="00B3247E" w:rsidP="00B3247E">
      <w:pPr>
        <w:widowControl w:val="0"/>
        <w:rPr>
          <w:rFonts w:ascii="Arial" w:hAnsi="Arial"/>
          <w:sz w:val="24"/>
          <w:lang w:val="es-ES_tradnl"/>
        </w:rPr>
      </w:pPr>
      <w:r w:rsidRPr="00B3247E">
        <w:rPr>
          <w:rFonts w:ascii="Arial" w:hAnsi="Arial"/>
          <w:sz w:val="24"/>
          <w:lang w:val="es-ES_tradnl"/>
        </w:rPr>
        <w:t xml:space="preserve">MANUAL DE SERVICIOS: </w:t>
      </w:r>
    </w:p>
    <w:p w:rsidR="00B3247E" w:rsidRPr="00B3247E" w:rsidRDefault="00B3247E" w:rsidP="00B3247E">
      <w:pPr>
        <w:widowControl w:val="0"/>
        <w:rPr>
          <w:rFonts w:ascii="Arial" w:hAnsi="Arial"/>
          <w:lang w:val="es-ES_tradnl"/>
        </w:rPr>
      </w:pPr>
    </w:p>
    <w:p w:rsidR="00B3247E" w:rsidRPr="00B3247E" w:rsidRDefault="00B3247E" w:rsidP="00B3247E">
      <w:pPr>
        <w:widowControl w:val="0"/>
        <w:jc w:val="both"/>
        <w:rPr>
          <w:rFonts w:ascii="Arial" w:hAnsi="Arial"/>
          <w:lang w:val="es-ES_tradnl"/>
        </w:rPr>
      </w:pPr>
      <w:r w:rsidRPr="00B3247E">
        <w:rPr>
          <w:rFonts w:ascii="Arial" w:hAnsi="Arial"/>
          <w:lang w:val="es-ES_tradnl"/>
        </w:rPr>
        <w:t>Documento que describe los principales servicios que brindan las unidades médicas a la población, especificando los requisitos, trámite, días y horarios de atención.</w:t>
      </w:r>
    </w:p>
    <w:p w:rsidR="00B3247E" w:rsidRPr="00B3247E" w:rsidRDefault="00B3247E" w:rsidP="00B3247E">
      <w:pPr>
        <w:widowControl w:val="0"/>
        <w:rPr>
          <w:rFonts w:ascii="Arial" w:hAnsi="Arial"/>
          <w:sz w:val="24"/>
          <w:lang w:val="es-ES_tradnl"/>
        </w:rPr>
      </w:pPr>
    </w:p>
    <w:p w:rsidR="00B3247E" w:rsidRPr="00B3247E" w:rsidRDefault="00B3247E" w:rsidP="00B3247E">
      <w:pPr>
        <w:widowControl w:val="0"/>
        <w:rPr>
          <w:rFonts w:ascii="Arial" w:hAnsi="Arial"/>
          <w:sz w:val="24"/>
          <w:lang w:val="es-ES_tradnl"/>
        </w:rPr>
      </w:pPr>
      <w:r w:rsidRPr="00B3247E">
        <w:rPr>
          <w:rFonts w:ascii="Arial" w:hAnsi="Arial"/>
          <w:sz w:val="24"/>
          <w:lang w:val="es-ES_tradnl"/>
        </w:rPr>
        <w:t>METLIFE:</w:t>
      </w:r>
    </w:p>
    <w:p w:rsidR="00B3247E" w:rsidRPr="00B3247E" w:rsidRDefault="00B3247E" w:rsidP="00B3247E">
      <w:pPr>
        <w:widowControl w:val="0"/>
        <w:rPr>
          <w:rFonts w:ascii="Arial" w:hAnsi="Arial"/>
          <w:b/>
          <w:lang w:val="es-ES_tradnl"/>
        </w:rPr>
      </w:pPr>
    </w:p>
    <w:p w:rsidR="00B3247E" w:rsidRPr="00B3247E" w:rsidRDefault="00B3247E" w:rsidP="00B3247E">
      <w:pPr>
        <w:widowControl w:val="0"/>
        <w:rPr>
          <w:rFonts w:ascii="Arial" w:hAnsi="Arial"/>
          <w:lang w:val="es-ES_tradnl"/>
        </w:rPr>
      </w:pPr>
      <w:r w:rsidRPr="00B3247E">
        <w:rPr>
          <w:rFonts w:ascii="Arial" w:hAnsi="Arial"/>
          <w:lang w:val="es-ES_tradnl"/>
        </w:rPr>
        <w:t>Antes Aseguradora Hidalgo</w:t>
      </w:r>
    </w:p>
    <w:p w:rsidR="00B3247E" w:rsidRPr="00B3247E" w:rsidRDefault="00B3247E" w:rsidP="00B3247E">
      <w:pPr>
        <w:widowControl w:val="0"/>
        <w:rPr>
          <w:rFonts w:ascii="Arial" w:hAnsi="Arial"/>
          <w:lang w:val="es-ES_tradnl"/>
        </w:rPr>
      </w:pPr>
    </w:p>
    <w:p w:rsidR="00B3247E" w:rsidRPr="00B3247E" w:rsidRDefault="00B3247E" w:rsidP="00B3247E">
      <w:pPr>
        <w:widowControl w:val="0"/>
        <w:rPr>
          <w:rFonts w:ascii="Arial" w:hAnsi="Arial"/>
          <w:sz w:val="24"/>
          <w:lang w:val="es-ES_tradnl"/>
        </w:rPr>
      </w:pPr>
      <w:r w:rsidRPr="00B3247E">
        <w:rPr>
          <w:rFonts w:ascii="Arial" w:hAnsi="Arial"/>
          <w:sz w:val="24"/>
          <w:lang w:val="es-ES_tradnl"/>
        </w:rPr>
        <w:t xml:space="preserve">MODIFICACION A DATOS DEL TRABAJADOR: </w:t>
      </w:r>
    </w:p>
    <w:p w:rsidR="00B3247E" w:rsidRPr="00B3247E" w:rsidRDefault="00B3247E" w:rsidP="00B3247E">
      <w:pPr>
        <w:widowControl w:val="0"/>
        <w:rPr>
          <w:rFonts w:ascii="Arial" w:hAnsi="Arial"/>
          <w:b/>
          <w:lang w:val="es-ES_tradnl"/>
        </w:rPr>
      </w:pPr>
    </w:p>
    <w:p w:rsidR="00B3247E" w:rsidRPr="00B3247E" w:rsidRDefault="00B3247E" w:rsidP="00B3247E">
      <w:pPr>
        <w:widowControl w:val="0"/>
        <w:jc w:val="both"/>
        <w:rPr>
          <w:rFonts w:ascii="Arial" w:hAnsi="Arial"/>
          <w:lang w:val="es-ES_tradnl"/>
        </w:rPr>
      </w:pPr>
      <w:r w:rsidRPr="00B3247E">
        <w:rPr>
          <w:rFonts w:ascii="Arial" w:hAnsi="Arial"/>
          <w:lang w:val="es-ES_tradnl"/>
        </w:rPr>
        <w:t xml:space="preserve">Actualización y/o modificación de los datos tales como: nombre, domicilio, beneficiarios, RFC, </w:t>
      </w:r>
      <w:proofErr w:type="spellStart"/>
      <w:r w:rsidRPr="00B3247E">
        <w:rPr>
          <w:rFonts w:ascii="Arial" w:hAnsi="Arial"/>
          <w:lang w:val="es-ES_tradnl"/>
        </w:rPr>
        <w:t>homoclave</w:t>
      </w:r>
      <w:proofErr w:type="spellEnd"/>
      <w:r w:rsidRPr="00B3247E">
        <w:rPr>
          <w:rFonts w:ascii="Arial" w:hAnsi="Arial"/>
          <w:lang w:val="es-ES_tradnl"/>
        </w:rPr>
        <w:t xml:space="preserve"> y número de seguridad social; que se hace a través del formato emitido por BANAMEX.</w:t>
      </w:r>
    </w:p>
    <w:p w:rsidR="00B3247E" w:rsidRPr="00B3247E" w:rsidRDefault="00B3247E" w:rsidP="00B3247E">
      <w:pPr>
        <w:widowControl w:val="0"/>
        <w:jc w:val="both"/>
        <w:rPr>
          <w:rFonts w:ascii="Arial" w:hAnsi="Arial"/>
          <w:b/>
          <w:lang w:val="es-ES_tradnl"/>
        </w:rPr>
      </w:pPr>
    </w:p>
    <w:p w:rsidR="00B3247E" w:rsidRPr="00B3247E" w:rsidRDefault="00B3247E" w:rsidP="00B3247E">
      <w:pPr>
        <w:widowControl w:val="0"/>
        <w:rPr>
          <w:rFonts w:ascii="Arial" w:hAnsi="Arial"/>
          <w:b/>
          <w:sz w:val="24"/>
          <w:lang w:val="es-ES_tradnl"/>
        </w:rPr>
      </w:pPr>
      <w:r w:rsidRPr="00B3247E">
        <w:rPr>
          <w:rFonts w:ascii="Arial" w:hAnsi="Arial"/>
          <w:sz w:val="24"/>
          <w:lang w:val="es-ES_tradnl"/>
        </w:rPr>
        <w:t>NOMBRAMIENTO:</w:t>
      </w:r>
      <w:r w:rsidRPr="00B3247E">
        <w:rPr>
          <w:rFonts w:ascii="Arial" w:hAnsi="Arial"/>
          <w:b/>
          <w:sz w:val="24"/>
          <w:lang w:val="es-ES_tradnl"/>
        </w:rPr>
        <w:t xml:space="preserve"> </w:t>
      </w:r>
    </w:p>
    <w:p w:rsidR="00B3247E" w:rsidRPr="00B3247E" w:rsidRDefault="00B3247E" w:rsidP="00B3247E">
      <w:pPr>
        <w:widowControl w:val="0"/>
        <w:rPr>
          <w:rFonts w:ascii="Arial" w:hAnsi="Arial"/>
          <w:b/>
          <w:lang w:val="es-ES_tradnl"/>
        </w:rPr>
      </w:pPr>
    </w:p>
    <w:p w:rsidR="00B3247E" w:rsidRPr="00B3247E" w:rsidRDefault="00B3247E" w:rsidP="00B3247E">
      <w:pPr>
        <w:widowControl w:val="0"/>
        <w:jc w:val="both"/>
        <w:rPr>
          <w:rFonts w:ascii="Arial" w:hAnsi="Arial"/>
          <w:lang w:val="es-ES_tradnl"/>
        </w:rPr>
      </w:pPr>
      <w:r w:rsidRPr="00B3247E">
        <w:rPr>
          <w:rFonts w:ascii="Arial" w:hAnsi="Arial"/>
          <w:lang w:val="es-ES_tradnl"/>
        </w:rPr>
        <w:t>Acto formal que acredita la relación de trabajo entre el titular de la dependencia o responsable de la entidad y los trabajadores al servicio de esta; se perfecciona con la protesta de Ley y es expedido por un funcionario competente, este puede ser definitivo, provisional, interino, por tiempo fijo o por obra determinada.</w:t>
      </w:r>
    </w:p>
    <w:p w:rsidR="00B3247E" w:rsidRPr="00B3247E" w:rsidRDefault="00B3247E" w:rsidP="00B3247E">
      <w:pPr>
        <w:widowControl w:val="0"/>
        <w:jc w:val="both"/>
        <w:rPr>
          <w:rFonts w:ascii="Arial" w:hAnsi="Arial"/>
          <w:b/>
          <w:lang w:val="es-ES_tradnl"/>
        </w:rPr>
      </w:pPr>
    </w:p>
    <w:p w:rsidR="00111389" w:rsidRDefault="00111389" w:rsidP="00B3247E">
      <w:pPr>
        <w:widowControl w:val="0"/>
        <w:jc w:val="both"/>
        <w:rPr>
          <w:rFonts w:ascii="Arial" w:hAnsi="Arial"/>
          <w:sz w:val="24"/>
          <w:lang w:val="es-ES_tradnl"/>
        </w:rPr>
      </w:pPr>
    </w:p>
    <w:p w:rsidR="00B3247E" w:rsidRPr="00B3247E" w:rsidRDefault="00B3247E" w:rsidP="00B3247E">
      <w:pPr>
        <w:widowControl w:val="0"/>
        <w:jc w:val="both"/>
        <w:rPr>
          <w:rFonts w:ascii="Arial" w:hAnsi="Arial"/>
          <w:sz w:val="24"/>
          <w:lang w:val="es-ES_tradnl"/>
        </w:rPr>
      </w:pPr>
      <w:r w:rsidRPr="00B3247E">
        <w:rPr>
          <w:rFonts w:ascii="Arial" w:hAnsi="Arial"/>
          <w:sz w:val="24"/>
          <w:lang w:val="es-ES_tradnl"/>
        </w:rPr>
        <w:t xml:space="preserve">NÓMINA: </w:t>
      </w:r>
    </w:p>
    <w:p w:rsidR="00B3247E" w:rsidRPr="00B3247E" w:rsidRDefault="00B3247E" w:rsidP="00B3247E">
      <w:pPr>
        <w:widowControl w:val="0"/>
        <w:jc w:val="both"/>
        <w:rPr>
          <w:rFonts w:ascii="Arial" w:hAnsi="Arial"/>
          <w:b/>
          <w:lang w:val="es-ES_tradnl"/>
        </w:rPr>
      </w:pPr>
    </w:p>
    <w:p w:rsidR="00B3247E" w:rsidRPr="00B3247E" w:rsidRDefault="00B3247E" w:rsidP="00B3247E">
      <w:pPr>
        <w:widowControl w:val="0"/>
        <w:jc w:val="both"/>
        <w:rPr>
          <w:rFonts w:ascii="Arial" w:hAnsi="Arial"/>
          <w:lang w:val="es-ES_tradnl"/>
        </w:rPr>
      </w:pPr>
      <w:r w:rsidRPr="00B3247E">
        <w:rPr>
          <w:rFonts w:ascii="Arial" w:hAnsi="Arial"/>
          <w:lang w:val="es-ES_tradnl"/>
        </w:rPr>
        <w:t>Es el documento que se genera para cada centro de trabajo como comprobante del pago de sueldos al personal adscrito; contiene el desglose correspondiente de percepciones y descuentos.</w:t>
      </w:r>
    </w:p>
    <w:p w:rsidR="00B3247E" w:rsidRPr="00B3247E" w:rsidRDefault="00B3247E" w:rsidP="00B3247E">
      <w:pPr>
        <w:widowControl w:val="0"/>
        <w:jc w:val="both"/>
        <w:rPr>
          <w:rFonts w:ascii="Arial" w:hAnsi="Arial"/>
          <w:lang w:val="es-ES_tradnl"/>
        </w:rPr>
      </w:pPr>
    </w:p>
    <w:p w:rsidR="00B3247E" w:rsidRPr="00B3247E" w:rsidRDefault="00B3247E" w:rsidP="00B3247E">
      <w:pPr>
        <w:widowControl w:val="0"/>
        <w:jc w:val="both"/>
        <w:rPr>
          <w:rFonts w:ascii="Arial" w:hAnsi="Arial"/>
          <w:sz w:val="24"/>
          <w:lang w:val="es-ES_tradnl"/>
        </w:rPr>
      </w:pPr>
      <w:r w:rsidRPr="00B3247E">
        <w:rPr>
          <w:rFonts w:ascii="Arial" w:hAnsi="Arial"/>
          <w:sz w:val="24"/>
          <w:lang w:val="es-ES_tradnl"/>
        </w:rPr>
        <w:t xml:space="preserve">OBJETIVO: </w:t>
      </w:r>
    </w:p>
    <w:p w:rsidR="00B3247E" w:rsidRPr="00B3247E" w:rsidRDefault="00B3247E" w:rsidP="00B3247E">
      <w:pPr>
        <w:widowControl w:val="0"/>
        <w:jc w:val="both"/>
        <w:rPr>
          <w:rFonts w:ascii="Arial" w:hAnsi="Arial"/>
          <w:b/>
          <w:lang w:val="es-ES_tradnl"/>
        </w:rPr>
      </w:pPr>
    </w:p>
    <w:p w:rsidR="00B3247E" w:rsidRDefault="00B3247E" w:rsidP="00B3247E">
      <w:pPr>
        <w:contextualSpacing/>
        <w:jc w:val="both"/>
        <w:rPr>
          <w:rFonts w:ascii="Arial" w:hAnsi="Arial"/>
          <w:lang w:val="es-ES_tradnl"/>
        </w:rPr>
      </w:pPr>
      <w:r w:rsidRPr="00B3247E">
        <w:rPr>
          <w:rFonts w:ascii="Arial" w:hAnsi="Arial"/>
          <w:lang w:val="es-ES_tradnl"/>
        </w:rPr>
        <w:t>En términos de programación, es la expresión cualitativa de los propósitos para los cuales ha sido creado un programa en este sentido, el objetivo debe responder a la pregunta “¿para qué” se formula y ejecuta dicho programa?</w:t>
      </w:r>
    </w:p>
    <w:p w:rsidR="00B3247E" w:rsidRDefault="00B3247E" w:rsidP="00B3247E">
      <w:pPr>
        <w:contextualSpacing/>
        <w:jc w:val="both"/>
        <w:rPr>
          <w:rFonts w:ascii="Arial" w:hAnsi="Arial"/>
          <w:lang w:val="es-ES_tradnl"/>
        </w:rPr>
      </w:pPr>
    </w:p>
    <w:p w:rsidR="00B3247E" w:rsidRPr="00B3247E" w:rsidRDefault="00B3247E" w:rsidP="00B3247E">
      <w:pPr>
        <w:widowControl w:val="0"/>
        <w:jc w:val="both"/>
        <w:rPr>
          <w:rFonts w:ascii="Arial" w:hAnsi="Arial"/>
          <w:sz w:val="24"/>
          <w:lang w:val="es-ES_tradnl"/>
        </w:rPr>
      </w:pPr>
      <w:r w:rsidRPr="00B3247E">
        <w:rPr>
          <w:rFonts w:ascii="Arial" w:hAnsi="Arial"/>
          <w:sz w:val="24"/>
          <w:lang w:val="es-ES_tradnl"/>
        </w:rPr>
        <w:t xml:space="preserve">OBLIGACIÓN: </w:t>
      </w:r>
    </w:p>
    <w:p w:rsidR="00B3247E" w:rsidRPr="00B3247E" w:rsidRDefault="00B3247E" w:rsidP="00B3247E">
      <w:pPr>
        <w:widowControl w:val="0"/>
        <w:jc w:val="both"/>
        <w:rPr>
          <w:rFonts w:ascii="Arial" w:hAnsi="Arial"/>
          <w:lang w:val="es-ES_tradnl"/>
        </w:rPr>
      </w:pPr>
    </w:p>
    <w:p w:rsidR="00B3247E" w:rsidRPr="00B3247E" w:rsidRDefault="00B3247E" w:rsidP="00B3247E">
      <w:pPr>
        <w:widowControl w:val="0"/>
        <w:jc w:val="both"/>
        <w:rPr>
          <w:rFonts w:ascii="Arial" w:hAnsi="Arial"/>
          <w:lang w:val="es-ES_tradnl"/>
        </w:rPr>
      </w:pPr>
      <w:r w:rsidRPr="00B3247E">
        <w:rPr>
          <w:rFonts w:ascii="Arial" w:hAnsi="Arial"/>
          <w:lang w:val="es-ES_tradnl"/>
        </w:rPr>
        <w:t>Nexo jurídico mediante el cual, se exige a un tercero o al empleado de una Institución, el cumplimiento de determinados compromisos o actividades adquiridos.</w:t>
      </w:r>
    </w:p>
    <w:p w:rsidR="00B3247E" w:rsidRPr="00B3247E" w:rsidRDefault="00B3247E" w:rsidP="00B3247E">
      <w:pPr>
        <w:widowControl w:val="0"/>
        <w:jc w:val="both"/>
        <w:rPr>
          <w:rFonts w:ascii="Arial" w:hAnsi="Arial"/>
          <w:lang w:val="es-ES_tradnl"/>
        </w:rPr>
      </w:pPr>
    </w:p>
    <w:p w:rsidR="00B3247E" w:rsidRPr="00B3247E" w:rsidRDefault="00B3247E" w:rsidP="00B3247E">
      <w:pPr>
        <w:widowControl w:val="0"/>
        <w:jc w:val="both"/>
        <w:rPr>
          <w:rFonts w:ascii="Arial" w:hAnsi="Arial"/>
          <w:sz w:val="24"/>
          <w:lang w:val="es-ES_tradnl"/>
        </w:rPr>
      </w:pPr>
      <w:r w:rsidRPr="00B3247E">
        <w:rPr>
          <w:rFonts w:ascii="Arial" w:hAnsi="Arial"/>
          <w:sz w:val="24"/>
          <w:lang w:val="es-ES_tradnl"/>
        </w:rPr>
        <w:t xml:space="preserve">PAGADOR: </w:t>
      </w:r>
    </w:p>
    <w:p w:rsidR="00B3247E" w:rsidRPr="00B3247E" w:rsidRDefault="00B3247E" w:rsidP="00B3247E">
      <w:pPr>
        <w:widowControl w:val="0"/>
        <w:jc w:val="both"/>
        <w:rPr>
          <w:rFonts w:ascii="Arial" w:hAnsi="Arial"/>
          <w:b/>
          <w:lang w:val="es-ES_tradnl"/>
        </w:rPr>
      </w:pPr>
    </w:p>
    <w:p w:rsidR="00B3247E" w:rsidRPr="00B3247E" w:rsidRDefault="00B3247E" w:rsidP="00B3247E">
      <w:pPr>
        <w:widowControl w:val="0"/>
        <w:jc w:val="both"/>
        <w:rPr>
          <w:rFonts w:ascii="Arial" w:hAnsi="Arial"/>
          <w:lang w:val="es-ES_tradnl"/>
        </w:rPr>
      </w:pPr>
      <w:r w:rsidRPr="00B3247E">
        <w:rPr>
          <w:rFonts w:ascii="Arial" w:hAnsi="Arial"/>
          <w:lang w:val="es-ES_tradnl"/>
        </w:rPr>
        <w:t>Persona responsable para pagar a los empleados de la Secretaría, debiendo ser habilitado para manejar fondos y valores, por la Tesorería de la Federación</w:t>
      </w:r>
    </w:p>
    <w:p w:rsidR="00B3247E" w:rsidRDefault="00B3247E" w:rsidP="00B3247E">
      <w:pPr>
        <w:contextualSpacing/>
        <w:jc w:val="both"/>
        <w:rPr>
          <w:rFonts w:ascii="Arial" w:hAnsi="Arial"/>
          <w:lang w:val="es-ES_tradnl"/>
        </w:rPr>
      </w:pPr>
    </w:p>
    <w:p w:rsidR="00B3247E" w:rsidRPr="00B3247E" w:rsidRDefault="00B3247E" w:rsidP="00B3247E">
      <w:pPr>
        <w:widowControl w:val="0"/>
        <w:jc w:val="both"/>
        <w:rPr>
          <w:rFonts w:ascii="Arial" w:hAnsi="Arial"/>
          <w:sz w:val="24"/>
          <w:lang w:val="es-ES_tradnl"/>
        </w:rPr>
      </w:pPr>
      <w:r w:rsidRPr="00B3247E">
        <w:rPr>
          <w:rFonts w:ascii="Arial" w:hAnsi="Arial"/>
          <w:sz w:val="24"/>
          <w:lang w:val="es-ES_tradnl"/>
        </w:rPr>
        <w:t xml:space="preserve">PAGO DE MARCHA: </w:t>
      </w:r>
    </w:p>
    <w:p w:rsidR="00B3247E" w:rsidRPr="00B3247E" w:rsidRDefault="00B3247E" w:rsidP="00B3247E">
      <w:pPr>
        <w:widowControl w:val="0"/>
        <w:jc w:val="both"/>
        <w:rPr>
          <w:rFonts w:ascii="Arial" w:hAnsi="Arial"/>
          <w:b/>
          <w:lang w:val="es-ES_tradnl"/>
        </w:rPr>
      </w:pPr>
    </w:p>
    <w:p w:rsidR="00B3247E" w:rsidRPr="00B3247E" w:rsidRDefault="00B3247E" w:rsidP="00B3247E">
      <w:pPr>
        <w:widowControl w:val="0"/>
        <w:jc w:val="both"/>
        <w:rPr>
          <w:rFonts w:ascii="Arial" w:hAnsi="Arial"/>
          <w:lang w:val="es-ES_tradnl"/>
        </w:rPr>
      </w:pPr>
      <w:r w:rsidRPr="00B3247E">
        <w:rPr>
          <w:rFonts w:ascii="Arial" w:hAnsi="Arial"/>
          <w:lang w:val="es-ES_tradnl"/>
        </w:rPr>
        <w:t>Es la obligación que tiene el titular de la dependencia de cubrir a los familiares del trabajador que fallezca o a quienes demuestren tener derecho a recibirlo, una cantidad equivalente hasta por cuatro meses de salario, por concepto de pago de defunción.</w:t>
      </w:r>
    </w:p>
    <w:p w:rsidR="00B3247E" w:rsidRPr="00F127DA" w:rsidRDefault="00B3247E" w:rsidP="00B3247E">
      <w:pPr>
        <w:widowControl w:val="0"/>
        <w:jc w:val="both"/>
        <w:rPr>
          <w:rFonts w:ascii="Arial" w:hAnsi="Arial"/>
          <w:sz w:val="24"/>
          <w:lang w:val="es-ES_tradnl"/>
        </w:rPr>
      </w:pPr>
    </w:p>
    <w:p w:rsidR="00B3247E" w:rsidRPr="00B3247E" w:rsidRDefault="00B3247E" w:rsidP="00B3247E">
      <w:pPr>
        <w:widowControl w:val="0"/>
        <w:jc w:val="both"/>
        <w:rPr>
          <w:rFonts w:ascii="Arial" w:hAnsi="Arial"/>
          <w:b/>
          <w:sz w:val="24"/>
          <w:lang w:val="es-ES_tradnl"/>
        </w:rPr>
      </w:pPr>
      <w:r w:rsidRPr="00B3247E">
        <w:rPr>
          <w:rFonts w:ascii="Arial" w:hAnsi="Arial"/>
          <w:sz w:val="24"/>
          <w:lang w:val="es-ES_tradnl"/>
        </w:rPr>
        <w:t xml:space="preserve">PAGO EXTRAORDINARIO: </w:t>
      </w:r>
    </w:p>
    <w:p w:rsidR="00B3247E" w:rsidRPr="00B3247E" w:rsidRDefault="00B3247E" w:rsidP="00B3247E">
      <w:pPr>
        <w:widowControl w:val="0"/>
        <w:jc w:val="both"/>
        <w:rPr>
          <w:rFonts w:ascii="Arial" w:hAnsi="Arial"/>
          <w:lang w:val="es-ES_tradnl"/>
        </w:rPr>
      </w:pPr>
    </w:p>
    <w:p w:rsidR="00B3247E" w:rsidRPr="00B3247E" w:rsidRDefault="00B3247E" w:rsidP="00B3247E">
      <w:pPr>
        <w:widowControl w:val="0"/>
        <w:jc w:val="both"/>
        <w:rPr>
          <w:rFonts w:ascii="Arial" w:hAnsi="Arial"/>
          <w:lang w:val="es-ES_tradnl"/>
        </w:rPr>
      </w:pPr>
      <w:r w:rsidRPr="00B3247E">
        <w:rPr>
          <w:rFonts w:ascii="Arial" w:hAnsi="Arial"/>
          <w:lang w:val="es-ES_tradnl"/>
        </w:rPr>
        <w:t>Liquidación que cubre cualquier periodo de pago anterior a la quincena en proceso en el sistema.</w:t>
      </w:r>
    </w:p>
    <w:p w:rsidR="00B3247E" w:rsidRPr="00B3247E" w:rsidRDefault="00B3247E" w:rsidP="00B3247E">
      <w:pPr>
        <w:widowControl w:val="0"/>
        <w:jc w:val="both"/>
        <w:rPr>
          <w:rFonts w:ascii="Arial" w:hAnsi="Arial"/>
          <w:lang w:val="es-ES_tradnl"/>
        </w:rPr>
      </w:pPr>
    </w:p>
    <w:p w:rsidR="00B3247E" w:rsidRPr="00B3247E" w:rsidRDefault="00B3247E" w:rsidP="00B3247E">
      <w:pPr>
        <w:widowControl w:val="0"/>
        <w:jc w:val="both"/>
        <w:rPr>
          <w:rFonts w:ascii="Arial" w:hAnsi="Arial"/>
          <w:b/>
          <w:sz w:val="24"/>
          <w:lang w:val="es-ES_tradnl"/>
        </w:rPr>
      </w:pPr>
      <w:r w:rsidRPr="00B3247E">
        <w:rPr>
          <w:rFonts w:ascii="Arial" w:hAnsi="Arial"/>
          <w:sz w:val="24"/>
          <w:lang w:val="es-ES_tradnl"/>
        </w:rPr>
        <w:t xml:space="preserve">PAGO ORDINARIO: </w:t>
      </w:r>
    </w:p>
    <w:p w:rsidR="00B3247E" w:rsidRPr="00B3247E" w:rsidRDefault="00B3247E" w:rsidP="00B3247E">
      <w:pPr>
        <w:widowControl w:val="0"/>
        <w:jc w:val="both"/>
        <w:rPr>
          <w:rFonts w:ascii="Arial" w:hAnsi="Arial"/>
          <w:lang w:val="es-ES_tradnl"/>
        </w:rPr>
      </w:pPr>
    </w:p>
    <w:p w:rsidR="00B3247E" w:rsidRPr="00B3247E" w:rsidRDefault="00B3247E" w:rsidP="00B3247E">
      <w:pPr>
        <w:widowControl w:val="0"/>
        <w:jc w:val="both"/>
        <w:rPr>
          <w:rFonts w:ascii="Arial" w:hAnsi="Arial"/>
          <w:lang w:val="es-ES_tradnl"/>
        </w:rPr>
      </w:pPr>
      <w:r w:rsidRPr="00B3247E">
        <w:rPr>
          <w:rFonts w:ascii="Arial" w:hAnsi="Arial"/>
          <w:lang w:val="es-ES_tradnl"/>
        </w:rPr>
        <w:t>Liquidación que cubre el periodo de pago de la quincena en proceso en el sistema.</w:t>
      </w:r>
    </w:p>
    <w:p w:rsidR="00B3247E" w:rsidRPr="00F127DA" w:rsidRDefault="00B3247E" w:rsidP="00B3247E">
      <w:pPr>
        <w:widowControl w:val="0"/>
        <w:jc w:val="both"/>
        <w:rPr>
          <w:rFonts w:ascii="Arial" w:hAnsi="Arial"/>
          <w:lang w:val="es-ES_tradnl"/>
        </w:rPr>
      </w:pPr>
    </w:p>
    <w:p w:rsidR="00B3247E" w:rsidRPr="00B3247E" w:rsidRDefault="00B3247E" w:rsidP="00B3247E">
      <w:pPr>
        <w:widowControl w:val="0"/>
        <w:jc w:val="both"/>
        <w:rPr>
          <w:rFonts w:ascii="Arial" w:hAnsi="Arial"/>
          <w:b/>
          <w:sz w:val="24"/>
          <w:lang w:val="es-ES_tradnl"/>
        </w:rPr>
      </w:pPr>
      <w:r w:rsidRPr="00B3247E">
        <w:rPr>
          <w:rFonts w:ascii="Arial" w:hAnsi="Arial"/>
          <w:sz w:val="24"/>
          <w:lang w:val="es-ES_tradnl"/>
        </w:rPr>
        <w:t xml:space="preserve">PAGO RETROACTIVO: </w:t>
      </w:r>
    </w:p>
    <w:p w:rsidR="00B3247E" w:rsidRPr="00B3247E" w:rsidRDefault="00B3247E" w:rsidP="00B3247E">
      <w:pPr>
        <w:widowControl w:val="0"/>
        <w:jc w:val="both"/>
        <w:rPr>
          <w:rFonts w:ascii="Arial" w:hAnsi="Arial"/>
          <w:lang w:val="es-ES_tradnl"/>
        </w:rPr>
      </w:pPr>
    </w:p>
    <w:p w:rsidR="00B3247E" w:rsidRPr="00B3247E" w:rsidRDefault="00B3247E" w:rsidP="00B3247E">
      <w:pPr>
        <w:widowControl w:val="0"/>
        <w:jc w:val="both"/>
        <w:rPr>
          <w:rFonts w:ascii="Arial" w:hAnsi="Arial"/>
          <w:lang w:val="es-ES_tradnl"/>
        </w:rPr>
      </w:pPr>
      <w:r w:rsidRPr="00B3247E">
        <w:rPr>
          <w:rFonts w:ascii="Arial" w:hAnsi="Arial"/>
          <w:lang w:val="es-ES_tradnl"/>
        </w:rPr>
        <w:t>Liquidación que cubre un periodo de pago de sueldos anterior a la fecha de alta en el sistema.</w:t>
      </w:r>
    </w:p>
    <w:p w:rsidR="00B3247E" w:rsidRDefault="00B3247E" w:rsidP="00B3247E">
      <w:pPr>
        <w:widowControl w:val="0"/>
        <w:jc w:val="both"/>
        <w:rPr>
          <w:rFonts w:ascii="Arial" w:hAnsi="Arial"/>
          <w:lang w:val="es-ES_tradnl"/>
        </w:rPr>
      </w:pPr>
    </w:p>
    <w:p w:rsidR="00111389" w:rsidRDefault="00111389" w:rsidP="00B3247E">
      <w:pPr>
        <w:widowControl w:val="0"/>
        <w:jc w:val="both"/>
        <w:rPr>
          <w:rFonts w:ascii="Arial" w:hAnsi="Arial"/>
          <w:lang w:val="es-ES_tradnl"/>
        </w:rPr>
      </w:pPr>
    </w:p>
    <w:p w:rsidR="00111389" w:rsidRDefault="00111389" w:rsidP="00B3247E">
      <w:pPr>
        <w:widowControl w:val="0"/>
        <w:jc w:val="both"/>
        <w:rPr>
          <w:rFonts w:ascii="Arial" w:hAnsi="Arial"/>
          <w:lang w:val="es-ES_tradnl"/>
        </w:rPr>
      </w:pPr>
    </w:p>
    <w:p w:rsidR="00111389" w:rsidRDefault="00111389" w:rsidP="00B3247E">
      <w:pPr>
        <w:widowControl w:val="0"/>
        <w:jc w:val="both"/>
        <w:rPr>
          <w:rFonts w:ascii="Arial" w:hAnsi="Arial"/>
          <w:lang w:val="es-ES_tradnl"/>
        </w:rPr>
      </w:pPr>
    </w:p>
    <w:p w:rsidR="00111389" w:rsidRDefault="00111389" w:rsidP="00B3247E">
      <w:pPr>
        <w:widowControl w:val="0"/>
        <w:jc w:val="both"/>
        <w:rPr>
          <w:rFonts w:ascii="Arial" w:hAnsi="Arial"/>
          <w:lang w:val="es-ES_tradnl"/>
        </w:rPr>
      </w:pPr>
    </w:p>
    <w:p w:rsidR="00111389" w:rsidRPr="00B3247E" w:rsidRDefault="00111389" w:rsidP="00B3247E">
      <w:pPr>
        <w:widowControl w:val="0"/>
        <w:jc w:val="both"/>
        <w:rPr>
          <w:rFonts w:ascii="Arial" w:hAnsi="Arial"/>
          <w:lang w:val="es-ES_tradnl"/>
        </w:rPr>
      </w:pPr>
    </w:p>
    <w:p w:rsidR="00B3247E" w:rsidRPr="00B3247E" w:rsidRDefault="00B3247E" w:rsidP="00B3247E">
      <w:pPr>
        <w:widowControl w:val="0"/>
        <w:jc w:val="both"/>
        <w:rPr>
          <w:rFonts w:ascii="Arial" w:hAnsi="Arial"/>
          <w:sz w:val="24"/>
          <w:lang w:val="es-ES_tradnl"/>
        </w:rPr>
      </w:pPr>
      <w:r w:rsidRPr="00B3247E">
        <w:rPr>
          <w:rFonts w:ascii="Arial" w:hAnsi="Arial"/>
          <w:sz w:val="24"/>
          <w:lang w:val="es-ES_tradnl"/>
        </w:rPr>
        <w:t xml:space="preserve">PARTIDA: </w:t>
      </w:r>
    </w:p>
    <w:p w:rsidR="00B3247E" w:rsidRPr="00B3247E" w:rsidRDefault="00B3247E" w:rsidP="00B3247E">
      <w:pPr>
        <w:widowControl w:val="0"/>
        <w:jc w:val="both"/>
        <w:rPr>
          <w:rFonts w:ascii="Arial" w:hAnsi="Arial"/>
          <w:b/>
          <w:lang w:val="es-ES_tradnl"/>
        </w:rPr>
      </w:pPr>
    </w:p>
    <w:p w:rsidR="00B3247E" w:rsidRPr="00B3247E" w:rsidRDefault="00B3247E" w:rsidP="00B3247E">
      <w:pPr>
        <w:widowControl w:val="0"/>
        <w:jc w:val="both"/>
        <w:rPr>
          <w:rFonts w:ascii="Arial" w:hAnsi="Arial"/>
          <w:lang w:val="es-ES_tradnl"/>
        </w:rPr>
      </w:pPr>
      <w:r w:rsidRPr="00B3247E">
        <w:rPr>
          <w:rFonts w:ascii="Arial" w:hAnsi="Arial"/>
          <w:lang w:val="es-ES_tradnl"/>
        </w:rPr>
        <w:t>Es la parte componente de la clave presupuestaria que presenta elementos afines integrantes de cada concepto y clasifica las obligaciones de manera concreta y detallada del bien o servicio que se adquiere, de acuerdo con el objeto específico del gasto.</w:t>
      </w:r>
    </w:p>
    <w:p w:rsidR="00B3247E" w:rsidRPr="00B3247E" w:rsidRDefault="00B3247E" w:rsidP="00B3247E">
      <w:pPr>
        <w:widowControl w:val="0"/>
        <w:jc w:val="both"/>
        <w:rPr>
          <w:rFonts w:ascii="Arial" w:hAnsi="Arial"/>
          <w:lang w:val="es-ES_tradnl"/>
        </w:rPr>
      </w:pPr>
    </w:p>
    <w:p w:rsidR="00B3247E" w:rsidRPr="00B3247E" w:rsidRDefault="00B3247E" w:rsidP="00B3247E">
      <w:pPr>
        <w:widowControl w:val="0"/>
        <w:jc w:val="both"/>
        <w:rPr>
          <w:rFonts w:ascii="Arial" w:hAnsi="Arial" w:cs="Arial"/>
          <w:sz w:val="24"/>
          <w:lang w:val="es-MX"/>
        </w:rPr>
      </w:pPr>
      <w:r w:rsidRPr="00B3247E">
        <w:rPr>
          <w:rFonts w:ascii="Arial" w:hAnsi="Arial" w:cs="Arial"/>
          <w:sz w:val="24"/>
          <w:lang w:val="es-MX"/>
        </w:rPr>
        <w:t xml:space="preserve">PAT: </w:t>
      </w:r>
    </w:p>
    <w:p w:rsidR="00B3247E" w:rsidRPr="00B3247E" w:rsidRDefault="00B3247E" w:rsidP="00B3247E">
      <w:pPr>
        <w:widowControl w:val="0"/>
        <w:jc w:val="both"/>
        <w:rPr>
          <w:rFonts w:ascii="Arial" w:hAnsi="Arial" w:cs="Arial"/>
          <w:sz w:val="24"/>
          <w:lang w:val="es-MX"/>
        </w:rPr>
      </w:pPr>
    </w:p>
    <w:p w:rsidR="00B3247E" w:rsidRPr="00B3247E" w:rsidRDefault="00B3247E" w:rsidP="00B3247E">
      <w:pPr>
        <w:widowControl w:val="0"/>
        <w:jc w:val="both"/>
        <w:rPr>
          <w:rFonts w:ascii="Arial" w:hAnsi="Arial" w:cs="Arial"/>
          <w:lang w:val="es-MX"/>
        </w:rPr>
      </w:pPr>
      <w:r w:rsidRPr="00B3247E">
        <w:rPr>
          <w:rFonts w:ascii="Arial" w:hAnsi="Arial" w:cs="Arial"/>
          <w:lang w:val="es-MX"/>
        </w:rPr>
        <w:t>Programa Anual de Trabajo.</w:t>
      </w:r>
    </w:p>
    <w:p w:rsidR="00B3247E" w:rsidRPr="00B3247E" w:rsidRDefault="00B3247E" w:rsidP="00B3247E">
      <w:pPr>
        <w:widowControl w:val="0"/>
        <w:jc w:val="both"/>
        <w:rPr>
          <w:rFonts w:ascii="Arial" w:hAnsi="Arial"/>
          <w:lang w:val="es-ES_tradnl"/>
        </w:rPr>
      </w:pPr>
    </w:p>
    <w:p w:rsidR="00B3247E" w:rsidRPr="00B3247E" w:rsidRDefault="00B3247E" w:rsidP="00B3247E">
      <w:pPr>
        <w:widowControl w:val="0"/>
        <w:jc w:val="both"/>
        <w:rPr>
          <w:rFonts w:ascii="Arial" w:hAnsi="Arial"/>
          <w:sz w:val="24"/>
          <w:lang w:val="es-ES_tradnl"/>
        </w:rPr>
      </w:pPr>
      <w:r w:rsidRPr="00B3247E">
        <w:rPr>
          <w:rFonts w:ascii="Arial" w:hAnsi="Arial"/>
          <w:sz w:val="24"/>
          <w:lang w:val="es-ES_tradnl"/>
        </w:rPr>
        <w:t xml:space="preserve">PENSIÓN: </w:t>
      </w:r>
    </w:p>
    <w:p w:rsidR="00B3247E" w:rsidRPr="00B3247E" w:rsidRDefault="00B3247E" w:rsidP="00B3247E">
      <w:pPr>
        <w:widowControl w:val="0"/>
        <w:jc w:val="both"/>
        <w:rPr>
          <w:rFonts w:ascii="Arial" w:hAnsi="Arial"/>
          <w:b/>
          <w:lang w:val="es-ES_tradnl"/>
        </w:rPr>
      </w:pPr>
    </w:p>
    <w:p w:rsidR="00B3247E" w:rsidRPr="00B3247E" w:rsidRDefault="00B3247E" w:rsidP="00B3247E">
      <w:pPr>
        <w:widowControl w:val="0"/>
        <w:jc w:val="both"/>
        <w:rPr>
          <w:rFonts w:ascii="Arial" w:hAnsi="Arial"/>
          <w:lang w:val="es-ES_tradnl"/>
        </w:rPr>
      </w:pPr>
      <w:r w:rsidRPr="00B3247E">
        <w:rPr>
          <w:rFonts w:ascii="Arial" w:hAnsi="Arial"/>
          <w:lang w:val="es-ES_tradnl"/>
        </w:rPr>
        <w:t>Es la cantidad monetaria asignada en forma periódica a los jubilados o a los beneficiarios de un trabajador que deben recibir en virtud de las prestaciones de seguridad social otorgadas a los trabajadores.</w:t>
      </w:r>
    </w:p>
    <w:p w:rsidR="00B3247E" w:rsidRPr="00B3247E" w:rsidRDefault="00B3247E" w:rsidP="00B3247E">
      <w:pPr>
        <w:widowControl w:val="0"/>
        <w:jc w:val="both"/>
        <w:rPr>
          <w:rFonts w:ascii="Arial" w:hAnsi="Arial"/>
          <w:b/>
          <w:lang w:val="es-ES_tradnl"/>
        </w:rPr>
      </w:pPr>
    </w:p>
    <w:p w:rsidR="00B3247E" w:rsidRPr="00B3247E" w:rsidRDefault="00B3247E" w:rsidP="00B3247E">
      <w:pPr>
        <w:widowControl w:val="0"/>
        <w:jc w:val="both"/>
        <w:rPr>
          <w:rFonts w:ascii="Arial" w:hAnsi="Arial"/>
          <w:sz w:val="24"/>
          <w:lang w:val="es-ES_tradnl"/>
        </w:rPr>
      </w:pPr>
      <w:r w:rsidRPr="00B3247E">
        <w:rPr>
          <w:rFonts w:ascii="Arial" w:hAnsi="Arial"/>
          <w:sz w:val="24"/>
          <w:lang w:val="es-ES_tradnl"/>
        </w:rPr>
        <w:t xml:space="preserve">PENSIÓN ALIMENTICIA: </w:t>
      </w:r>
    </w:p>
    <w:p w:rsidR="00B3247E" w:rsidRPr="00B3247E" w:rsidRDefault="00B3247E" w:rsidP="00B3247E">
      <w:pPr>
        <w:widowControl w:val="0"/>
        <w:jc w:val="both"/>
        <w:rPr>
          <w:rFonts w:ascii="Arial" w:hAnsi="Arial"/>
          <w:b/>
          <w:lang w:val="es-ES_tradnl"/>
        </w:rPr>
      </w:pPr>
    </w:p>
    <w:p w:rsidR="00B3247E" w:rsidRPr="00B3247E" w:rsidRDefault="00B3247E" w:rsidP="00B3247E">
      <w:pPr>
        <w:widowControl w:val="0"/>
        <w:jc w:val="both"/>
        <w:rPr>
          <w:rFonts w:ascii="Arial" w:hAnsi="Arial"/>
          <w:lang w:val="es-ES_tradnl"/>
        </w:rPr>
      </w:pPr>
      <w:r w:rsidRPr="00B3247E">
        <w:rPr>
          <w:rFonts w:ascii="Arial" w:hAnsi="Arial"/>
          <w:lang w:val="es-ES_tradnl"/>
        </w:rPr>
        <w:t>Cantidad en numerario que uno de los cónyuges proporciona al otro y/o a los descendientes de ambos, cuya patria potestad recaiga en este último, sujetándose a los términos que establece el Código Civil.</w:t>
      </w:r>
    </w:p>
    <w:p w:rsidR="00B3247E" w:rsidRPr="00B3247E" w:rsidRDefault="00B3247E" w:rsidP="00B3247E">
      <w:pPr>
        <w:widowControl w:val="0"/>
        <w:jc w:val="both"/>
        <w:rPr>
          <w:rFonts w:ascii="Arial" w:hAnsi="Arial"/>
          <w:lang w:val="es-ES_tradnl"/>
        </w:rPr>
      </w:pPr>
    </w:p>
    <w:p w:rsidR="00B3247E" w:rsidRPr="00B3247E" w:rsidRDefault="00B3247E" w:rsidP="00B3247E">
      <w:pPr>
        <w:widowControl w:val="0"/>
        <w:tabs>
          <w:tab w:val="left" w:pos="0"/>
        </w:tabs>
        <w:jc w:val="both"/>
        <w:rPr>
          <w:rFonts w:ascii="Arial" w:hAnsi="Arial"/>
          <w:sz w:val="24"/>
          <w:szCs w:val="24"/>
          <w:lang w:val="es-ES_tradnl"/>
        </w:rPr>
      </w:pPr>
      <w:r w:rsidRPr="00B3247E">
        <w:rPr>
          <w:rFonts w:ascii="Arial" w:hAnsi="Arial"/>
          <w:sz w:val="24"/>
          <w:szCs w:val="24"/>
          <w:lang w:val="es-ES_tradnl"/>
        </w:rPr>
        <w:t>PENSIONISSSTE:</w:t>
      </w:r>
    </w:p>
    <w:p w:rsidR="00B3247E" w:rsidRPr="00B3247E" w:rsidRDefault="00B3247E" w:rsidP="00B3247E">
      <w:pPr>
        <w:widowControl w:val="0"/>
        <w:tabs>
          <w:tab w:val="left" w:pos="0"/>
        </w:tabs>
        <w:jc w:val="both"/>
        <w:rPr>
          <w:rFonts w:ascii="Arial" w:hAnsi="Arial"/>
          <w:sz w:val="24"/>
          <w:szCs w:val="24"/>
          <w:lang w:val="es-ES_tradnl"/>
        </w:rPr>
      </w:pPr>
    </w:p>
    <w:p w:rsidR="00B3247E" w:rsidRPr="00B3247E" w:rsidRDefault="00B3247E" w:rsidP="00B3247E">
      <w:pPr>
        <w:widowControl w:val="0"/>
        <w:tabs>
          <w:tab w:val="left" w:pos="0"/>
        </w:tabs>
        <w:jc w:val="both"/>
        <w:rPr>
          <w:rFonts w:ascii="Arial" w:hAnsi="Arial"/>
          <w:lang w:val="es-ES_tradnl"/>
        </w:rPr>
      </w:pPr>
      <w:r w:rsidRPr="00B3247E">
        <w:rPr>
          <w:rFonts w:ascii="Arial" w:hAnsi="Arial"/>
          <w:lang w:val="es-ES_tradnl"/>
        </w:rPr>
        <w:t>Fondo Nacional de Pensiones de los Trabajadores al Servicio del Estado. Se encarga de administrar las cuentas individuales de los trabajadores afiliados al ISSSTE a partir de mayo de 2008 y durante los primeros 36 meses de su existencia, posteriormente competirá de manera abierta con las demás Afores.</w:t>
      </w:r>
    </w:p>
    <w:p w:rsidR="00B3247E" w:rsidRDefault="00B3247E" w:rsidP="00B3247E">
      <w:pPr>
        <w:contextualSpacing/>
        <w:jc w:val="both"/>
        <w:rPr>
          <w:rFonts w:ascii="Arial" w:hAnsi="Arial"/>
          <w:lang w:val="es-ES_tradnl"/>
        </w:rPr>
      </w:pPr>
    </w:p>
    <w:p w:rsidR="00B3247E" w:rsidRPr="00B3247E" w:rsidRDefault="00B3247E" w:rsidP="00B3247E">
      <w:pPr>
        <w:widowControl w:val="0"/>
        <w:jc w:val="both"/>
        <w:rPr>
          <w:rFonts w:ascii="Arial" w:hAnsi="Arial"/>
          <w:b/>
          <w:sz w:val="24"/>
          <w:lang w:val="es-ES_tradnl"/>
        </w:rPr>
      </w:pPr>
      <w:r w:rsidRPr="00B3247E">
        <w:rPr>
          <w:rFonts w:ascii="Arial" w:hAnsi="Arial"/>
          <w:sz w:val="24"/>
          <w:lang w:val="es-ES_tradnl"/>
        </w:rPr>
        <w:t>PENSIÓN DE RETIRO POR EDAD Y TIEMPO DE SERVICIOS:</w:t>
      </w:r>
      <w:r w:rsidRPr="00B3247E">
        <w:rPr>
          <w:rFonts w:ascii="Arial" w:hAnsi="Arial"/>
          <w:b/>
          <w:sz w:val="24"/>
          <w:lang w:val="es-ES_tradnl"/>
        </w:rPr>
        <w:t xml:space="preserve"> </w:t>
      </w:r>
    </w:p>
    <w:p w:rsidR="00B3247E" w:rsidRPr="00B3247E" w:rsidRDefault="00B3247E" w:rsidP="00B3247E">
      <w:pPr>
        <w:widowControl w:val="0"/>
        <w:jc w:val="both"/>
        <w:rPr>
          <w:rFonts w:ascii="Arial" w:hAnsi="Arial"/>
          <w:b/>
          <w:lang w:val="es-ES_tradnl"/>
        </w:rPr>
      </w:pPr>
    </w:p>
    <w:p w:rsidR="00B3247E" w:rsidRPr="00B3247E" w:rsidRDefault="00B3247E" w:rsidP="00B3247E">
      <w:pPr>
        <w:widowControl w:val="0"/>
        <w:jc w:val="both"/>
        <w:rPr>
          <w:rFonts w:ascii="Arial" w:hAnsi="Arial"/>
          <w:lang w:val="es-ES_tradnl"/>
        </w:rPr>
      </w:pPr>
      <w:r w:rsidRPr="00B3247E">
        <w:rPr>
          <w:rFonts w:ascii="Arial" w:hAnsi="Arial"/>
          <w:lang w:val="es-ES_tradnl"/>
        </w:rPr>
        <w:t>Es el derecho que tienen los trabajadores que habiendo cumplido 55 años de edad tuviesen 15 años de servicios como mínimo e igual de cotización al ISSSTE.</w:t>
      </w:r>
    </w:p>
    <w:p w:rsidR="00B3247E" w:rsidRPr="00B3247E" w:rsidRDefault="00B3247E" w:rsidP="00B3247E">
      <w:pPr>
        <w:widowControl w:val="0"/>
        <w:jc w:val="both"/>
        <w:rPr>
          <w:rFonts w:ascii="Arial" w:hAnsi="Arial"/>
          <w:lang w:val="es-ES_tradnl"/>
        </w:rPr>
      </w:pPr>
    </w:p>
    <w:p w:rsidR="00B3247E" w:rsidRPr="00B3247E" w:rsidRDefault="00B3247E" w:rsidP="00B3247E">
      <w:pPr>
        <w:widowControl w:val="0"/>
        <w:jc w:val="both"/>
        <w:rPr>
          <w:rFonts w:ascii="Arial" w:hAnsi="Arial"/>
          <w:sz w:val="24"/>
          <w:lang w:val="es-ES_tradnl"/>
        </w:rPr>
      </w:pPr>
      <w:r w:rsidRPr="00B3247E">
        <w:rPr>
          <w:rFonts w:ascii="Arial" w:hAnsi="Arial"/>
          <w:sz w:val="24"/>
          <w:lang w:val="es-ES_tradnl"/>
        </w:rPr>
        <w:t xml:space="preserve">PENSIÓN POR CAUSA DE MUERTE: </w:t>
      </w:r>
    </w:p>
    <w:p w:rsidR="00B3247E" w:rsidRPr="00B3247E" w:rsidRDefault="00B3247E" w:rsidP="00B3247E">
      <w:pPr>
        <w:widowControl w:val="0"/>
        <w:jc w:val="both"/>
        <w:rPr>
          <w:rFonts w:ascii="Arial" w:hAnsi="Arial"/>
          <w:b/>
          <w:lang w:val="es-ES_tradnl"/>
        </w:rPr>
      </w:pPr>
    </w:p>
    <w:p w:rsidR="00B3247E" w:rsidRPr="00B3247E" w:rsidRDefault="00B3247E" w:rsidP="00B3247E">
      <w:pPr>
        <w:widowControl w:val="0"/>
        <w:jc w:val="both"/>
        <w:rPr>
          <w:rFonts w:ascii="Arial" w:hAnsi="Arial"/>
          <w:lang w:val="es-ES_tradnl"/>
        </w:rPr>
      </w:pPr>
      <w:r w:rsidRPr="00B3247E">
        <w:rPr>
          <w:rFonts w:ascii="Arial" w:hAnsi="Arial"/>
          <w:lang w:val="es-ES_tradnl"/>
        </w:rPr>
        <w:t>Esta pensión se genera con la muerte del trabajador ocasionada por causas ajenas al servicio, cualquiera que sea su edad siempre que hubiere contribuido al ISSSTE por más de quince años, o bien acaecido cuando haya cumplido sesenta o más años de edad y mínimo diez años de cotización, así como la de un pensionado por jubilación, retiro por edad y tiempo de servicios, cesantía en edad avanzada o invalidez y da origen a las pensiones de viudez, concubinato, orfandad o ascendencia (Artículos 43 fracción VI inciso C) 73 al 81 de la Ley del ISSSTE y 185 y 186 de las Condiciones.</w:t>
      </w:r>
    </w:p>
    <w:p w:rsidR="00B3247E" w:rsidRDefault="00B3247E" w:rsidP="00B3247E">
      <w:pPr>
        <w:widowControl w:val="0"/>
        <w:jc w:val="both"/>
        <w:rPr>
          <w:rFonts w:ascii="Arial" w:hAnsi="Arial"/>
          <w:lang w:val="es-ES_tradnl"/>
        </w:rPr>
      </w:pPr>
    </w:p>
    <w:p w:rsidR="00111389" w:rsidRDefault="00111389" w:rsidP="00B3247E">
      <w:pPr>
        <w:widowControl w:val="0"/>
        <w:jc w:val="both"/>
        <w:rPr>
          <w:rFonts w:ascii="Arial" w:hAnsi="Arial"/>
          <w:lang w:val="es-ES_tradnl"/>
        </w:rPr>
      </w:pPr>
    </w:p>
    <w:p w:rsidR="00111389" w:rsidRDefault="00111389" w:rsidP="00B3247E">
      <w:pPr>
        <w:widowControl w:val="0"/>
        <w:jc w:val="both"/>
        <w:rPr>
          <w:rFonts w:ascii="Arial" w:hAnsi="Arial"/>
          <w:lang w:val="es-ES_tradnl"/>
        </w:rPr>
      </w:pPr>
    </w:p>
    <w:p w:rsidR="00111389" w:rsidRDefault="00111389" w:rsidP="00B3247E">
      <w:pPr>
        <w:widowControl w:val="0"/>
        <w:jc w:val="both"/>
        <w:rPr>
          <w:rFonts w:ascii="Arial" w:hAnsi="Arial"/>
          <w:lang w:val="es-ES_tradnl"/>
        </w:rPr>
      </w:pPr>
    </w:p>
    <w:p w:rsidR="00111389" w:rsidRPr="00B3247E" w:rsidRDefault="00111389" w:rsidP="00B3247E">
      <w:pPr>
        <w:widowControl w:val="0"/>
        <w:jc w:val="both"/>
        <w:rPr>
          <w:rFonts w:ascii="Arial" w:hAnsi="Arial"/>
          <w:lang w:val="es-ES_tradnl"/>
        </w:rPr>
      </w:pPr>
    </w:p>
    <w:p w:rsidR="00B3247E" w:rsidRPr="00B3247E" w:rsidRDefault="00B3247E" w:rsidP="00B3247E">
      <w:pPr>
        <w:widowControl w:val="0"/>
        <w:jc w:val="both"/>
        <w:rPr>
          <w:rFonts w:ascii="Arial" w:hAnsi="Arial"/>
          <w:sz w:val="24"/>
          <w:lang w:val="es-ES_tradnl"/>
        </w:rPr>
      </w:pPr>
      <w:r w:rsidRPr="00B3247E">
        <w:rPr>
          <w:rFonts w:ascii="Arial" w:hAnsi="Arial"/>
          <w:sz w:val="24"/>
          <w:lang w:val="es-ES_tradnl"/>
        </w:rPr>
        <w:t xml:space="preserve">PENSIÓN POR INVALIDEZ: </w:t>
      </w:r>
    </w:p>
    <w:p w:rsidR="00B3247E" w:rsidRPr="00B3247E" w:rsidRDefault="00B3247E" w:rsidP="00B3247E">
      <w:pPr>
        <w:widowControl w:val="0"/>
        <w:jc w:val="both"/>
        <w:rPr>
          <w:rFonts w:ascii="Arial" w:hAnsi="Arial"/>
          <w:b/>
          <w:lang w:val="es-ES_tradnl"/>
        </w:rPr>
      </w:pPr>
    </w:p>
    <w:p w:rsidR="00B3247E" w:rsidRPr="00B3247E" w:rsidRDefault="00B3247E" w:rsidP="00B3247E">
      <w:pPr>
        <w:widowControl w:val="0"/>
        <w:jc w:val="both"/>
        <w:rPr>
          <w:rFonts w:ascii="Arial" w:hAnsi="Arial"/>
          <w:lang w:val="es-ES_tradnl"/>
        </w:rPr>
      </w:pPr>
      <w:r w:rsidRPr="00B3247E">
        <w:rPr>
          <w:rFonts w:ascii="Arial" w:hAnsi="Arial"/>
          <w:lang w:val="es-ES_tradnl"/>
        </w:rPr>
        <w:t>Se otorga a los trabajadores que se inhabilitan física o mentalmente por causas ajenas al desempeño de su cargo, si hubiese contribuido al ISSSTE cuando menos durante quince años, y comienza a partir de la fecha en que el trabajador cause baja por la inhabilitación.</w:t>
      </w:r>
    </w:p>
    <w:p w:rsidR="00B3247E" w:rsidRPr="00B3247E" w:rsidRDefault="00B3247E" w:rsidP="00B3247E">
      <w:pPr>
        <w:widowControl w:val="0"/>
        <w:jc w:val="both"/>
        <w:rPr>
          <w:rFonts w:ascii="Arial" w:hAnsi="Arial"/>
          <w:lang w:val="es-ES_tradnl"/>
        </w:rPr>
      </w:pPr>
    </w:p>
    <w:p w:rsidR="00B3247E" w:rsidRPr="00B3247E" w:rsidRDefault="00B3247E" w:rsidP="00B3247E">
      <w:pPr>
        <w:widowControl w:val="0"/>
        <w:jc w:val="both"/>
        <w:rPr>
          <w:rFonts w:ascii="Arial" w:hAnsi="Arial"/>
          <w:sz w:val="24"/>
          <w:lang w:val="es-ES_tradnl"/>
        </w:rPr>
      </w:pPr>
      <w:r w:rsidRPr="00B3247E">
        <w:rPr>
          <w:rFonts w:ascii="Arial" w:hAnsi="Arial"/>
          <w:sz w:val="24"/>
          <w:lang w:val="es-ES_tradnl"/>
        </w:rPr>
        <w:t xml:space="preserve">PERMUTA: </w:t>
      </w:r>
    </w:p>
    <w:p w:rsidR="00B3247E" w:rsidRPr="00B3247E" w:rsidRDefault="00B3247E" w:rsidP="00B3247E">
      <w:pPr>
        <w:widowControl w:val="0"/>
        <w:jc w:val="both"/>
        <w:rPr>
          <w:rFonts w:ascii="Arial" w:hAnsi="Arial"/>
          <w:b/>
          <w:lang w:val="es-ES_tradnl"/>
        </w:rPr>
      </w:pPr>
    </w:p>
    <w:p w:rsidR="00B3247E" w:rsidRPr="00B3247E" w:rsidRDefault="00B3247E" w:rsidP="00B3247E">
      <w:pPr>
        <w:widowControl w:val="0"/>
        <w:jc w:val="both"/>
        <w:rPr>
          <w:rFonts w:ascii="Arial" w:hAnsi="Arial"/>
          <w:lang w:val="es-ES_tradnl"/>
        </w:rPr>
      </w:pPr>
      <w:r w:rsidRPr="00B3247E">
        <w:rPr>
          <w:rFonts w:ascii="Arial" w:hAnsi="Arial"/>
          <w:lang w:val="es-ES_tradnl"/>
        </w:rPr>
        <w:t xml:space="preserve">Acto por el cual se lleva a cabo la transferencia reciproca de los puestos definitivos ocupados por los </w:t>
      </w:r>
      <w:proofErr w:type="spellStart"/>
      <w:r w:rsidRPr="00B3247E">
        <w:rPr>
          <w:rFonts w:ascii="Arial" w:hAnsi="Arial"/>
          <w:lang w:val="es-ES_tradnl"/>
        </w:rPr>
        <w:t>copermutantes</w:t>
      </w:r>
      <w:proofErr w:type="spellEnd"/>
      <w:r w:rsidRPr="00B3247E">
        <w:rPr>
          <w:rFonts w:ascii="Arial" w:hAnsi="Arial"/>
          <w:lang w:val="es-ES_tradnl"/>
        </w:rPr>
        <w:t xml:space="preserve"> de una Unidad Administrativa de la Secretaría o de los servicios a otra, o bien dentro de la misma Unidad Administrativa, cuando implique el traslado de una población a otra o cambio de pagaduría.</w:t>
      </w:r>
    </w:p>
    <w:p w:rsidR="00B3247E" w:rsidRPr="00B3247E" w:rsidRDefault="00B3247E" w:rsidP="00B3247E">
      <w:pPr>
        <w:widowControl w:val="0"/>
        <w:jc w:val="both"/>
        <w:rPr>
          <w:rFonts w:ascii="Arial" w:hAnsi="Arial"/>
          <w:lang w:val="es-ES_tradnl"/>
        </w:rPr>
      </w:pPr>
    </w:p>
    <w:p w:rsidR="00B3247E" w:rsidRPr="00B3247E" w:rsidRDefault="00B3247E" w:rsidP="00B3247E">
      <w:pPr>
        <w:widowControl w:val="0"/>
        <w:jc w:val="both"/>
        <w:rPr>
          <w:rFonts w:ascii="Arial" w:hAnsi="Arial"/>
          <w:b/>
          <w:lang w:val="es-ES_tradnl"/>
        </w:rPr>
      </w:pPr>
      <w:r w:rsidRPr="00B3247E">
        <w:rPr>
          <w:rFonts w:ascii="Arial" w:hAnsi="Arial"/>
          <w:sz w:val="24"/>
          <w:lang w:val="es-ES_tradnl"/>
        </w:rPr>
        <w:t>PERSONAL CON NOMBRAMIENTO DEFINITIVO:</w:t>
      </w:r>
    </w:p>
    <w:p w:rsidR="00B3247E" w:rsidRPr="00B3247E" w:rsidRDefault="00B3247E" w:rsidP="00B3247E">
      <w:pPr>
        <w:widowControl w:val="0"/>
        <w:jc w:val="both"/>
        <w:rPr>
          <w:rFonts w:ascii="Arial" w:hAnsi="Arial"/>
          <w:b/>
          <w:lang w:val="es-ES_tradnl"/>
        </w:rPr>
      </w:pPr>
    </w:p>
    <w:p w:rsidR="00B3247E" w:rsidRPr="00B3247E" w:rsidRDefault="00B3247E" w:rsidP="00B3247E">
      <w:pPr>
        <w:widowControl w:val="0"/>
        <w:jc w:val="both"/>
        <w:rPr>
          <w:rFonts w:ascii="Arial" w:hAnsi="Arial"/>
          <w:lang w:val="es-ES_tradnl"/>
        </w:rPr>
      </w:pPr>
      <w:r w:rsidRPr="00B3247E">
        <w:rPr>
          <w:rFonts w:ascii="Arial" w:hAnsi="Arial"/>
          <w:lang w:val="es-ES_tradnl"/>
        </w:rPr>
        <w:t>Es el personal cuyo nombramiento tiene este carácter, según lo que establece la Fracción III del Artículo 15 de la Ley Federal de Trabajadores al Servicio del Estado, y que se otorga a los trabajadores al servicio del estado de manera regular y permanente en el desempeño de labores ordinarias.</w:t>
      </w:r>
    </w:p>
    <w:p w:rsidR="008F55AD" w:rsidRDefault="008F55AD" w:rsidP="00B3247E">
      <w:pPr>
        <w:widowControl w:val="0"/>
        <w:jc w:val="both"/>
        <w:rPr>
          <w:rFonts w:ascii="Arial" w:hAnsi="Arial"/>
          <w:sz w:val="24"/>
          <w:lang w:val="es-ES_tradnl"/>
        </w:rPr>
      </w:pPr>
    </w:p>
    <w:p w:rsidR="00B3247E" w:rsidRPr="00B3247E" w:rsidRDefault="00B3247E" w:rsidP="00B3247E">
      <w:pPr>
        <w:widowControl w:val="0"/>
        <w:jc w:val="both"/>
        <w:rPr>
          <w:rFonts w:ascii="Arial" w:hAnsi="Arial"/>
          <w:sz w:val="24"/>
          <w:lang w:val="es-ES_tradnl"/>
        </w:rPr>
      </w:pPr>
      <w:r w:rsidRPr="00B3247E">
        <w:rPr>
          <w:rFonts w:ascii="Arial" w:hAnsi="Arial"/>
          <w:sz w:val="24"/>
          <w:lang w:val="es-ES_tradnl"/>
        </w:rPr>
        <w:t xml:space="preserve">PERSONAL DE BASE: </w:t>
      </w:r>
    </w:p>
    <w:p w:rsidR="00B3247E" w:rsidRPr="00B3247E" w:rsidRDefault="00B3247E" w:rsidP="00B3247E">
      <w:pPr>
        <w:widowControl w:val="0"/>
        <w:jc w:val="both"/>
        <w:rPr>
          <w:rFonts w:ascii="Arial" w:hAnsi="Arial"/>
          <w:b/>
          <w:lang w:val="es-ES_tradnl"/>
        </w:rPr>
      </w:pPr>
    </w:p>
    <w:p w:rsidR="00B3247E" w:rsidRPr="00B3247E" w:rsidRDefault="00B3247E" w:rsidP="001A1104">
      <w:pPr>
        <w:widowControl w:val="0"/>
        <w:ind w:left="1" w:right="-91"/>
        <w:jc w:val="both"/>
        <w:rPr>
          <w:rFonts w:ascii="Arial" w:hAnsi="Arial"/>
          <w:lang w:val="es-ES_tradnl"/>
        </w:rPr>
      </w:pPr>
      <w:r w:rsidRPr="00B3247E">
        <w:rPr>
          <w:rFonts w:ascii="Arial" w:hAnsi="Arial" w:cs="Arial"/>
          <w:lang w:val="es-MX"/>
        </w:rPr>
        <w:t xml:space="preserve">Lo forman los trabajadores con las características establecidas en el artículo 6 de la Ley Federal de los     Trabajadores al Servicio del Estado </w:t>
      </w:r>
      <w:r w:rsidRPr="00B3247E">
        <w:rPr>
          <w:rFonts w:ascii="Arial" w:hAnsi="Arial"/>
          <w:lang w:val="es-ES_tradnl"/>
        </w:rPr>
        <w:t>o en las disposiciones legales que formalicen la creación de sus categorías o cargos, cuando no haya quedado comprendido en la enumeración del citado dispositivo legal.</w:t>
      </w:r>
    </w:p>
    <w:p w:rsidR="00B3247E" w:rsidRPr="00B3247E" w:rsidRDefault="00B3247E" w:rsidP="00B3247E">
      <w:pPr>
        <w:widowControl w:val="0"/>
        <w:jc w:val="both"/>
        <w:rPr>
          <w:rFonts w:ascii="Arial" w:hAnsi="Arial"/>
          <w:lang w:val="es-ES_tradnl"/>
        </w:rPr>
      </w:pPr>
    </w:p>
    <w:p w:rsidR="00B3247E" w:rsidRPr="00B3247E" w:rsidRDefault="00B3247E" w:rsidP="00B3247E">
      <w:pPr>
        <w:widowControl w:val="0"/>
        <w:jc w:val="both"/>
        <w:rPr>
          <w:rFonts w:ascii="Arial" w:hAnsi="Arial"/>
          <w:sz w:val="24"/>
          <w:lang w:val="es-ES_tradnl"/>
        </w:rPr>
      </w:pPr>
      <w:r w:rsidRPr="00B3247E">
        <w:rPr>
          <w:rFonts w:ascii="Arial" w:hAnsi="Arial"/>
          <w:sz w:val="24"/>
          <w:lang w:val="es-ES_tradnl"/>
        </w:rPr>
        <w:t xml:space="preserve">PERSONAL DE CONFIANZA: </w:t>
      </w:r>
    </w:p>
    <w:p w:rsidR="00B3247E" w:rsidRPr="00B3247E" w:rsidRDefault="00B3247E" w:rsidP="00B3247E">
      <w:pPr>
        <w:widowControl w:val="0"/>
        <w:jc w:val="both"/>
        <w:rPr>
          <w:rFonts w:ascii="Arial" w:hAnsi="Arial"/>
          <w:b/>
          <w:lang w:val="es-ES_tradnl"/>
        </w:rPr>
      </w:pPr>
    </w:p>
    <w:p w:rsidR="00B3247E" w:rsidRDefault="00B3247E" w:rsidP="00B3247E">
      <w:pPr>
        <w:widowControl w:val="0"/>
        <w:jc w:val="both"/>
        <w:rPr>
          <w:rFonts w:ascii="Arial" w:hAnsi="Arial"/>
          <w:lang w:val="es-ES_tradnl"/>
        </w:rPr>
      </w:pPr>
      <w:r w:rsidRPr="00B3247E">
        <w:rPr>
          <w:rFonts w:ascii="Arial" w:hAnsi="Arial"/>
          <w:lang w:val="es-ES_tradnl"/>
        </w:rPr>
        <w:t>Está constituido por los trabajadores que desempeñan los puestos enumerados en el Artículo 5° de la Ley Federal de Trabajadores al Servicio del Estado y los que deban considerarse como tales, por razón de las funciones que realicen conforme a los catálogos de puestos a que alude el precepto 20 el citado ordenamiento legal.</w:t>
      </w:r>
    </w:p>
    <w:p w:rsidR="00B3247E" w:rsidRDefault="00B3247E" w:rsidP="00B3247E">
      <w:pPr>
        <w:widowControl w:val="0"/>
        <w:jc w:val="both"/>
        <w:rPr>
          <w:rFonts w:ascii="Arial" w:hAnsi="Arial"/>
          <w:lang w:val="es-ES_tradnl"/>
        </w:rPr>
      </w:pPr>
    </w:p>
    <w:p w:rsidR="00B3247E" w:rsidRPr="00B3247E" w:rsidRDefault="00B3247E" w:rsidP="00B3247E">
      <w:pPr>
        <w:widowControl w:val="0"/>
        <w:jc w:val="both"/>
        <w:rPr>
          <w:rFonts w:ascii="Arial" w:hAnsi="Arial"/>
          <w:sz w:val="24"/>
          <w:lang w:val="es-ES_tradnl"/>
        </w:rPr>
      </w:pPr>
      <w:r w:rsidRPr="00B3247E">
        <w:rPr>
          <w:rFonts w:ascii="Arial" w:hAnsi="Arial"/>
          <w:sz w:val="24"/>
          <w:lang w:val="es-ES_tradnl"/>
        </w:rPr>
        <w:t xml:space="preserve">PERSONALIDAD (LEGAL): </w:t>
      </w:r>
    </w:p>
    <w:p w:rsidR="00B3247E" w:rsidRPr="00B3247E" w:rsidRDefault="00B3247E" w:rsidP="00B3247E">
      <w:pPr>
        <w:widowControl w:val="0"/>
        <w:jc w:val="both"/>
        <w:rPr>
          <w:rFonts w:ascii="Arial" w:hAnsi="Arial"/>
          <w:b/>
          <w:lang w:val="es-ES_tradnl"/>
        </w:rPr>
      </w:pPr>
    </w:p>
    <w:p w:rsidR="00B3247E" w:rsidRPr="00B3247E" w:rsidRDefault="00B3247E" w:rsidP="00B3247E">
      <w:pPr>
        <w:widowControl w:val="0"/>
        <w:jc w:val="both"/>
        <w:rPr>
          <w:rFonts w:ascii="Arial" w:hAnsi="Arial"/>
          <w:lang w:val="es-ES_tradnl"/>
        </w:rPr>
      </w:pPr>
      <w:r w:rsidRPr="00B3247E">
        <w:rPr>
          <w:rFonts w:ascii="Arial" w:hAnsi="Arial"/>
          <w:lang w:val="es-ES_tradnl"/>
        </w:rPr>
        <w:t>Capacidad legal que se otorga a personas físicas y morales para intervenir en un asunto, o para comparecer en juicio y ser sujeto de derechos y obligaciones.</w:t>
      </w:r>
    </w:p>
    <w:p w:rsidR="00B3247E" w:rsidRPr="00B3247E" w:rsidRDefault="00B3247E" w:rsidP="00B3247E">
      <w:pPr>
        <w:widowControl w:val="0"/>
        <w:jc w:val="both"/>
        <w:rPr>
          <w:rFonts w:ascii="Arial" w:hAnsi="Arial"/>
          <w:sz w:val="24"/>
          <w:lang w:val="es-ES_tradnl"/>
        </w:rPr>
      </w:pPr>
    </w:p>
    <w:p w:rsidR="00B3247E" w:rsidRPr="00B3247E" w:rsidRDefault="00B3247E" w:rsidP="00B3247E">
      <w:pPr>
        <w:widowControl w:val="0"/>
        <w:jc w:val="both"/>
        <w:rPr>
          <w:rFonts w:ascii="Arial" w:hAnsi="Arial"/>
          <w:sz w:val="24"/>
          <w:lang w:val="es-ES_tradnl"/>
        </w:rPr>
      </w:pPr>
      <w:r w:rsidRPr="00B3247E">
        <w:rPr>
          <w:rFonts w:ascii="Arial" w:hAnsi="Arial"/>
          <w:sz w:val="24"/>
          <w:lang w:val="es-ES_tradnl"/>
        </w:rPr>
        <w:t>PLAN INDIVIDUAL:</w:t>
      </w:r>
    </w:p>
    <w:p w:rsidR="00B3247E" w:rsidRPr="00B3247E" w:rsidRDefault="00B3247E" w:rsidP="00B3247E">
      <w:pPr>
        <w:widowControl w:val="0"/>
        <w:jc w:val="both"/>
        <w:rPr>
          <w:rFonts w:ascii="Arial" w:hAnsi="Arial"/>
          <w:sz w:val="22"/>
          <w:lang w:val="es-ES_tradnl"/>
        </w:rPr>
      </w:pPr>
    </w:p>
    <w:p w:rsidR="00B3247E" w:rsidRPr="00B3247E" w:rsidRDefault="00B3247E" w:rsidP="00B3247E">
      <w:pPr>
        <w:widowControl w:val="0"/>
        <w:jc w:val="both"/>
        <w:rPr>
          <w:rFonts w:ascii="Arial" w:hAnsi="Arial"/>
          <w:lang w:val="es-ES_tradnl"/>
        </w:rPr>
      </w:pPr>
      <w:r w:rsidRPr="00B3247E">
        <w:rPr>
          <w:rFonts w:ascii="Arial" w:hAnsi="Arial"/>
          <w:lang w:val="es-ES_tradnl"/>
        </w:rPr>
        <w:t>Es el proyecto diseñado para cada servidor público que se representa en objetivos y se concreta a través de los cursos de capacitación y formación, los cuales son seleccionados por éste y que le permiten a su vez fortalecer sus capacidades y conocimientos para la eventual ocupación a futuro de otros puestos.</w:t>
      </w:r>
    </w:p>
    <w:p w:rsidR="00B3247E" w:rsidRDefault="00B3247E" w:rsidP="00B3247E">
      <w:pPr>
        <w:widowControl w:val="0"/>
        <w:jc w:val="both"/>
        <w:rPr>
          <w:rFonts w:ascii="Arial" w:hAnsi="Arial"/>
          <w:lang w:val="es-ES_tradnl"/>
        </w:rPr>
      </w:pPr>
    </w:p>
    <w:p w:rsidR="00111389" w:rsidRDefault="00111389" w:rsidP="00B3247E">
      <w:pPr>
        <w:widowControl w:val="0"/>
        <w:jc w:val="both"/>
        <w:rPr>
          <w:rFonts w:ascii="Arial" w:hAnsi="Arial"/>
          <w:lang w:val="es-ES_tradnl"/>
        </w:rPr>
      </w:pPr>
    </w:p>
    <w:p w:rsidR="00111389" w:rsidRPr="00B3247E" w:rsidRDefault="00111389" w:rsidP="00B3247E">
      <w:pPr>
        <w:widowControl w:val="0"/>
        <w:jc w:val="both"/>
        <w:rPr>
          <w:rFonts w:ascii="Arial" w:hAnsi="Arial"/>
          <w:lang w:val="es-ES_tradnl"/>
        </w:rPr>
      </w:pPr>
    </w:p>
    <w:p w:rsidR="00B3247E" w:rsidRPr="00B3247E" w:rsidRDefault="00B3247E" w:rsidP="00B3247E">
      <w:pPr>
        <w:widowControl w:val="0"/>
        <w:jc w:val="both"/>
        <w:rPr>
          <w:rFonts w:ascii="Arial" w:hAnsi="Arial"/>
          <w:b/>
          <w:sz w:val="24"/>
          <w:lang w:val="es-ES_tradnl"/>
        </w:rPr>
      </w:pPr>
      <w:r w:rsidRPr="00B3247E">
        <w:rPr>
          <w:rFonts w:ascii="Arial" w:hAnsi="Arial"/>
          <w:sz w:val="24"/>
          <w:lang w:val="es-ES_tradnl"/>
        </w:rPr>
        <w:t>PLANTILLA DE PERSONAL:</w:t>
      </w:r>
      <w:r w:rsidRPr="00B3247E">
        <w:rPr>
          <w:rFonts w:ascii="Arial" w:hAnsi="Arial"/>
          <w:b/>
          <w:sz w:val="24"/>
          <w:lang w:val="es-ES_tradnl"/>
        </w:rPr>
        <w:t xml:space="preserve"> </w:t>
      </w:r>
    </w:p>
    <w:p w:rsidR="00B3247E" w:rsidRPr="00B3247E" w:rsidRDefault="00B3247E" w:rsidP="00B3247E">
      <w:pPr>
        <w:widowControl w:val="0"/>
        <w:jc w:val="both"/>
        <w:rPr>
          <w:rFonts w:ascii="Arial" w:hAnsi="Arial"/>
          <w:b/>
          <w:lang w:val="es-ES_tradnl"/>
        </w:rPr>
      </w:pPr>
    </w:p>
    <w:p w:rsidR="00B3247E" w:rsidRPr="00B3247E" w:rsidRDefault="00B3247E" w:rsidP="00B3247E">
      <w:pPr>
        <w:widowControl w:val="0"/>
        <w:jc w:val="both"/>
        <w:rPr>
          <w:rFonts w:ascii="Arial" w:hAnsi="Arial"/>
          <w:lang w:val="es-ES_tradnl"/>
        </w:rPr>
      </w:pPr>
      <w:r w:rsidRPr="00B3247E">
        <w:rPr>
          <w:rFonts w:ascii="Arial" w:hAnsi="Arial"/>
          <w:lang w:val="es-ES_tradnl"/>
        </w:rPr>
        <w:t>Instrumento de información que contiene la relación de los trabajadores que laboran en una Unidad Administrativa determinada y señalando además el puesto que ocupan y el sueldo que perciben.</w:t>
      </w:r>
    </w:p>
    <w:p w:rsidR="00B3247E" w:rsidRPr="00B3247E" w:rsidRDefault="00B3247E" w:rsidP="00B3247E">
      <w:pPr>
        <w:widowControl w:val="0"/>
        <w:jc w:val="both"/>
        <w:rPr>
          <w:rFonts w:ascii="Arial" w:hAnsi="Arial"/>
          <w:lang w:val="es-ES_tradnl"/>
        </w:rPr>
      </w:pPr>
    </w:p>
    <w:p w:rsidR="00B3247E" w:rsidRPr="00B3247E" w:rsidRDefault="00B3247E" w:rsidP="00B3247E">
      <w:pPr>
        <w:widowControl w:val="0"/>
        <w:jc w:val="both"/>
        <w:rPr>
          <w:rFonts w:ascii="Arial" w:hAnsi="Arial"/>
          <w:sz w:val="24"/>
          <w:lang w:val="es-ES_tradnl"/>
        </w:rPr>
      </w:pPr>
      <w:r w:rsidRPr="00B3247E">
        <w:rPr>
          <w:rFonts w:ascii="Arial" w:hAnsi="Arial"/>
          <w:sz w:val="24"/>
          <w:lang w:val="es-ES_tradnl"/>
        </w:rPr>
        <w:t xml:space="preserve">PLAZA: </w:t>
      </w:r>
    </w:p>
    <w:p w:rsidR="00B3247E" w:rsidRPr="00B3247E" w:rsidRDefault="00B3247E" w:rsidP="00B3247E">
      <w:pPr>
        <w:widowControl w:val="0"/>
        <w:jc w:val="both"/>
        <w:rPr>
          <w:rFonts w:ascii="Arial" w:hAnsi="Arial"/>
          <w:lang w:val="es-ES_tradnl"/>
        </w:rPr>
      </w:pPr>
    </w:p>
    <w:p w:rsidR="00B3247E" w:rsidRPr="00B3247E" w:rsidRDefault="00B3247E" w:rsidP="00B3247E">
      <w:pPr>
        <w:widowControl w:val="0"/>
        <w:jc w:val="both"/>
        <w:rPr>
          <w:rFonts w:ascii="Arial" w:hAnsi="Arial"/>
          <w:lang w:val="es-ES_tradnl"/>
        </w:rPr>
      </w:pPr>
      <w:r w:rsidRPr="00B3247E">
        <w:rPr>
          <w:rFonts w:ascii="Arial" w:hAnsi="Arial"/>
          <w:lang w:val="es-ES_tradnl"/>
        </w:rPr>
        <w:t>Unidad o posición individual de trabajo que puede ser ocupado por un empleado a la vez y que tiene una adscripción determinada.</w:t>
      </w:r>
    </w:p>
    <w:p w:rsidR="00B3247E" w:rsidRPr="00B3247E" w:rsidRDefault="00B3247E" w:rsidP="00B3247E">
      <w:pPr>
        <w:widowControl w:val="0"/>
        <w:jc w:val="both"/>
        <w:rPr>
          <w:rFonts w:ascii="Arial" w:hAnsi="Arial"/>
          <w:lang w:val="es-ES_tradnl"/>
        </w:rPr>
      </w:pPr>
    </w:p>
    <w:p w:rsidR="00B3247E" w:rsidRPr="00B3247E" w:rsidRDefault="00B3247E" w:rsidP="00B3247E">
      <w:pPr>
        <w:widowControl w:val="0"/>
        <w:jc w:val="both"/>
        <w:rPr>
          <w:rFonts w:ascii="Arial" w:hAnsi="Arial"/>
          <w:sz w:val="24"/>
          <w:lang w:val="es-ES_tradnl"/>
        </w:rPr>
      </w:pPr>
      <w:r w:rsidRPr="00B3247E">
        <w:rPr>
          <w:rFonts w:ascii="Arial" w:hAnsi="Arial"/>
          <w:sz w:val="24"/>
          <w:lang w:val="es-ES_tradnl"/>
        </w:rPr>
        <w:t xml:space="preserve">PREMIO: </w:t>
      </w:r>
    </w:p>
    <w:p w:rsidR="00B3247E" w:rsidRPr="00B3247E" w:rsidRDefault="00B3247E" w:rsidP="00B3247E">
      <w:pPr>
        <w:widowControl w:val="0"/>
        <w:jc w:val="both"/>
        <w:rPr>
          <w:rFonts w:ascii="Arial" w:hAnsi="Arial"/>
          <w:b/>
          <w:lang w:val="es-ES_tradnl"/>
        </w:rPr>
      </w:pPr>
    </w:p>
    <w:p w:rsidR="00B3247E" w:rsidRPr="00B3247E" w:rsidRDefault="00B3247E" w:rsidP="00B3247E">
      <w:pPr>
        <w:widowControl w:val="0"/>
        <w:jc w:val="both"/>
        <w:rPr>
          <w:rFonts w:ascii="Arial" w:hAnsi="Arial"/>
          <w:lang w:val="es-ES_tradnl"/>
        </w:rPr>
      </w:pPr>
      <w:r w:rsidRPr="00B3247E">
        <w:rPr>
          <w:rFonts w:ascii="Arial" w:hAnsi="Arial"/>
          <w:lang w:val="es-ES_tradnl"/>
        </w:rPr>
        <w:t>Estímulo que se concede al ganador de un certamen a través de un reconocimiento público, de una medalla al mérito, monetario o entrega en especie.</w:t>
      </w:r>
    </w:p>
    <w:p w:rsidR="00111389" w:rsidRDefault="00111389" w:rsidP="00B3247E">
      <w:pPr>
        <w:widowControl w:val="0"/>
        <w:jc w:val="both"/>
        <w:rPr>
          <w:rFonts w:ascii="Arial" w:hAnsi="Arial"/>
          <w:sz w:val="24"/>
          <w:lang w:val="es-ES_tradnl"/>
        </w:rPr>
      </w:pPr>
    </w:p>
    <w:p w:rsidR="00B3247E" w:rsidRPr="00B3247E" w:rsidRDefault="00B3247E" w:rsidP="00B3247E">
      <w:pPr>
        <w:widowControl w:val="0"/>
        <w:jc w:val="both"/>
        <w:rPr>
          <w:rFonts w:ascii="Arial" w:hAnsi="Arial"/>
          <w:b/>
          <w:sz w:val="24"/>
          <w:lang w:val="es-ES_tradnl"/>
        </w:rPr>
      </w:pPr>
      <w:r w:rsidRPr="00B3247E">
        <w:rPr>
          <w:rFonts w:ascii="Arial" w:hAnsi="Arial"/>
          <w:sz w:val="24"/>
          <w:lang w:val="es-ES_tradnl"/>
        </w:rPr>
        <w:t>PRESUPUESTO DE EGRESOS DE LA FEDERACIÓN:</w:t>
      </w:r>
      <w:r w:rsidRPr="00B3247E">
        <w:rPr>
          <w:rFonts w:ascii="Arial" w:hAnsi="Arial"/>
          <w:b/>
          <w:sz w:val="24"/>
          <w:lang w:val="es-ES_tradnl"/>
        </w:rPr>
        <w:t xml:space="preserve"> </w:t>
      </w:r>
    </w:p>
    <w:p w:rsidR="00B3247E" w:rsidRPr="00B3247E" w:rsidRDefault="00B3247E" w:rsidP="00B3247E">
      <w:pPr>
        <w:widowControl w:val="0"/>
        <w:jc w:val="both"/>
        <w:rPr>
          <w:rFonts w:ascii="Arial" w:hAnsi="Arial"/>
          <w:b/>
          <w:lang w:val="es-ES_tradnl"/>
        </w:rPr>
      </w:pPr>
    </w:p>
    <w:p w:rsidR="00B3247E" w:rsidRPr="00B3247E" w:rsidRDefault="00B3247E" w:rsidP="00B3247E">
      <w:pPr>
        <w:widowControl w:val="0"/>
        <w:jc w:val="both"/>
        <w:rPr>
          <w:rFonts w:ascii="Arial" w:hAnsi="Arial"/>
          <w:lang w:val="es-ES_tradnl"/>
        </w:rPr>
      </w:pPr>
      <w:r w:rsidRPr="00B3247E">
        <w:rPr>
          <w:rFonts w:ascii="Arial" w:hAnsi="Arial"/>
          <w:lang w:val="es-ES_tradnl"/>
        </w:rPr>
        <w:t>Catálogo que contiene las partidas y cantidades que habrán de erogarse en el ejercicio para el que se expide.</w:t>
      </w:r>
    </w:p>
    <w:p w:rsidR="00B3247E" w:rsidRPr="00B3247E" w:rsidRDefault="00B3247E" w:rsidP="00B3247E">
      <w:pPr>
        <w:widowControl w:val="0"/>
        <w:jc w:val="both"/>
        <w:rPr>
          <w:rFonts w:ascii="Arial" w:hAnsi="Arial"/>
          <w:lang w:val="es-ES_tradnl"/>
        </w:rPr>
      </w:pPr>
    </w:p>
    <w:p w:rsidR="00B3247E" w:rsidRPr="00B3247E" w:rsidRDefault="00B3247E" w:rsidP="00B3247E">
      <w:pPr>
        <w:widowControl w:val="0"/>
        <w:jc w:val="both"/>
        <w:rPr>
          <w:rFonts w:ascii="Arial" w:hAnsi="Arial"/>
          <w:sz w:val="24"/>
          <w:lang w:val="es-ES_tradnl"/>
        </w:rPr>
      </w:pPr>
      <w:r w:rsidRPr="00B3247E">
        <w:rPr>
          <w:rFonts w:ascii="Arial" w:hAnsi="Arial"/>
          <w:sz w:val="24"/>
          <w:lang w:val="es-ES_tradnl"/>
        </w:rPr>
        <w:t>PROCEDIMIENTO:</w:t>
      </w:r>
    </w:p>
    <w:p w:rsidR="00B3247E" w:rsidRPr="00B3247E" w:rsidRDefault="00B3247E" w:rsidP="00B3247E">
      <w:pPr>
        <w:widowControl w:val="0"/>
        <w:jc w:val="both"/>
        <w:rPr>
          <w:rFonts w:ascii="Arial" w:hAnsi="Arial"/>
          <w:b/>
          <w:lang w:val="es-ES_tradnl"/>
        </w:rPr>
      </w:pPr>
    </w:p>
    <w:p w:rsidR="00B3247E" w:rsidRPr="00B3247E" w:rsidRDefault="00B3247E" w:rsidP="00B3247E">
      <w:pPr>
        <w:widowControl w:val="0"/>
        <w:jc w:val="both"/>
        <w:rPr>
          <w:rFonts w:ascii="Arial" w:hAnsi="Arial"/>
          <w:lang w:val="es-ES_tradnl"/>
        </w:rPr>
      </w:pPr>
      <w:r w:rsidRPr="00B3247E">
        <w:rPr>
          <w:rFonts w:ascii="Arial" w:hAnsi="Arial"/>
          <w:lang w:val="es-ES_tradnl"/>
        </w:rPr>
        <w:t xml:space="preserve">Sucesión cronológica de actividades y operaciones concatenadas entre </w:t>
      </w:r>
      <w:proofErr w:type="spellStart"/>
      <w:r w:rsidRPr="00B3247E">
        <w:rPr>
          <w:rFonts w:ascii="Arial" w:hAnsi="Arial"/>
          <w:lang w:val="es-ES_tradnl"/>
        </w:rPr>
        <w:t>si</w:t>
      </w:r>
      <w:proofErr w:type="spellEnd"/>
      <w:r w:rsidRPr="00B3247E">
        <w:rPr>
          <w:rFonts w:ascii="Arial" w:hAnsi="Arial"/>
          <w:lang w:val="es-ES_tradnl"/>
        </w:rPr>
        <w:t>, que se constituyen en una Unidad en función.</w:t>
      </w:r>
    </w:p>
    <w:p w:rsidR="00B3247E" w:rsidRPr="00B3247E" w:rsidRDefault="00B3247E" w:rsidP="00B3247E">
      <w:pPr>
        <w:widowControl w:val="0"/>
        <w:jc w:val="both"/>
        <w:rPr>
          <w:rFonts w:ascii="Arial" w:hAnsi="Arial"/>
          <w:lang w:val="es-ES_tradnl"/>
        </w:rPr>
      </w:pPr>
    </w:p>
    <w:p w:rsidR="00B3247E" w:rsidRPr="00B3247E" w:rsidRDefault="00B3247E" w:rsidP="00B3247E">
      <w:pPr>
        <w:widowControl w:val="0"/>
        <w:jc w:val="both"/>
        <w:rPr>
          <w:rFonts w:ascii="Arial" w:hAnsi="Arial"/>
          <w:sz w:val="24"/>
          <w:lang w:val="es-ES_tradnl"/>
        </w:rPr>
      </w:pPr>
      <w:r w:rsidRPr="00B3247E">
        <w:rPr>
          <w:rFonts w:ascii="Arial" w:hAnsi="Arial"/>
          <w:sz w:val="24"/>
          <w:lang w:val="es-ES_tradnl"/>
        </w:rPr>
        <w:t>PRODUCTIVIDAD:</w:t>
      </w:r>
    </w:p>
    <w:p w:rsidR="00B3247E" w:rsidRPr="00B3247E" w:rsidRDefault="00B3247E" w:rsidP="00B3247E">
      <w:pPr>
        <w:widowControl w:val="0"/>
        <w:jc w:val="both"/>
        <w:rPr>
          <w:rFonts w:ascii="Arial" w:hAnsi="Arial"/>
          <w:b/>
          <w:lang w:val="es-ES_tradnl"/>
        </w:rPr>
      </w:pPr>
    </w:p>
    <w:p w:rsidR="00B3247E" w:rsidRPr="00B3247E" w:rsidRDefault="00B3247E" w:rsidP="00B3247E">
      <w:pPr>
        <w:widowControl w:val="0"/>
        <w:jc w:val="both"/>
        <w:rPr>
          <w:rFonts w:ascii="Arial" w:hAnsi="Arial"/>
          <w:lang w:val="es-ES_tradnl"/>
        </w:rPr>
      </w:pPr>
      <w:r w:rsidRPr="00B3247E">
        <w:rPr>
          <w:rFonts w:ascii="Arial" w:hAnsi="Arial"/>
          <w:lang w:val="es-ES_tradnl"/>
        </w:rPr>
        <w:t>Es la relación entre los productos obtenidos (bienes o servicios) y los factores o recursos utilizados en la producción, como son los trabajadores, maquinaria, equipo, tecnología e insumos.</w:t>
      </w:r>
    </w:p>
    <w:p w:rsidR="00B3247E" w:rsidRPr="00B3247E" w:rsidRDefault="00B3247E" w:rsidP="00B3247E">
      <w:pPr>
        <w:widowControl w:val="0"/>
        <w:jc w:val="both"/>
        <w:rPr>
          <w:rFonts w:ascii="Arial" w:hAnsi="Arial"/>
          <w:lang w:val="es-ES_tradnl"/>
        </w:rPr>
      </w:pPr>
    </w:p>
    <w:p w:rsidR="00B3247E" w:rsidRPr="00B3247E" w:rsidRDefault="00B3247E" w:rsidP="00B3247E">
      <w:pPr>
        <w:widowControl w:val="0"/>
        <w:jc w:val="both"/>
        <w:rPr>
          <w:rFonts w:ascii="Arial" w:hAnsi="Arial"/>
          <w:sz w:val="24"/>
          <w:lang w:val="es-ES_tradnl"/>
        </w:rPr>
      </w:pPr>
      <w:r w:rsidRPr="00B3247E">
        <w:rPr>
          <w:rFonts w:ascii="Arial" w:hAnsi="Arial"/>
          <w:sz w:val="24"/>
          <w:lang w:val="es-ES_tradnl"/>
        </w:rPr>
        <w:t>PRODUCTOS DE PAGO:</w:t>
      </w:r>
    </w:p>
    <w:p w:rsidR="00B3247E" w:rsidRPr="00B3247E" w:rsidRDefault="00B3247E" w:rsidP="00B3247E">
      <w:pPr>
        <w:widowControl w:val="0"/>
        <w:jc w:val="both"/>
        <w:rPr>
          <w:rFonts w:ascii="Arial" w:hAnsi="Arial"/>
          <w:b/>
          <w:lang w:val="es-ES_tradnl"/>
        </w:rPr>
      </w:pPr>
      <w:r w:rsidRPr="00B3247E">
        <w:rPr>
          <w:rFonts w:ascii="Arial" w:hAnsi="Arial"/>
          <w:b/>
          <w:lang w:val="es-ES_tradnl"/>
        </w:rPr>
        <w:t xml:space="preserve"> </w:t>
      </w:r>
    </w:p>
    <w:p w:rsidR="00B3247E" w:rsidRPr="00B3247E" w:rsidRDefault="00B3247E" w:rsidP="00B3247E">
      <w:pPr>
        <w:widowControl w:val="0"/>
        <w:jc w:val="both"/>
        <w:rPr>
          <w:rFonts w:ascii="Arial" w:hAnsi="Arial"/>
          <w:lang w:val="es-ES_tradnl"/>
        </w:rPr>
      </w:pPr>
      <w:r w:rsidRPr="00B3247E">
        <w:rPr>
          <w:rFonts w:ascii="Arial" w:hAnsi="Arial"/>
          <w:lang w:val="es-ES_tradnl"/>
        </w:rPr>
        <w:t>Archivos que contienen el detalle de los pagos Ordinarios, Retroactivos, Extraordinarios y Pensión Alimenticia.</w:t>
      </w:r>
    </w:p>
    <w:p w:rsidR="00B3247E" w:rsidRPr="00B3247E" w:rsidRDefault="00B3247E" w:rsidP="00B3247E">
      <w:pPr>
        <w:widowControl w:val="0"/>
        <w:jc w:val="both"/>
        <w:rPr>
          <w:rFonts w:ascii="Arial" w:hAnsi="Arial"/>
          <w:lang w:val="es-ES_tradnl"/>
        </w:rPr>
      </w:pPr>
    </w:p>
    <w:p w:rsidR="00B3247E" w:rsidRPr="00B3247E" w:rsidRDefault="00B3247E" w:rsidP="00B3247E">
      <w:pPr>
        <w:widowControl w:val="0"/>
        <w:jc w:val="both"/>
        <w:rPr>
          <w:rFonts w:ascii="Arial" w:hAnsi="Arial"/>
          <w:sz w:val="24"/>
          <w:lang w:val="es-ES_tradnl"/>
        </w:rPr>
      </w:pPr>
      <w:r w:rsidRPr="00B3247E">
        <w:rPr>
          <w:rFonts w:ascii="Arial" w:hAnsi="Arial"/>
          <w:sz w:val="24"/>
          <w:lang w:val="es-ES_tradnl"/>
        </w:rPr>
        <w:t>PROGRAMA ANUAL DE CAPACITACIÓN (PAC):</w:t>
      </w:r>
    </w:p>
    <w:p w:rsidR="00B3247E" w:rsidRPr="00B3247E" w:rsidRDefault="00B3247E" w:rsidP="00B3247E">
      <w:pPr>
        <w:widowControl w:val="0"/>
        <w:jc w:val="both"/>
        <w:rPr>
          <w:rFonts w:ascii="Arial" w:hAnsi="Arial"/>
          <w:lang w:val="es-ES_tradnl"/>
        </w:rPr>
      </w:pPr>
    </w:p>
    <w:p w:rsidR="00B3247E" w:rsidRPr="00B3247E" w:rsidRDefault="00B3247E" w:rsidP="00B3247E">
      <w:pPr>
        <w:widowControl w:val="0"/>
        <w:jc w:val="both"/>
        <w:rPr>
          <w:rFonts w:ascii="Arial" w:hAnsi="Arial"/>
          <w:b/>
          <w:lang w:val="es-ES_tradnl"/>
        </w:rPr>
      </w:pPr>
      <w:r w:rsidRPr="00B3247E">
        <w:rPr>
          <w:rFonts w:ascii="Arial" w:hAnsi="Arial"/>
          <w:lang w:val="es-ES_tradnl"/>
        </w:rPr>
        <w:t>Documento que contiene las acciones de capacitación que se realizarán en el periodo fiscal correspondiente, el cual se conforma con los programas de capacitación de cada una de las unidades administrativas.</w:t>
      </w:r>
    </w:p>
    <w:p w:rsidR="00B3247E" w:rsidRPr="00B3247E" w:rsidRDefault="00B3247E" w:rsidP="00B3247E">
      <w:pPr>
        <w:widowControl w:val="0"/>
        <w:jc w:val="both"/>
        <w:rPr>
          <w:rFonts w:ascii="Arial" w:hAnsi="Arial"/>
          <w:sz w:val="24"/>
          <w:lang w:val="es-ES_tradnl"/>
        </w:rPr>
      </w:pPr>
    </w:p>
    <w:p w:rsidR="00B3247E" w:rsidRPr="00B3247E" w:rsidRDefault="00B3247E" w:rsidP="00B3247E">
      <w:pPr>
        <w:widowControl w:val="0"/>
        <w:jc w:val="both"/>
        <w:rPr>
          <w:rFonts w:ascii="Arial" w:hAnsi="Arial"/>
          <w:sz w:val="24"/>
          <w:lang w:val="es-ES_tradnl"/>
        </w:rPr>
      </w:pPr>
      <w:r w:rsidRPr="00B3247E">
        <w:rPr>
          <w:rFonts w:ascii="Arial" w:hAnsi="Arial"/>
          <w:sz w:val="24"/>
          <w:lang w:val="es-ES_tradnl"/>
        </w:rPr>
        <w:t>PRODUCTIVIDAD DEL TRABAJO:</w:t>
      </w:r>
    </w:p>
    <w:p w:rsidR="00B3247E" w:rsidRPr="00B3247E" w:rsidRDefault="00B3247E" w:rsidP="00B3247E">
      <w:pPr>
        <w:widowControl w:val="0"/>
        <w:jc w:val="both"/>
        <w:rPr>
          <w:rFonts w:ascii="Arial" w:hAnsi="Arial"/>
          <w:b/>
          <w:lang w:val="es-ES_tradnl"/>
        </w:rPr>
      </w:pPr>
    </w:p>
    <w:p w:rsidR="00B3247E" w:rsidRPr="00B3247E" w:rsidRDefault="00B3247E" w:rsidP="00B3247E">
      <w:pPr>
        <w:widowControl w:val="0"/>
        <w:jc w:val="both"/>
        <w:rPr>
          <w:rFonts w:ascii="Arial" w:hAnsi="Arial"/>
          <w:lang w:val="es-ES_tradnl"/>
        </w:rPr>
      </w:pPr>
      <w:r w:rsidRPr="00B3247E">
        <w:rPr>
          <w:rFonts w:ascii="Arial" w:hAnsi="Arial"/>
          <w:lang w:val="es-ES_tradnl"/>
        </w:rPr>
        <w:t>Es el cociente que resulta del dividir el número de Unidades de producción obtenidas o metas en un periodo dado y en numeran de Unidades de trabajo empleadas.</w:t>
      </w:r>
    </w:p>
    <w:p w:rsidR="00B3247E" w:rsidRPr="00B3247E" w:rsidRDefault="00B3247E" w:rsidP="00B3247E">
      <w:pPr>
        <w:widowControl w:val="0"/>
        <w:jc w:val="both"/>
        <w:rPr>
          <w:rFonts w:ascii="Arial" w:hAnsi="Arial"/>
          <w:lang w:val="es-ES_tradnl"/>
        </w:rPr>
      </w:pPr>
    </w:p>
    <w:p w:rsidR="00111389" w:rsidRDefault="00111389" w:rsidP="00B3247E">
      <w:pPr>
        <w:widowControl w:val="0"/>
        <w:jc w:val="both"/>
        <w:rPr>
          <w:rFonts w:ascii="Arial" w:hAnsi="Arial"/>
          <w:sz w:val="24"/>
          <w:lang w:val="es-ES_tradnl"/>
        </w:rPr>
      </w:pPr>
    </w:p>
    <w:p w:rsidR="00B3247E" w:rsidRPr="00B3247E" w:rsidRDefault="00B3247E" w:rsidP="00B3247E">
      <w:pPr>
        <w:widowControl w:val="0"/>
        <w:jc w:val="both"/>
        <w:rPr>
          <w:rFonts w:ascii="Arial" w:hAnsi="Arial"/>
          <w:b/>
          <w:sz w:val="24"/>
          <w:lang w:val="es-ES_tradnl"/>
        </w:rPr>
      </w:pPr>
      <w:r w:rsidRPr="00B3247E">
        <w:rPr>
          <w:rFonts w:ascii="Arial" w:hAnsi="Arial"/>
          <w:sz w:val="24"/>
          <w:lang w:val="es-ES_tradnl"/>
        </w:rPr>
        <w:t>PRODUCTOS AUTOMATIZADOS:</w:t>
      </w:r>
      <w:r w:rsidRPr="00B3247E">
        <w:rPr>
          <w:rFonts w:ascii="Arial" w:hAnsi="Arial"/>
          <w:b/>
          <w:sz w:val="24"/>
          <w:lang w:val="es-ES_tradnl"/>
        </w:rPr>
        <w:t xml:space="preserve"> </w:t>
      </w:r>
    </w:p>
    <w:p w:rsidR="00B3247E" w:rsidRPr="00B3247E" w:rsidRDefault="00B3247E" w:rsidP="00B3247E">
      <w:pPr>
        <w:widowControl w:val="0"/>
        <w:jc w:val="both"/>
        <w:rPr>
          <w:rFonts w:ascii="Arial" w:hAnsi="Arial"/>
          <w:b/>
          <w:lang w:val="es-ES_tradnl"/>
        </w:rPr>
      </w:pPr>
    </w:p>
    <w:p w:rsidR="00B3247E" w:rsidRPr="00B3247E" w:rsidRDefault="00B3247E" w:rsidP="00B3247E">
      <w:pPr>
        <w:widowControl w:val="0"/>
        <w:jc w:val="both"/>
        <w:rPr>
          <w:rFonts w:ascii="Arial" w:hAnsi="Arial"/>
          <w:lang w:val="es-ES_tradnl"/>
        </w:rPr>
      </w:pPr>
      <w:r w:rsidRPr="00B3247E">
        <w:rPr>
          <w:rFonts w:ascii="Arial" w:hAnsi="Arial"/>
          <w:lang w:val="es-ES_tradnl"/>
        </w:rPr>
        <w:t>Resultados obtenidos mediante un proceso previamente definido, tienen una secuencia de ejecución.</w:t>
      </w:r>
    </w:p>
    <w:p w:rsidR="00B3247E" w:rsidRPr="00B3247E" w:rsidRDefault="00B3247E" w:rsidP="00B3247E">
      <w:pPr>
        <w:widowControl w:val="0"/>
        <w:jc w:val="both"/>
        <w:rPr>
          <w:rFonts w:ascii="Arial" w:hAnsi="Arial"/>
          <w:lang w:val="es-ES_tradnl"/>
        </w:rPr>
      </w:pPr>
    </w:p>
    <w:p w:rsidR="00B3247E" w:rsidRPr="00B3247E" w:rsidRDefault="00B3247E" w:rsidP="00B3247E">
      <w:pPr>
        <w:widowControl w:val="0"/>
        <w:jc w:val="both"/>
        <w:rPr>
          <w:rFonts w:ascii="Arial" w:hAnsi="Arial"/>
          <w:sz w:val="24"/>
          <w:lang w:val="es-ES_tradnl"/>
        </w:rPr>
      </w:pPr>
      <w:r w:rsidRPr="00B3247E">
        <w:rPr>
          <w:rFonts w:ascii="Arial" w:hAnsi="Arial"/>
          <w:sz w:val="24"/>
          <w:lang w:val="es-ES_tradnl"/>
        </w:rPr>
        <w:t xml:space="preserve">PROFESIOGRAMA: </w:t>
      </w:r>
    </w:p>
    <w:p w:rsidR="00B3247E" w:rsidRPr="00B3247E" w:rsidRDefault="00B3247E" w:rsidP="00B3247E">
      <w:pPr>
        <w:widowControl w:val="0"/>
        <w:jc w:val="both"/>
        <w:rPr>
          <w:rFonts w:ascii="Arial" w:hAnsi="Arial"/>
          <w:lang w:val="es-ES_tradnl"/>
        </w:rPr>
      </w:pPr>
    </w:p>
    <w:p w:rsidR="00B3247E" w:rsidRPr="00B3247E" w:rsidRDefault="00B3247E" w:rsidP="00B3247E">
      <w:pPr>
        <w:widowControl w:val="0"/>
        <w:jc w:val="both"/>
        <w:rPr>
          <w:rFonts w:ascii="Arial" w:hAnsi="Arial"/>
          <w:lang w:val="es-ES_tradnl"/>
        </w:rPr>
      </w:pPr>
      <w:r w:rsidRPr="00B3247E">
        <w:rPr>
          <w:rFonts w:ascii="Arial" w:hAnsi="Arial"/>
          <w:lang w:val="es-ES_tradnl"/>
        </w:rPr>
        <w:t>Documento en el que se asienta el conjunto de puestos de base y de confianza; en el cual, se describen los requisitos y las actividades de dichos puestos.</w:t>
      </w:r>
    </w:p>
    <w:p w:rsidR="00B3247E" w:rsidRPr="00B3247E" w:rsidRDefault="00B3247E" w:rsidP="00B3247E">
      <w:pPr>
        <w:widowControl w:val="0"/>
        <w:jc w:val="both"/>
        <w:rPr>
          <w:rFonts w:ascii="Arial" w:hAnsi="Arial"/>
          <w:lang w:val="es-ES_tradnl"/>
        </w:rPr>
      </w:pPr>
    </w:p>
    <w:p w:rsidR="00B3247E" w:rsidRPr="00B3247E" w:rsidRDefault="00B3247E" w:rsidP="00B3247E">
      <w:pPr>
        <w:widowControl w:val="0"/>
        <w:jc w:val="both"/>
        <w:rPr>
          <w:rFonts w:ascii="Arial" w:hAnsi="Arial"/>
          <w:sz w:val="24"/>
          <w:lang w:val="es-ES_tradnl"/>
        </w:rPr>
      </w:pPr>
      <w:r w:rsidRPr="00B3247E">
        <w:rPr>
          <w:rFonts w:ascii="Arial" w:hAnsi="Arial"/>
          <w:sz w:val="24"/>
          <w:lang w:val="es-ES_tradnl"/>
        </w:rPr>
        <w:t xml:space="preserve">PROGRAMA: </w:t>
      </w:r>
    </w:p>
    <w:p w:rsidR="00B3247E" w:rsidRPr="00B3247E" w:rsidRDefault="00B3247E" w:rsidP="00B3247E">
      <w:pPr>
        <w:widowControl w:val="0"/>
        <w:jc w:val="both"/>
        <w:rPr>
          <w:rFonts w:ascii="Arial" w:hAnsi="Arial"/>
          <w:b/>
          <w:lang w:val="es-ES_tradnl"/>
        </w:rPr>
      </w:pPr>
    </w:p>
    <w:p w:rsidR="00B3247E" w:rsidRPr="00B3247E" w:rsidRDefault="00B3247E" w:rsidP="00B3247E">
      <w:pPr>
        <w:widowControl w:val="0"/>
        <w:jc w:val="both"/>
        <w:rPr>
          <w:rFonts w:ascii="Arial" w:hAnsi="Arial"/>
          <w:lang w:val="es-ES_tradnl"/>
        </w:rPr>
      </w:pPr>
      <w:r w:rsidRPr="00B3247E">
        <w:rPr>
          <w:rFonts w:ascii="Arial" w:hAnsi="Arial"/>
          <w:lang w:val="es-ES_tradnl"/>
        </w:rPr>
        <w:t>Agrupación de diversas actividades con un cierto grado de homogeneidad respecto al producto o resultado final, al cual se le asigna recursos humanos, materiales y financieros con el fin de que produzcan bienes o servicios destinados a la satisfacción total o parcial de los objetivos señalados a una función.</w:t>
      </w:r>
    </w:p>
    <w:p w:rsidR="00071886" w:rsidRDefault="00071886" w:rsidP="00B3247E">
      <w:pPr>
        <w:widowControl w:val="0"/>
        <w:rPr>
          <w:rFonts w:ascii="Arial" w:hAnsi="Arial"/>
          <w:sz w:val="24"/>
          <w:lang w:val="es-ES_tradnl"/>
        </w:rPr>
      </w:pPr>
    </w:p>
    <w:p w:rsidR="00B3247E" w:rsidRPr="00B3247E" w:rsidRDefault="00B3247E" w:rsidP="00B3247E">
      <w:pPr>
        <w:widowControl w:val="0"/>
        <w:rPr>
          <w:rFonts w:ascii="Arial" w:hAnsi="Arial"/>
          <w:sz w:val="24"/>
          <w:lang w:val="es-ES_tradnl"/>
        </w:rPr>
      </w:pPr>
      <w:r w:rsidRPr="00B3247E">
        <w:rPr>
          <w:rFonts w:ascii="Arial" w:hAnsi="Arial"/>
          <w:sz w:val="24"/>
          <w:lang w:val="es-ES_tradnl"/>
        </w:rPr>
        <w:t>PROGRAMA DE SERVICIO A LA CIUDADANÍA:</w:t>
      </w:r>
    </w:p>
    <w:p w:rsidR="00B3247E" w:rsidRPr="00B3247E" w:rsidRDefault="00B3247E" w:rsidP="00B3247E">
      <w:pPr>
        <w:widowControl w:val="0"/>
        <w:rPr>
          <w:rFonts w:ascii="Arial" w:hAnsi="Arial"/>
          <w:lang w:val="es-ES_tradnl"/>
        </w:rPr>
      </w:pPr>
    </w:p>
    <w:p w:rsidR="00B3247E" w:rsidRPr="00B3247E" w:rsidRDefault="00B3247E" w:rsidP="00B3247E">
      <w:pPr>
        <w:widowControl w:val="0"/>
        <w:jc w:val="both"/>
        <w:rPr>
          <w:rFonts w:ascii="Arial" w:hAnsi="Arial"/>
          <w:sz w:val="24"/>
          <w:lang w:val="es-ES_tradnl"/>
        </w:rPr>
      </w:pPr>
      <w:r w:rsidRPr="00B3247E">
        <w:rPr>
          <w:rFonts w:ascii="Arial" w:hAnsi="Arial"/>
          <w:lang w:val="es-ES_tradnl"/>
        </w:rPr>
        <w:t>Programa de carácter social que tiene como propósito dar atención y seguimiento a las peticiones que recaen en el ámbito de  competencia de la Secretaría de Salud, formuladas por la población ante la  Coordinación de la Red Federal de Servicio a la Ciudadanía de la Presidencia de la República, y de forma directa ante las oficinas del C. Secretario de Salud o a través de organismos públicos y/o civiles</w:t>
      </w:r>
      <w:r w:rsidRPr="00B3247E">
        <w:rPr>
          <w:rFonts w:ascii="Arial" w:hAnsi="Arial"/>
          <w:sz w:val="24"/>
          <w:lang w:val="es-ES_tradnl"/>
        </w:rPr>
        <w:t xml:space="preserve">. </w:t>
      </w:r>
    </w:p>
    <w:p w:rsidR="00B3247E" w:rsidRPr="00B3247E" w:rsidRDefault="00B3247E" w:rsidP="00B3247E">
      <w:pPr>
        <w:widowControl w:val="0"/>
        <w:jc w:val="both"/>
        <w:rPr>
          <w:rFonts w:ascii="Arial" w:hAnsi="Arial"/>
          <w:lang w:val="es-ES_tradnl"/>
        </w:rPr>
      </w:pPr>
    </w:p>
    <w:p w:rsidR="00B3247E" w:rsidRPr="00B3247E" w:rsidRDefault="00B3247E" w:rsidP="00B3247E">
      <w:pPr>
        <w:widowControl w:val="0"/>
        <w:jc w:val="both"/>
        <w:rPr>
          <w:rFonts w:ascii="Arial" w:hAnsi="Arial"/>
          <w:sz w:val="24"/>
          <w:lang w:val="es-ES_tradnl"/>
        </w:rPr>
      </w:pPr>
      <w:r w:rsidRPr="00B3247E">
        <w:rPr>
          <w:rFonts w:ascii="Arial" w:hAnsi="Arial"/>
          <w:sz w:val="24"/>
          <w:lang w:val="es-ES_tradnl"/>
        </w:rPr>
        <w:t xml:space="preserve">PROMOCIÓN: </w:t>
      </w:r>
    </w:p>
    <w:p w:rsidR="00B3247E" w:rsidRPr="00B3247E" w:rsidRDefault="00B3247E" w:rsidP="00B3247E">
      <w:pPr>
        <w:widowControl w:val="0"/>
        <w:jc w:val="both"/>
        <w:rPr>
          <w:rFonts w:ascii="Arial" w:hAnsi="Arial"/>
          <w:lang w:val="es-ES_tradnl"/>
        </w:rPr>
      </w:pPr>
    </w:p>
    <w:p w:rsidR="00B3247E" w:rsidRPr="00B3247E" w:rsidRDefault="00B3247E" w:rsidP="00B3247E">
      <w:pPr>
        <w:widowControl w:val="0"/>
        <w:jc w:val="both"/>
        <w:rPr>
          <w:rFonts w:ascii="Arial" w:hAnsi="Arial"/>
          <w:lang w:val="es-ES_tradnl"/>
        </w:rPr>
      </w:pPr>
      <w:r w:rsidRPr="00B3247E">
        <w:rPr>
          <w:rFonts w:ascii="Arial" w:hAnsi="Arial"/>
          <w:lang w:val="es-ES_tradnl"/>
        </w:rPr>
        <w:t>Ascenso de categoría jerárquica de un empleado dentro de una organización o renunciación de un trabajador en un puesto de mayor nivel,  así como proveer incentivos monetarios adicionales a los sueldos básicos para motivar la iniciativa y el mejor logro de los objetivos de una institución.</w:t>
      </w:r>
    </w:p>
    <w:p w:rsidR="00B3247E" w:rsidRDefault="00B3247E" w:rsidP="00B3247E">
      <w:pPr>
        <w:contextualSpacing/>
        <w:jc w:val="both"/>
        <w:rPr>
          <w:rFonts w:ascii="Arial" w:hAnsi="Arial"/>
          <w:lang w:val="es-ES_tradnl"/>
        </w:rPr>
      </w:pPr>
    </w:p>
    <w:p w:rsidR="00B3247E" w:rsidRPr="00B3247E" w:rsidRDefault="00B3247E" w:rsidP="00B3247E">
      <w:pPr>
        <w:widowControl w:val="0"/>
        <w:jc w:val="both"/>
        <w:rPr>
          <w:rFonts w:ascii="Arial" w:hAnsi="Arial"/>
          <w:sz w:val="24"/>
          <w:lang w:val="es-ES_tradnl"/>
        </w:rPr>
      </w:pPr>
      <w:r w:rsidRPr="00B3247E">
        <w:rPr>
          <w:rFonts w:ascii="Arial" w:hAnsi="Arial"/>
          <w:sz w:val="24"/>
          <w:lang w:val="es-ES_tradnl"/>
        </w:rPr>
        <w:t>PROMOCIÓN HORIZONTAL:</w:t>
      </w:r>
    </w:p>
    <w:p w:rsidR="00B3247E" w:rsidRPr="00B3247E" w:rsidRDefault="00B3247E" w:rsidP="00B3247E">
      <w:pPr>
        <w:widowControl w:val="0"/>
        <w:jc w:val="both"/>
        <w:rPr>
          <w:rFonts w:ascii="Arial" w:hAnsi="Arial"/>
          <w:sz w:val="22"/>
          <w:lang w:val="es-ES_tradnl"/>
        </w:rPr>
      </w:pPr>
    </w:p>
    <w:p w:rsidR="00B3247E" w:rsidRPr="00B3247E" w:rsidRDefault="00B3247E" w:rsidP="00B3247E">
      <w:pPr>
        <w:widowControl w:val="0"/>
        <w:jc w:val="both"/>
        <w:rPr>
          <w:rFonts w:ascii="Arial" w:hAnsi="Arial"/>
          <w:lang w:val="es-ES_tradnl"/>
        </w:rPr>
      </w:pPr>
      <w:r w:rsidRPr="00B3247E">
        <w:rPr>
          <w:rFonts w:ascii="Arial" w:hAnsi="Arial"/>
          <w:lang w:val="es-ES_tradnl"/>
        </w:rPr>
        <w:t xml:space="preserve">Al movimiento o trayectoria de los servidores públicos de carrera  </w:t>
      </w:r>
      <w:proofErr w:type="spellStart"/>
      <w:r w:rsidRPr="00B3247E">
        <w:rPr>
          <w:rFonts w:ascii="Arial" w:hAnsi="Arial"/>
          <w:lang w:val="es-ES_tradnl"/>
        </w:rPr>
        <w:t>e</w:t>
      </w:r>
      <w:proofErr w:type="spellEnd"/>
      <w:r w:rsidRPr="00B3247E">
        <w:rPr>
          <w:rFonts w:ascii="Arial" w:hAnsi="Arial"/>
          <w:lang w:val="es-ES_tradnl"/>
        </w:rPr>
        <w:t xml:space="preserve"> la  estructura de los niveles del tabulador de percepciones ordinarias, dentro del mismo puesto.</w:t>
      </w:r>
    </w:p>
    <w:p w:rsidR="00B3247E" w:rsidRPr="00B3247E" w:rsidRDefault="00B3247E" w:rsidP="00B3247E">
      <w:pPr>
        <w:widowControl w:val="0"/>
        <w:jc w:val="both"/>
        <w:rPr>
          <w:rFonts w:ascii="Arial" w:hAnsi="Arial"/>
          <w:lang w:val="es-ES_tradnl"/>
        </w:rPr>
      </w:pPr>
    </w:p>
    <w:p w:rsidR="00B3247E" w:rsidRPr="00B3247E" w:rsidRDefault="00B3247E" w:rsidP="00B3247E">
      <w:pPr>
        <w:widowControl w:val="0"/>
        <w:jc w:val="both"/>
        <w:rPr>
          <w:rFonts w:ascii="Arial" w:hAnsi="Arial"/>
          <w:sz w:val="24"/>
          <w:lang w:val="es-ES_tradnl"/>
        </w:rPr>
      </w:pPr>
      <w:r w:rsidRPr="00B3247E">
        <w:rPr>
          <w:rFonts w:ascii="Arial" w:hAnsi="Arial"/>
          <w:sz w:val="24"/>
          <w:lang w:val="es-ES_tradnl"/>
        </w:rPr>
        <w:t>PROMOCIÓN VERTICAL:</w:t>
      </w:r>
    </w:p>
    <w:p w:rsidR="00B3247E" w:rsidRPr="00B3247E" w:rsidRDefault="00B3247E" w:rsidP="00B3247E">
      <w:pPr>
        <w:widowControl w:val="0"/>
        <w:jc w:val="both"/>
        <w:rPr>
          <w:rFonts w:ascii="Arial" w:hAnsi="Arial"/>
          <w:sz w:val="22"/>
          <w:lang w:val="es-ES_tradnl"/>
        </w:rPr>
      </w:pPr>
    </w:p>
    <w:p w:rsidR="00B3247E" w:rsidRPr="00B3247E" w:rsidRDefault="00B3247E" w:rsidP="00B3247E">
      <w:pPr>
        <w:widowControl w:val="0"/>
        <w:jc w:val="both"/>
        <w:rPr>
          <w:rFonts w:ascii="Arial" w:hAnsi="Arial"/>
          <w:lang w:val="es-ES_tradnl"/>
        </w:rPr>
      </w:pPr>
      <w:r w:rsidRPr="00B3247E">
        <w:rPr>
          <w:rFonts w:ascii="Arial" w:hAnsi="Arial"/>
          <w:lang w:val="es-ES_tradnl"/>
        </w:rPr>
        <w:t>Al movimiento o trayectoria de los servidores públicos de carrera hacia  un puesto jerárquicamente superior.</w:t>
      </w:r>
    </w:p>
    <w:p w:rsidR="00B3247E" w:rsidRPr="00B3247E" w:rsidRDefault="00B3247E" w:rsidP="00B3247E">
      <w:pPr>
        <w:keepNext/>
        <w:widowControl w:val="0"/>
        <w:jc w:val="both"/>
        <w:outlineLvl w:val="3"/>
        <w:rPr>
          <w:rFonts w:ascii="Arial" w:hAnsi="Arial"/>
          <w:sz w:val="24"/>
          <w:lang w:val="es-ES_tradnl"/>
        </w:rPr>
      </w:pPr>
    </w:p>
    <w:p w:rsidR="00B3247E" w:rsidRPr="00B3247E" w:rsidRDefault="00B3247E" w:rsidP="00B3247E">
      <w:pPr>
        <w:keepNext/>
        <w:widowControl w:val="0"/>
        <w:ind w:left="1"/>
        <w:jc w:val="both"/>
        <w:outlineLvl w:val="3"/>
        <w:rPr>
          <w:rFonts w:ascii="Arial" w:hAnsi="Arial"/>
          <w:sz w:val="24"/>
          <w:lang w:val="es-ES_tradnl"/>
        </w:rPr>
      </w:pPr>
      <w:r w:rsidRPr="00B3247E">
        <w:rPr>
          <w:rFonts w:ascii="Arial" w:hAnsi="Arial"/>
          <w:sz w:val="24"/>
          <w:lang w:val="es-ES_tradnl"/>
        </w:rPr>
        <w:t>PUESTO:</w:t>
      </w:r>
    </w:p>
    <w:p w:rsidR="00B3247E" w:rsidRPr="00B3247E" w:rsidRDefault="00B3247E" w:rsidP="00B3247E">
      <w:pPr>
        <w:widowControl w:val="0"/>
        <w:jc w:val="both"/>
        <w:rPr>
          <w:rFonts w:ascii="Arial" w:hAnsi="Arial"/>
          <w:lang w:val="es-ES_tradnl"/>
        </w:rPr>
      </w:pPr>
    </w:p>
    <w:p w:rsidR="00B3247E" w:rsidRPr="00B3247E" w:rsidRDefault="00B3247E" w:rsidP="00B3247E">
      <w:pPr>
        <w:widowControl w:val="0"/>
        <w:rPr>
          <w:rFonts w:ascii="Arial" w:hAnsi="Arial"/>
          <w:lang w:val="es-ES_tradnl"/>
        </w:rPr>
      </w:pPr>
      <w:r w:rsidRPr="00B3247E">
        <w:rPr>
          <w:rFonts w:ascii="Arial" w:hAnsi="Arial"/>
          <w:lang w:val="es-ES_tradnl"/>
        </w:rPr>
        <w:t>Asignación oficial que se le da a cada trabajador en cuanto a sus responsabilidades, obligaciones y operaciones de trabajo.</w:t>
      </w:r>
    </w:p>
    <w:p w:rsidR="00B3247E" w:rsidRPr="00B3247E" w:rsidRDefault="00B3247E" w:rsidP="00B3247E">
      <w:pPr>
        <w:widowControl w:val="0"/>
        <w:jc w:val="both"/>
        <w:rPr>
          <w:rFonts w:ascii="Arial" w:hAnsi="Arial"/>
          <w:lang w:val="es-ES_tradnl"/>
        </w:rPr>
      </w:pPr>
    </w:p>
    <w:p w:rsidR="00111389" w:rsidRDefault="00111389" w:rsidP="00B3247E">
      <w:pPr>
        <w:widowControl w:val="0"/>
        <w:jc w:val="both"/>
        <w:rPr>
          <w:rFonts w:ascii="Arial" w:hAnsi="Arial"/>
          <w:sz w:val="24"/>
          <w:lang w:val="es-ES_tradnl"/>
        </w:rPr>
      </w:pPr>
    </w:p>
    <w:p w:rsidR="00B3247E" w:rsidRPr="00B3247E" w:rsidRDefault="00B3247E" w:rsidP="00B3247E">
      <w:pPr>
        <w:widowControl w:val="0"/>
        <w:jc w:val="both"/>
        <w:rPr>
          <w:rFonts w:ascii="Arial" w:hAnsi="Arial"/>
          <w:sz w:val="24"/>
          <w:lang w:val="es-ES_tradnl"/>
        </w:rPr>
      </w:pPr>
      <w:r w:rsidRPr="00B3247E">
        <w:rPr>
          <w:rFonts w:ascii="Arial" w:hAnsi="Arial"/>
          <w:sz w:val="24"/>
          <w:lang w:val="es-ES_tradnl"/>
        </w:rPr>
        <w:t>RAMA:</w:t>
      </w:r>
    </w:p>
    <w:p w:rsidR="00B3247E" w:rsidRPr="00B3247E" w:rsidRDefault="00B3247E" w:rsidP="00B3247E">
      <w:pPr>
        <w:widowControl w:val="0"/>
        <w:jc w:val="both"/>
        <w:rPr>
          <w:rFonts w:ascii="Arial" w:hAnsi="Arial"/>
          <w:lang w:val="es-ES_tradnl"/>
        </w:rPr>
      </w:pPr>
    </w:p>
    <w:p w:rsidR="00B3247E" w:rsidRPr="00B3247E" w:rsidRDefault="00B3247E" w:rsidP="00B3247E">
      <w:pPr>
        <w:widowControl w:val="0"/>
        <w:jc w:val="both"/>
        <w:rPr>
          <w:rFonts w:ascii="Arial" w:hAnsi="Arial"/>
          <w:sz w:val="24"/>
          <w:lang w:val="es-ES_tradnl"/>
        </w:rPr>
      </w:pPr>
      <w:r w:rsidRPr="00B3247E">
        <w:rPr>
          <w:rFonts w:ascii="Arial" w:hAnsi="Arial"/>
          <w:lang w:val="es-ES_tradnl"/>
        </w:rPr>
        <w:t>Término que se utiliza para identificar el Gasto Público Federal, de acuerdo con las dependencias administrativas del Poder Ejecutivo, Legislativo y Judicial</w:t>
      </w:r>
    </w:p>
    <w:p w:rsidR="00B3247E" w:rsidRPr="00B3247E" w:rsidRDefault="00B3247E" w:rsidP="00B3247E">
      <w:pPr>
        <w:widowControl w:val="0"/>
        <w:jc w:val="both"/>
        <w:rPr>
          <w:rFonts w:ascii="Arial" w:hAnsi="Arial"/>
          <w:lang w:val="es-ES_tradnl"/>
        </w:rPr>
      </w:pPr>
    </w:p>
    <w:p w:rsidR="00B3247E" w:rsidRPr="00B3247E" w:rsidRDefault="00B3247E" w:rsidP="00B3247E">
      <w:pPr>
        <w:widowControl w:val="0"/>
        <w:jc w:val="both"/>
        <w:rPr>
          <w:rFonts w:ascii="Arial" w:hAnsi="Arial"/>
          <w:sz w:val="24"/>
          <w:lang w:val="es-ES_tradnl"/>
        </w:rPr>
      </w:pPr>
      <w:r w:rsidRPr="00B3247E">
        <w:rPr>
          <w:rFonts w:ascii="Arial" w:hAnsi="Arial"/>
          <w:sz w:val="24"/>
          <w:lang w:val="es-ES_tradnl"/>
        </w:rPr>
        <w:t xml:space="preserve">RECURSOS: </w:t>
      </w:r>
    </w:p>
    <w:p w:rsidR="00B3247E" w:rsidRPr="00B3247E" w:rsidRDefault="00B3247E" w:rsidP="00B3247E">
      <w:pPr>
        <w:widowControl w:val="0"/>
        <w:jc w:val="both"/>
        <w:rPr>
          <w:rFonts w:ascii="Arial" w:hAnsi="Arial"/>
          <w:lang w:val="es-ES_tradnl"/>
        </w:rPr>
      </w:pPr>
    </w:p>
    <w:p w:rsidR="00B3247E" w:rsidRPr="00B3247E" w:rsidRDefault="00B3247E" w:rsidP="00B3247E">
      <w:pPr>
        <w:keepNext/>
        <w:widowControl w:val="0"/>
        <w:jc w:val="both"/>
        <w:outlineLvl w:val="0"/>
        <w:rPr>
          <w:rFonts w:ascii="Arial" w:hAnsi="Arial"/>
          <w:sz w:val="24"/>
          <w:lang w:val="es-ES_tradnl"/>
        </w:rPr>
      </w:pPr>
      <w:r w:rsidRPr="00B3247E">
        <w:rPr>
          <w:rFonts w:ascii="Arial" w:hAnsi="Arial"/>
          <w:lang w:val="es-ES_tradnl"/>
        </w:rPr>
        <w:t>Elemento (humano, material y financiero) necesario para cumplir con la incrementaron de un programa, y la consecución de las metas y objetivos propuesto.</w:t>
      </w:r>
    </w:p>
    <w:p w:rsidR="00B3247E" w:rsidRPr="00B3247E" w:rsidRDefault="00B3247E" w:rsidP="00B3247E">
      <w:pPr>
        <w:keepNext/>
        <w:widowControl w:val="0"/>
        <w:jc w:val="both"/>
        <w:outlineLvl w:val="0"/>
        <w:rPr>
          <w:rFonts w:ascii="Arial" w:hAnsi="Arial"/>
          <w:lang w:val="es-ES_tradnl"/>
        </w:rPr>
      </w:pPr>
    </w:p>
    <w:p w:rsidR="00B3247E" w:rsidRPr="00B3247E" w:rsidRDefault="00B3247E" w:rsidP="00B3247E">
      <w:pPr>
        <w:keepNext/>
        <w:widowControl w:val="0"/>
        <w:jc w:val="both"/>
        <w:outlineLvl w:val="0"/>
        <w:rPr>
          <w:rFonts w:ascii="Arial" w:hAnsi="Arial"/>
          <w:sz w:val="24"/>
          <w:lang w:val="es-ES_tradnl"/>
        </w:rPr>
      </w:pPr>
      <w:r w:rsidRPr="00B3247E">
        <w:rPr>
          <w:rFonts w:ascii="Arial" w:hAnsi="Arial"/>
          <w:sz w:val="24"/>
          <w:lang w:val="es-ES_tradnl"/>
        </w:rPr>
        <w:t>REDES DE COMPUTADORAS:</w:t>
      </w:r>
    </w:p>
    <w:p w:rsidR="00B3247E" w:rsidRPr="00B3247E" w:rsidRDefault="00B3247E" w:rsidP="00B3247E">
      <w:pPr>
        <w:widowControl w:val="0"/>
        <w:jc w:val="both"/>
        <w:rPr>
          <w:rFonts w:ascii="Arial" w:hAnsi="Arial"/>
          <w:lang w:val="es-ES_tradnl"/>
        </w:rPr>
      </w:pPr>
    </w:p>
    <w:p w:rsidR="00B3247E" w:rsidRPr="00B3247E" w:rsidRDefault="00B3247E" w:rsidP="00B3247E">
      <w:pPr>
        <w:widowControl w:val="0"/>
        <w:jc w:val="both"/>
        <w:rPr>
          <w:rFonts w:ascii="Arial" w:hAnsi="Arial"/>
          <w:lang w:val="es-ES_tradnl"/>
        </w:rPr>
      </w:pPr>
      <w:r w:rsidRPr="00B3247E">
        <w:rPr>
          <w:rFonts w:ascii="Arial" w:hAnsi="Arial"/>
          <w:lang w:val="es-ES_tradnl"/>
        </w:rPr>
        <w:t>Conjunto de computadoras interconectadas entre sí a través de tarjetas y cableado, administradas desde una computadora central (servidor).</w:t>
      </w:r>
    </w:p>
    <w:p w:rsidR="00B3247E" w:rsidRPr="00B3247E" w:rsidRDefault="00B3247E" w:rsidP="00B3247E">
      <w:pPr>
        <w:widowControl w:val="0"/>
        <w:jc w:val="both"/>
        <w:rPr>
          <w:rFonts w:ascii="Arial" w:hAnsi="Arial"/>
          <w:lang w:val="es-ES_tradnl"/>
        </w:rPr>
      </w:pPr>
    </w:p>
    <w:p w:rsidR="00B3247E" w:rsidRPr="00B3247E" w:rsidRDefault="00B3247E" w:rsidP="00B3247E">
      <w:pPr>
        <w:widowControl w:val="0"/>
        <w:jc w:val="both"/>
        <w:rPr>
          <w:rFonts w:ascii="Arial" w:hAnsi="Arial"/>
          <w:sz w:val="24"/>
          <w:lang w:val="es-ES_tradnl"/>
        </w:rPr>
      </w:pPr>
      <w:r w:rsidRPr="00B3247E">
        <w:rPr>
          <w:rFonts w:ascii="Arial" w:hAnsi="Arial"/>
          <w:sz w:val="24"/>
          <w:lang w:val="es-ES_tradnl"/>
        </w:rPr>
        <w:t xml:space="preserve">RED EDUSAT:  </w:t>
      </w:r>
    </w:p>
    <w:p w:rsidR="00B3247E" w:rsidRPr="00B3247E" w:rsidRDefault="00B3247E" w:rsidP="00B3247E">
      <w:pPr>
        <w:widowControl w:val="0"/>
        <w:jc w:val="both"/>
        <w:rPr>
          <w:rFonts w:ascii="Arial" w:hAnsi="Arial"/>
          <w:lang w:val="es-ES_tradnl"/>
        </w:rPr>
      </w:pPr>
    </w:p>
    <w:p w:rsidR="00B3247E" w:rsidRPr="00B3247E" w:rsidRDefault="00B3247E" w:rsidP="00B3247E">
      <w:pPr>
        <w:widowControl w:val="0"/>
        <w:jc w:val="both"/>
        <w:rPr>
          <w:rFonts w:ascii="Arial" w:hAnsi="Arial"/>
          <w:lang w:val="es-ES_tradnl"/>
        </w:rPr>
      </w:pPr>
      <w:r w:rsidRPr="00B3247E">
        <w:rPr>
          <w:rFonts w:ascii="Arial" w:hAnsi="Arial"/>
          <w:lang w:val="es-ES_tradnl"/>
        </w:rPr>
        <w:t>Es la conexión vía satélite a través de la cual la Secretaría de Educación Pública difunde los contenidos de sus programas de educación a distancia con la tecnología que permite llegar a cualquier terminal con las condiciones de recepción adecuadas.</w:t>
      </w:r>
    </w:p>
    <w:p w:rsidR="00B3247E" w:rsidRPr="00B3247E" w:rsidRDefault="00B3247E" w:rsidP="00B3247E">
      <w:pPr>
        <w:widowControl w:val="0"/>
        <w:jc w:val="both"/>
        <w:rPr>
          <w:rFonts w:ascii="Arial" w:hAnsi="Arial"/>
          <w:lang w:val="es-ES_tradnl"/>
        </w:rPr>
      </w:pPr>
    </w:p>
    <w:p w:rsidR="00B3247E" w:rsidRPr="00B3247E" w:rsidRDefault="00B3247E" w:rsidP="00B3247E">
      <w:pPr>
        <w:widowControl w:val="0"/>
        <w:jc w:val="both"/>
        <w:rPr>
          <w:rFonts w:ascii="Arial" w:hAnsi="Arial"/>
          <w:sz w:val="24"/>
          <w:lang w:val="es-ES_tradnl"/>
        </w:rPr>
      </w:pPr>
      <w:r w:rsidRPr="00B3247E">
        <w:rPr>
          <w:rFonts w:ascii="Arial" w:hAnsi="Arial"/>
          <w:sz w:val="24"/>
          <w:lang w:val="es-ES_tradnl"/>
        </w:rPr>
        <w:t xml:space="preserve">RED DE VOZ Y DATOS (REDSSA): </w:t>
      </w:r>
    </w:p>
    <w:p w:rsidR="00B3247E" w:rsidRPr="00B3247E" w:rsidRDefault="00B3247E" w:rsidP="00B3247E">
      <w:pPr>
        <w:widowControl w:val="0"/>
        <w:jc w:val="both"/>
        <w:rPr>
          <w:rFonts w:ascii="Arial" w:hAnsi="Arial"/>
          <w:lang w:val="es-ES_tradnl"/>
        </w:rPr>
      </w:pPr>
    </w:p>
    <w:p w:rsidR="00B3247E" w:rsidRPr="00B3247E" w:rsidRDefault="00B3247E" w:rsidP="00B3247E">
      <w:pPr>
        <w:widowControl w:val="0"/>
        <w:jc w:val="both"/>
        <w:rPr>
          <w:rFonts w:ascii="Arial" w:hAnsi="Arial"/>
          <w:lang w:val="es-ES_tradnl"/>
        </w:rPr>
      </w:pPr>
      <w:r w:rsidRPr="00B3247E">
        <w:rPr>
          <w:rFonts w:ascii="Arial" w:hAnsi="Arial"/>
          <w:lang w:val="es-ES_tradnl"/>
        </w:rPr>
        <w:t>Conjunto de infraestructura informática interconectada, para el intercambio de información (datos) y comunicación telefónica (voz).</w:t>
      </w:r>
    </w:p>
    <w:p w:rsidR="00B3247E" w:rsidRPr="00B3247E" w:rsidRDefault="00B3247E" w:rsidP="00B3247E">
      <w:pPr>
        <w:widowControl w:val="0"/>
        <w:jc w:val="both"/>
        <w:rPr>
          <w:rFonts w:ascii="Arial" w:hAnsi="Arial"/>
          <w:lang w:val="es-ES_tradnl"/>
        </w:rPr>
      </w:pPr>
    </w:p>
    <w:p w:rsidR="00B3247E" w:rsidRPr="00B3247E" w:rsidRDefault="00B3247E" w:rsidP="00B3247E">
      <w:pPr>
        <w:widowControl w:val="0"/>
        <w:jc w:val="both"/>
        <w:rPr>
          <w:rFonts w:ascii="Arial" w:hAnsi="Arial"/>
          <w:sz w:val="24"/>
          <w:lang w:val="es-ES_tradnl"/>
        </w:rPr>
      </w:pPr>
      <w:r w:rsidRPr="00B3247E">
        <w:rPr>
          <w:rFonts w:ascii="Arial" w:hAnsi="Arial"/>
          <w:sz w:val="24"/>
          <w:lang w:val="es-ES_tradnl"/>
        </w:rPr>
        <w:t>REGISTRO ÚNICO DE SERVICIO PROFESIONAL DE CARRERA:</w:t>
      </w:r>
    </w:p>
    <w:p w:rsidR="00B3247E" w:rsidRPr="00B3247E" w:rsidRDefault="00B3247E" w:rsidP="00B3247E">
      <w:pPr>
        <w:widowControl w:val="0"/>
        <w:jc w:val="both"/>
        <w:rPr>
          <w:rFonts w:ascii="Arial" w:hAnsi="Arial"/>
          <w:sz w:val="24"/>
          <w:lang w:val="es-ES_tradnl"/>
        </w:rPr>
      </w:pPr>
    </w:p>
    <w:p w:rsidR="00B3247E" w:rsidRPr="00B3247E" w:rsidRDefault="00B3247E" w:rsidP="00B3247E">
      <w:pPr>
        <w:widowControl w:val="0"/>
        <w:jc w:val="both"/>
        <w:rPr>
          <w:rFonts w:ascii="Arial" w:hAnsi="Arial"/>
          <w:lang w:val="es-ES_tradnl"/>
        </w:rPr>
      </w:pPr>
      <w:r w:rsidRPr="00B3247E">
        <w:rPr>
          <w:rFonts w:ascii="Arial" w:hAnsi="Arial"/>
          <w:lang w:val="es-ES_tradnl"/>
        </w:rPr>
        <w:t>Es un padrón que contiene información básica y técnica en materia de Recursos Humanos de la Administración Pública y se establece con fines de apoyar el desarrollo del servidor público de carrera.</w:t>
      </w:r>
    </w:p>
    <w:p w:rsidR="00B3247E" w:rsidRDefault="00B3247E" w:rsidP="00B3247E">
      <w:pPr>
        <w:contextualSpacing/>
        <w:jc w:val="both"/>
        <w:rPr>
          <w:rFonts w:ascii="Arial" w:hAnsi="Arial"/>
          <w:lang w:val="es-ES_tradnl"/>
        </w:rPr>
      </w:pPr>
    </w:p>
    <w:p w:rsidR="00B3247E" w:rsidRPr="00B3247E" w:rsidRDefault="00B3247E" w:rsidP="00B3247E">
      <w:pPr>
        <w:widowControl w:val="0"/>
        <w:jc w:val="both"/>
        <w:rPr>
          <w:rFonts w:ascii="Arial" w:hAnsi="Arial"/>
          <w:b/>
          <w:sz w:val="24"/>
          <w:lang w:val="es-ES_tradnl"/>
        </w:rPr>
      </w:pPr>
      <w:r w:rsidRPr="00B3247E">
        <w:rPr>
          <w:rFonts w:ascii="Arial" w:hAnsi="Arial"/>
          <w:sz w:val="24"/>
          <w:lang w:val="es-ES_tradnl"/>
        </w:rPr>
        <w:t>REGLAMENTO:</w:t>
      </w:r>
      <w:r w:rsidRPr="00B3247E">
        <w:rPr>
          <w:rFonts w:ascii="Arial" w:hAnsi="Arial"/>
          <w:b/>
          <w:sz w:val="24"/>
          <w:lang w:val="es-ES_tradnl"/>
        </w:rPr>
        <w:t xml:space="preserve"> </w:t>
      </w:r>
    </w:p>
    <w:p w:rsidR="00B3247E" w:rsidRPr="00B3247E" w:rsidRDefault="00B3247E" w:rsidP="00B3247E">
      <w:pPr>
        <w:widowControl w:val="0"/>
        <w:jc w:val="both"/>
        <w:rPr>
          <w:rFonts w:ascii="Arial" w:hAnsi="Arial"/>
          <w:b/>
          <w:lang w:val="es-ES_tradnl"/>
        </w:rPr>
      </w:pPr>
    </w:p>
    <w:p w:rsidR="00B3247E" w:rsidRPr="00B3247E" w:rsidRDefault="00B3247E" w:rsidP="00B3247E">
      <w:pPr>
        <w:widowControl w:val="0"/>
        <w:jc w:val="both"/>
        <w:rPr>
          <w:rFonts w:ascii="Arial" w:hAnsi="Arial"/>
          <w:lang w:val="es-ES_tradnl"/>
        </w:rPr>
      </w:pPr>
      <w:r w:rsidRPr="00B3247E">
        <w:rPr>
          <w:rFonts w:ascii="Arial" w:hAnsi="Arial"/>
          <w:lang w:val="es-ES_tradnl"/>
        </w:rPr>
        <w:t xml:space="preserve">Disposición legislativa expedida por el Poder Ejecutivo en uso de sus facultades otorgadas por el </w:t>
      </w:r>
      <w:proofErr w:type="spellStart"/>
      <w:r w:rsidRPr="00B3247E">
        <w:rPr>
          <w:rFonts w:ascii="Arial" w:hAnsi="Arial"/>
          <w:lang w:val="es-ES_tradnl"/>
        </w:rPr>
        <w:t>Articulo</w:t>
      </w:r>
      <w:proofErr w:type="spellEnd"/>
      <w:r w:rsidRPr="00B3247E">
        <w:rPr>
          <w:rFonts w:ascii="Arial" w:hAnsi="Arial"/>
          <w:lang w:val="es-ES_tradnl"/>
        </w:rPr>
        <w:t xml:space="preserve"> 89 Constitucional para hacer cumplir los objetivos de la Administración Pública.</w:t>
      </w:r>
    </w:p>
    <w:p w:rsidR="00B3247E" w:rsidRPr="00B3247E" w:rsidRDefault="00B3247E" w:rsidP="00B3247E">
      <w:pPr>
        <w:widowControl w:val="0"/>
        <w:jc w:val="both"/>
        <w:rPr>
          <w:rFonts w:ascii="Arial" w:hAnsi="Arial"/>
          <w:sz w:val="24"/>
          <w:lang w:val="es-ES_tradnl"/>
        </w:rPr>
      </w:pPr>
    </w:p>
    <w:p w:rsidR="00B3247E" w:rsidRPr="00B3247E" w:rsidRDefault="00B3247E" w:rsidP="00B3247E">
      <w:pPr>
        <w:widowControl w:val="0"/>
        <w:jc w:val="both"/>
        <w:rPr>
          <w:rFonts w:ascii="Arial" w:hAnsi="Arial"/>
          <w:sz w:val="24"/>
          <w:lang w:val="es-ES_tradnl"/>
        </w:rPr>
      </w:pPr>
      <w:r w:rsidRPr="00B3247E">
        <w:rPr>
          <w:rFonts w:ascii="Arial" w:hAnsi="Arial"/>
          <w:sz w:val="24"/>
          <w:lang w:val="es-ES_tradnl"/>
        </w:rPr>
        <w:t xml:space="preserve">REGLAMENTO DE ESCALAFÓN: </w:t>
      </w:r>
    </w:p>
    <w:p w:rsidR="00B3247E" w:rsidRPr="00B3247E" w:rsidRDefault="00B3247E" w:rsidP="00B3247E">
      <w:pPr>
        <w:widowControl w:val="0"/>
        <w:jc w:val="both"/>
        <w:rPr>
          <w:rFonts w:ascii="Arial" w:hAnsi="Arial"/>
          <w:lang w:val="es-ES_tradnl"/>
        </w:rPr>
      </w:pPr>
    </w:p>
    <w:p w:rsidR="00B3247E" w:rsidRPr="00B3247E" w:rsidRDefault="00B3247E" w:rsidP="00B3247E">
      <w:pPr>
        <w:widowControl w:val="0"/>
        <w:jc w:val="both"/>
        <w:rPr>
          <w:rFonts w:ascii="Arial" w:hAnsi="Arial"/>
          <w:lang w:val="es-ES_tradnl"/>
        </w:rPr>
      </w:pPr>
      <w:r w:rsidRPr="00B3247E">
        <w:rPr>
          <w:rFonts w:ascii="Arial" w:hAnsi="Arial"/>
          <w:lang w:val="es-ES_tradnl"/>
        </w:rPr>
        <w:t xml:space="preserve">Instrumento jurídico-administrativo formulado, de común acuerdo, entre el Titular de la Dependencia y el sindicato correspondiente; sirve para regular la organización y funcionamiento del sistema </w:t>
      </w:r>
      <w:proofErr w:type="spellStart"/>
      <w:r w:rsidRPr="00B3247E">
        <w:rPr>
          <w:rFonts w:ascii="Arial" w:hAnsi="Arial"/>
          <w:lang w:val="es-ES_tradnl"/>
        </w:rPr>
        <w:t>escalafonario</w:t>
      </w:r>
      <w:proofErr w:type="spellEnd"/>
      <w:r w:rsidRPr="00B3247E">
        <w:rPr>
          <w:rFonts w:ascii="Arial" w:hAnsi="Arial"/>
          <w:lang w:val="es-ES_tradnl"/>
        </w:rPr>
        <w:t xml:space="preserve"> vigente en cada Institución.</w:t>
      </w:r>
    </w:p>
    <w:p w:rsidR="00B3247E" w:rsidRPr="00B3247E" w:rsidRDefault="00B3247E" w:rsidP="00B3247E">
      <w:pPr>
        <w:widowControl w:val="0"/>
        <w:jc w:val="both"/>
        <w:rPr>
          <w:rFonts w:ascii="Arial" w:hAnsi="Arial"/>
          <w:lang w:val="es-ES_tradnl"/>
        </w:rPr>
      </w:pPr>
    </w:p>
    <w:p w:rsidR="00111389" w:rsidRDefault="00111389" w:rsidP="00B3247E">
      <w:pPr>
        <w:keepNext/>
        <w:widowControl w:val="0"/>
        <w:ind w:left="1"/>
        <w:jc w:val="both"/>
        <w:outlineLvl w:val="3"/>
        <w:rPr>
          <w:rFonts w:ascii="Arial" w:hAnsi="Arial"/>
          <w:sz w:val="24"/>
          <w:lang w:val="es-ES_tradnl"/>
        </w:rPr>
      </w:pPr>
    </w:p>
    <w:p w:rsidR="00B3247E" w:rsidRPr="00B3247E" w:rsidRDefault="00B3247E" w:rsidP="00B3247E">
      <w:pPr>
        <w:keepNext/>
        <w:widowControl w:val="0"/>
        <w:ind w:left="1"/>
        <w:jc w:val="both"/>
        <w:outlineLvl w:val="3"/>
        <w:rPr>
          <w:rFonts w:ascii="Arial" w:hAnsi="Arial"/>
          <w:sz w:val="24"/>
          <w:lang w:val="es-ES_tradnl"/>
        </w:rPr>
      </w:pPr>
      <w:r w:rsidRPr="00B3247E">
        <w:rPr>
          <w:rFonts w:ascii="Arial" w:hAnsi="Arial"/>
          <w:sz w:val="24"/>
          <w:lang w:val="es-ES_tradnl"/>
        </w:rPr>
        <w:t>REINSTALACIÓN:</w:t>
      </w:r>
    </w:p>
    <w:p w:rsidR="00B3247E" w:rsidRPr="00B3247E" w:rsidRDefault="00B3247E" w:rsidP="00B3247E">
      <w:pPr>
        <w:widowControl w:val="0"/>
        <w:jc w:val="both"/>
        <w:rPr>
          <w:rFonts w:ascii="Arial" w:hAnsi="Arial"/>
          <w:lang w:val="es-ES_tradnl"/>
        </w:rPr>
      </w:pPr>
    </w:p>
    <w:p w:rsidR="00B3247E" w:rsidRPr="00B3247E" w:rsidRDefault="00B3247E" w:rsidP="00B3247E">
      <w:pPr>
        <w:widowControl w:val="0"/>
        <w:jc w:val="both"/>
        <w:rPr>
          <w:rFonts w:ascii="Arial" w:hAnsi="Arial"/>
          <w:lang w:val="es-ES_tradnl"/>
        </w:rPr>
      </w:pPr>
      <w:r w:rsidRPr="00B3247E">
        <w:rPr>
          <w:rFonts w:ascii="Arial" w:hAnsi="Arial"/>
          <w:lang w:val="es-ES_tradnl"/>
        </w:rPr>
        <w:t>Es el acto jurídico en virtud del cumplimiento de un laudo, mediante el cual se reincorpora al trabajador al puesto del cual se le hubiere separado con la obligación del titular de la Dependencia o de los servicios, para aceptar al trabajador en el puesto del cual se le hubiere separado.</w:t>
      </w:r>
    </w:p>
    <w:p w:rsidR="00B3247E" w:rsidRPr="00B3247E" w:rsidRDefault="00B3247E" w:rsidP="00B3247E">
      <w:pPr>
        <w:widowControl w:val="0"/>
        <w:jc w:val="both"/>
        <w:rPr>
          <w:rFonts w:ascii="Arial" w:hAnsi="Arial"/>
          <w:lang w:val="es-ES_tradnl"/>
        </w:rPr>
      </w:pPr>
    </w:p>
    <w:p w:rsidR="00B3247E" w:rsidRPr="00B3247E" w:rsidRDefault="00B3247E" w:rsidP="00B3247E">
      <w:pPr>
        <w:widowControl w:val="0"/>
        <w:jc w:val="both"/>
        <w:rPr>
          <w:rFonts w:ascii="Arial" w:hAnsi="Arial"/>
          <w:sz w:val="24"/>
          <w:lang w:val="es-ES_tradnl"/>
        </w:rPr>
      </w:pPr>
      <w:r w:rsidRPr="00B3247E">
        <w:rPr>
          <w:rFonts w:ascii="Arial" w:hAnsi="Arial"/>
          <w:sz w:val="24"/>
          <w:lang w:val="es-ES_tradnl"/>
        </w:rPr>
        <w:t>REINTEGROS:</w:t>
      </w:r>
    </w:p>
    <w:p w:rsidR="00B3247E" w:rsidRPr="00B3247E" w:rsidRDefault="00B3247E" w:rsidP="00B3247E">
      <w:pPr>
        <w:widowControl w:val="0"/>
        <w:jc w:val="both"/>
        <w:rPr>
          <w:rFonts w:ascii="Arial" w:hAnsi="Arial"/>
          <w:lang w:val="es-ES_tradnl"/>
        </w:rPr>
      </w:pPr>
    </w:p>
    <w:p w:rsidR="00B3247E" w:rsidRPr="00B3247E" w:rsidRDefault="00B3247E" w:rsidP="00B3247E">
      <w:pPr>
        <w:widowControl w:val="0"/>
        <w:jc w:val="both"/>
        <w:rPr>
          <w:rFonts w:ascii="Arial" w:hAnsi="Arial"/>
          <w:lang w:val="es-ES_tradnl"/>
        </w:rPr>
      </w:pPr>
      <w:r w:rsidRPr="00B3247E">
        <w:rPr>
          <w:rFonts w:ascii="Arial" w:hAnsi="Arial"/>
          <w:lang w:val="es-ES_tradnl"/>
        </w:rPr>
        <w:t>Son las bonificaciones a las claves presupuestales que se hacen a las entidades, notificadas por la Tesorería de la Federación y oficinas pagadoras mediante pólizas de operaciones presupuestales.</w:t>
      </w:r>
    </w:p>
    <w:p w:rsidR="00B3247E" w:rsidRPr="00B3247E" w:rsidRDefault="00B3247E" w:rsidP="00B3247E">
      <w:pPr>
        <w:widowControl w:val="0"/>
        <w:jc w:val="both"/>
        <w:rPr>
          <w:rFonts w:ascii="Arial" w:hAnsi="Arial"/>
          <w:lang w:val="es-ES_tradnl"/>
        </w:rPr>
      </w:pPr>
    </w:p>
    <w:p w:rsidR="00B3247E" w:rsidRPr="00B3247E" w:rsidRDefault="00B3247E" w:rsidP="00B3247E">
      <w:pPr>
        <w:widowControl w:val="0"/>
        <w:jc w:val="both"/>
        <w:rPr>
          <w:rFonts w:ascii="Arial" w:hAnsi="Arial"/>
          <w:sz w:val="24"/>
          <w:lang w:val="es-ES_tradnl"/>
        </w:rPr>
      </w:pPr>
      <w:r w:rsidRPr="00B3247E">
        <w:rPr>
          <w:rFonts w:ascii="Arial" w:hAnsi="Arial"/>
          <w:sz w:val="24"/>
          <w:lang w:val="es-ES_tradnl"/>
        </w:rPr>
        <w:t xml:space="preserve">RELACIONES LABORALES: </w:t>
      </w:r>
    </w:p>
    <w:p w:rsidR="00B3247E" w:rsidRPr="00B3247E" w:rsidRDefault="00B3247E" w:rsidP="00B3247E">
      <w:pPr>
        <w:widowControl w:val="0"/>
        <w:jc w:val="both"/>
        <w:rPr>
          <w:rFonts w:ascii="Arial" w:hAnsi="Arial"/>
          <w:b/>
          <w:lang w:val="es-ES_tradnl"/>
        </w:rPr>
      </w:pPr>
    </w:p>
    <w:p w:rsidR="00B3247E" w:rsidRPr="00B3247E" w:rsidRDefault="00B3247E" w:rsidP="00B3247E">
      <w:pPr>
        <w:widowControl w:val="0"/>
        <w:jc w:val="both"/>
        <w:rPr>
          <w:rFonts w:ascii="Arial" w:hAnsi="Arial"/>
          <w:lang w:val="es-ES_tradnl"/>
        </w:rPr>
      </w:pPr>
      <w:r w:rsidRPr="00B3247E">
        <w:rPr>
          <w:rFonts w:ascii="Arial" w:hAnsi="Arial"/>
          <w:lang w:val="es-ES_tradnl"/>
        </w:rPr>
        <w:t>Vínculo que se establece por razón de los servicios jurídicamente subordinados que presta un trabajador a la Secretaría.</w:t>
      </w:r>
    </w:p>
    <w:p w:rsidR="00B3247E" w:rsidRPr="00B3247E" w:rsidRDefault="00B3247E" w:rsidP="00B3247E">
      <w:pPr>
        <w:widowControl w:val="0"/>
        <w:jc w:val="both"/>
        <w:rPr>
          <w:rFonts w:ascii="Arial" w:hAnsi="Arial"/>
          <w:lang w:val="es-ES_tradnl"/>
        </w:rPr>
      </w:pPr>
    </w:p>
    <w:p w:rsidR="00B3247E" w:rsidRPr="00B3247E" w:rsidRDefault="00B3247E" w:rsidP="00B3247E">
      <w:pPr>
        <w:widowControl w:val="0"/>
        <w:jc w:val="both"/>
        <w:rPr>
          <w:rFonts w:ascii="Arial" w:hAnsi="Arial"/>
          <w:sz w:val="24"/>
          <w:lang w:val="es-ES_tradnl"/>
        </w:rPr>
      </w:pPr>
      <w:r w:rsidRPr="00B3247E">
        <w:rPr>
          <w:rFonts w:ascii="Arial" w:hAnsi="Arial"/>
          <w:sz w:val="24"/>
          <w:lang w:val="es-ES_tradnl"/>
        </w:rPr>
        <w:t>REMUNERACIÓN:</w:t>
      </w:r>
    </w:p>
    <w:p w:rsidR="00B3247E" w:rsidRPr="00B3247E" w:rsidRDefault="00B3247E" w:rsidP="00B3247E">
      <w:pPr>
        <w:widowControl w:val="0"/>
        <w:jc w:val="both"/>
        <w:rPr>
          <w:rFonts w:ascii="Arial" w:hAnsi="Arial"/>
          <w:lang w:val="es-ES_tradnl"/>
        </w:rPr>
      </w:pPr>
    </w:p>
    <w:p w:rsidR="00B3247E" w:rsidRPr="00B3247E" w:rsidRDefault="00B3247E" w:rsidP="00B3247E">
      <w:pPr>
        <w:widowControl w:val="0"/>
        <w:jc w:val="both"/>
        <w:rPr>
          <w:rFonts w:ascii="Arial" w:hAnsi="Arial"/>
          <w:sz w:val="24"/>
          <w:lang w:val="es-ES_tradnl"/>
        </w:rPr>
      </w:pPr>
      <w:r w:rsidRPr="00B3247E">
        <w:rPr>
          <w:rFonts w:ascii="Arial" w:hAnsi="Arial"/>
          <w:lang w:val="es-ES_tradnl"/>
        </w:rPr>
        <w:t>Percepción de un trabajador o retribución monetaria que se da en pago por un servicio prestado o actividad desarrollada.</w:t>
      </w:r>
    </w:p>
    <w:p w:rsidR="00B3247E" w:rsidRPr="00B3247E" w:rsidRDefault="00B3247E" w:rsidP="00B3247E">
      <w:pPr>
        <w:widowControl w:val="0"/>
        <w:jc w:val="both"/>
        <w:rPr>
          <w:rFonts w:ascii="Arial" w:hAnsi="Arial"/>
          <w:lang w:val="es-ES_tradnl"/>
        </w:rPr>
      </w:pPr>
    </w:p>
    <w:p w:rsidR="00B3247E" w:rsidRPr="00B3247E" w:rsidRDefault="00B3247E" w:rsidP="00B3247E">
      <w:pPr>
        <w:widowControl w:val="0"/>
        <w:jc w:val="both"/>
        <w:rPr>
          <w:rFonts w:ascii="Arial" w:hAnsi="Arial"/>
          <w:sz w:val="24"/>
          <w:lang w:val="es-ES_tradnl"/>
        </w:rPr>
      </w:pPr>
      <w:r w:rsidRPr="00B3247E">
        <w:rPr>
          <w:rFonts w:ascii="Arial" w:hAnsi="Arial"/>
          <w:sz w:val="24"/>
          <w:lang w:val="es-ES_tradnl"/>
        </w:rPr>
        <w:t xml:space="preserve">RENUNCIA: </w:t>
      </w:r>
    </w:p>
    <w:p w:rsidR="00B3247E" w:rsidRPr="00B3247E" w:rsidRDefault="00B3247E" w:rsidP="00B3247E">
      <w:pPr>
        <w:widowControl w:val="0"/>
        <w:jc w:val="both"/>
        <w:rPr>
          <w:rFonts w:ascii="Arial" w:hAnsi="Arial"/>
          <w:b/>
          <w:lang w:val="es-ES_tradnl"/>
        </w:rPr>
      </w:pPr>
    </w:p>
    <w:p w:rsidR="00B3247E" w:rsidRPr="00B3247E" w:rsidRDefault="00B3247E" w:rsidP="00B3247E">
      <w:pPr>
        <w:widowControl w:val="0"/>
        <w:jc w:val="both"/>
        <w:rPr>
          <w:rFonts w:ascii="Arial" w:hAnsi="Arial"/>
          <w:lang w:val="es-ES_tradnl"/>
        </w:rPr>
      </w:pPr>
      <w:r w:rsidRPr="00B3247E">
        <w:rPr>
          <w:rFonts w:ascii="Arial" w:hAnsi="Arial"/>
          <w:lang w:val="es-ES_tradnl"/>
        </w:rPr>
        <w:t>Es una forma de extinguir la relación laboral que se manifiesta por un acto unilateral de voluntad, por el trabajador.</w:t>
      </w:r>
    </w:p>
    <w:p w:rsidR="00B3247E" w:rsidRPr="00B3247E" w:rsidRDefault="00B3247E" w:rsidP="00B3247E">
      <w:pPr>
        <w:widowControl w:val="0"/>
        <w:rPr>
          <w:rFonts w:ascii="Arial" w:hAnsi="Arial"/>
          <w:lang w:val="es-ES_tradnl"/>
        </w:rPr>
      </w:pPr>
    </w:p>
    <w:p w:rsidR="00B3247E" w:rsidRPr="00B3247E" w:rsidRDefault="00B3247E" w:rsidP="00B3247E">
      <w:pPr>
        <w:widowControl w:val="0"/>
        <w:rPr>
          <w:rFonts w:ascii="Arial" w:hAnsi="Arial"/>
          <w:sz w:val="24"/>
          <w:lang w:val="es-ES_tradnl"/>
        </w:rPr>
      </w:pPr>
      <w:r w:rsidRPr="00B3247E">
        <w:rPr>
          <w:rFonts w:ascii="Arial" w:hAnsi="Arial"/>
          <w:sz w:val="24"/>
          <w:lang w:val="es-ES_tradnl"/>
        </w:rPr>
        <w:t xml:space="preserve">REPORTE PRESUPUESTAL: </w:t>
      </w:r>
    </w:p>
    <w:p w:rsidR="00B3247E" w:rsidRPr="00B3247E" w:rsidRDefault="00B3247E" w:rsidP="00B3247E">
      <w:pPr>
        <w:widowControl w:val="0"/>
        <w:rPr>
          <w:rFonts w:ascii="Arial" w:hAnsi="Arial"/>
          <w:b/>
          <w:sz w:val="18"/>
          <w:lang w:val="es-ES_tradnl"/>
        </w:rPr>
      </w:pPr>
    </w:p>
    <w:p w:rsidR="00B3247E" w:rsidRPr="00B3247E" w:rsidRDefault="00B3247E" w:rsidP="00B3247E">
      <w:pPr>
        <w:widowControl w:val="0"/>
        <w:jc w:val="both"/>
        <w:rPr>
          <w:rFonts w:ascii="Arial" w:hAnsi="Arial"/>
          <w:lang w:val="es-ES_tradnl"/>
        </w:rPr>
      </w:pPr>
      <w:r w:rsidRPr="00B3247E">
        <w:rPr>
          <w:rFonts w:ascii="Arial" w:hAnsi="Arial"/>
          <w:lang w:val="es-ES_tradnl"/>
        </w:rPr>
        <w:t>Desglose de pagos, por unidad responsable y partidas presupuestales.</w:t>
      </w:r>
    </w:p>
    <w:p w:rsidR="00B3247E" w:rsidRPr="00B3247E" w:rsidRDefault="00B3247E" w:rsidP="00B3247E">
      <w:pPr>
        <w:widowControl w:val="0"/>
        <w:jc w:val="both"/>
        <w:rPr>
          <w:rFonts w:ascii="Arial" w:hAnsi="Arial"/>
          <w:sz w:val="18"/>
          <w:lang w:val="es-ES_tradnl"/>
        </w:rPr>
      </w:pPr>
    </w:p>
    <w:p w:rsidR="00B3247E" w:rsidRPr="00B3247E" w:rsidRDefault="00B3247E" w:rsidP="00B3247E">
      <w:pPr>
        <w:widowControl w:val="0"/>
        <w:jc w:val="both"/>
        <w:rPr>
          <w:rFonts w:ascii="Arial" w:hAnsi="Arial"/>
          <w:sz w:val="24"/>
          <w:lang w:val="es-ES_tradnl"/>
        </w:rPr>
      </w:pPr>
      <w:r w:rsidRPr="00B3247E">
        <w:rPr>
          <w:rFonts w:ascii="Arial" w:hAnsi="Arial"/>
          <w:sz w:val="24"/>
          <w:lang w:val="es-ES_tradnl"/>
        </w:rPr>
        <w:t xml:space="preserve">REQUERIMIENTO DE PLAZAS: </w:t>
      </w:r>
    </w:p>
    <w:p w:rsidR="00B3247E" w:rsidRPr="00B3247E" w:rsidRDefault="00B3247E" w:rsidP="00B3247E">
      <w:pPr>
        <w:widowControl w:val="0"/>
        <w:jc w:val="both"/>
        <w:rPr>
          <w:rFonts w:ascii="Arial" w:hAnsi="Arial"/>
          <w:b/>
          <w:sz w:val="18"/>
          <w:lang w:val="es-ES_tradnl"/>
        </w:rPr>
      </w:pPr>
    </w:p>
    <w:p w:rsidR="00B3247E" w:rsidRDefault="00B3247E" w:rsidP="00B3247E">
      <w:pPr>
        <w:contextualSpacing/>
        <w:jc w:val="both"/>
        <w:rPr>
          <w:rFonts w:ascii="Arial" w:hAnsi="Arial"/>
          <w:sz w:val="24"/>
          <w:lang w:val="es-ES_tradnl"/>
        </w:rPr>
      </w:pPr>
      <w:r w:rsidRPr="00B3247E">
        <w:rPr>
          <w:rFonts w:ascii="Arial" w:hAnsi="Arial"/>
          <w:sz w:val="24"/>
          <w:lang w:val="es-ES_tradnl"/>
        </w:rPr>
        <w:t>Recursos humanos solicitados para las diversas Unidades que se integran al Sector Salud para adecuar su plantilla de acuerdo a las necesidades del servicio que preste la Unidad</w:t>
      </w:r>
      <w:r>
        <w:rPr>
          <w:rFonts w:ascii="Arial" w:hAnsi="Arial"/>
          <w:sz w:val="24"/>
          <w:lang w:val="es-ES_tradnl"/>
        </w:rPr>
        <w:t>.</w:t>
      </w:r>
    </w:p>
    <w:p w:rsidR="00B3247E" w:rsidRDefault="00B3247E" w:rsidP="00B3247E">
      <w:pPr>
        <w:contextualSpacing/>
        <w:jc w:val="both"/>
        <w:rPr>
          <w:rFonts w:ascii="Arial" w:hAnsi="Arial"/>
          <w:sz w:val="24"/>
          <w:lang w:val="es-ES_tradnl"/>
        </w:rPr>
      </w:pPr>
    </w:p>
    <w:p w:rsidR="00B3247E" w:rsidRPr="00B3247E" w:rsidRDefault="00B3247E" w:rsidP="00B3247E">
      <w:pPr>
        <w:widowControl w:val="0"/>
        <w:jc w:val="both"/>
        <w:rPr>
          <w:rFonts w:ascii="Arial" w:hAnsi="Arial"/>
          <w:sz w:val="24"/>
          <w:lang w:val="es-ES_tradnl"/>
        </w:rPr>
      </w:pPr>
      <w:r w:rsidRPr="00B3247E">
        <w:rPr>
          <w:rFonts w:ascii="Arial" w:hAnsi="Arial"/>
          <w:sz w:val="24"/>
          <w:lang w:val="es-ES_tradnl"/>
        </w:rPr>
        <w:t xml:space="preserve">RIESGO DE TRABAJO: </w:t>
      </w:r>
    </w:p>
    <w:p w:rsidR="00B3247E" w:rsidRPr="00B3247E" w:rsidRDefault="00B3247E" w:rsidP="00B3247E">
      <w:pPr>
        <w:widowControl w:val="0"/>
        <w:jc w:val="both"/>
        <w:rPr>
          <w:rFonts w:ascii="Arial" w:hAnsi="Arial"/>
          <w:b/>
          <w:sz w:val="18"/>
          <w:lang w:val="es-ES_tradnl"/>
        </w:rPr>
      </w:pPr>
    </w:p>
    <w:p w:rsidR="00B3247E" w:rsidRPr="00B3247E" w:rsidRDefault="00B3247E" w:rsidP="00B3247E">
      <w:pPr>
        <w:widowControl w:val="0"/>
        <w:jc w:val="both"/>
        <w:rPr>
          <w:rFonts w:ascii="Arial" w:hAnsi="Arial"/>
          <w:lang w:val="es-ES_tradnl"/>
        </w:rPr>
      </w:pPr>
      <w:r w:rsidRPr="00B3247E">
        <w:rPr>
          <w:rFonts w:ascii="Arial" w:hAnsi="Arial"/>
          <w:lang w:val="es-ES_tradnl"/>
        </w:rPr>
        <w:t>Son los accidentes o enfermedades profesionales a que están expuestos los trabajadores en ejercicio con motivo de sus labores.</w:t>
      </w:r>
    </w:p>
    <w:p w:rsidR="00B3247E" w:rsidRPr="00B3247E" w:rsidRDefault="00B3247E" w:rsidP="00B3247E">
      <w:pPr>
        <w:widowControl w:val="0"/>
        <w:jc w:val="both"/>
        <w:rPr>
          <w:rFonts w:ascii="Arial" w:hAnsi="Arial"/>
          <w:b/>
          <w:sz w:val="18"/>
          <w:lang w:val="es-ES_tradnl"/>
        </w:rPr>
      </w:pPr>
    </w:p>
    <w:p w:rsidR="00111389" w:rsidRDefault="00111389" w:rsidP="00B3247E">
      <w:pPr>
        <w:widowControl w:val="0"/>
        <w:jc w:val="both"/>
        <w:rPr>
          <w:rFonts w:ascii="Arial" w:hAnsi="Arial"/>
          <w:sz w:val="24"/>
          <w:lang w:val="es-ES_tradnl"/>
        </w:rPr>
      </w:pPr>
    </w:p>
    <w:p w:rsidR="00111389" w:rsidRDefault="00111389" w:rsidP="00B3247E">
      <w:pPr>
        <w:widowControl w:val="0"/>
        <w:jc w:val="both"/>
        <w:rPr>
          <w:rFonts w:ascii="Arial" w:hAnsi="Arial"/>
          <w:sz w:val="24"/>
          <w:lang w:val="es-ES_tradnl"/>
        </w:rPr>
      </w:pPr>
    </w:p>
    <w:p w:rsidR="00111389" w:rsidRDefault="00111389" w:rsidP="00B3247E">
      <w:pPr>
        <w:widowControl w:val="0"/>
        <w:jc w:val="both"/>
        <w:rPr>
          <w:rFonts w:ascii="Arial" w:hAnsi="Arial"/>
          <w:sz w:val="24"/>
          <w:lang w:val="es-ES_tradnl"/>
        </w:rPr>
      </w:pPr>
    </w:p>
    <w:p w:rsidR="00B3247E" w:rsidRPr="00B3247E" w:rsidRDefault="00B3247E" w:rsidP="00B3247E">
      <w:pPr>
        <w:widowControl w:val="0"/>
        <w:jc w:val="both"/>
        <w:rPr>
          <w:rFonts w:ascii="Arial" w:hAnsi="Arial"/>
          <w:sz w:val="24"/>
          <w:lang w:val="es-ES_tradnl"/>
        </w:rPr>
      </w:pPr>
      <w:r w:rsidRPr="00B3247E">
        <w:rPr>
          <w:rFonts w:ascii="Arial" w:hAnsi="Arial"/>
          <w:sz w:val="24"/>
          <w:lang w:val="es-ES_tradnl"/>
        </w:rPr>
        <w:t xml:space="preserve">SALARIO: </w:t>
      </w:r>
    </w:p>
    <w:p w:rsidR="00B3247E" w:rsidRPr="00B3247E" w:rsidRDefault="00B3247E" w:rsidP="00B3247E">
      <w:pPr>
        <w:widowControl w:val="0"/>
        <w:jc w:val="both"/>
        <w:rPr>
          <w:rFonts w:ascii="Arial" w:hAnsi="Arial"/>
          <w:b/>
          <w:lang w:val="es-ES_tradnl"/>
        </w:rPr>
      </w:pPr>
    </w:p>
    <w:p w:rsidR="00B3247E" w:rsidRPr="00B3247E" w:rsidRDefault="00B3247E" w:rsidP="00B3247E">
      <w:pPr>
        <w:widowControl w:val="0"/>
        <w:jc w:val="both"/>
        <w:rPr>
          <w:rFonts w:ascii="Arial" w:hAnsi="Arial"/>
          <w:lang w:val="es-ES_tradnl"/>
        </w:rPr>
      </w:pPr>
      <w:r w:rsidRPr="00B3247E">
        <w:rPr>
          <w:rFonts w:ascii="Arial" w:hAnsi="Arial"/>
          <w:lang w:val="es-ES_tradnl"/>
        </w:rPr>
        <w:t>Es la retribución que debe pagar la dependencia al trabajador por su trabajo.</w:t>
      </w:r>
    </w:p>
    <w:p w:rsidR="00B3247E" w:rsidRPr="00B3247E" w:rsidRDefault="00B3247E" w:rsidP="00B3247E">
      <w:pPr>
        <w:widowControl w:val="0"/>
        <w:jc w:val="both"/>
        <w:rPr>
          <w:rFonts w:ascii="Arial" w:hAnsi="Arial"/>
          <w:sz w:val="24"/>
          <w:lang w:val="es-ES_tradnl"/>
        </w:rPr>
      </w:pPr>
    </w:p>
    <w:p w:rsidR="00B3247E" w:rsidRPr="00B3247E" w:rsidRDefault="00B3247E" w:rsidP="00B3247E">
      <w:pPr>
        <w:widowControl w:val="0"/>
        <w:jc w:val="both"/>
        <w:rPr>
          <w:rFonts w:ascii="Arial" w:hAnsi="Arial"/>
          <w:sz w:val="24"/>
          <w:lang w:val="es-ES_tradnl"/>
        </w:rPr>
      </w:pPr>
      <w:r w:rsidRPr="00B3247E">
        <w:rPr>
          <w:rFonts w:ascii="Arial" w:hAnsi="Arial"/>
          <w:sz w:val="24"/>
          <w:lang w:val="es-ES_tradnl"/>
        </w:rPr>
        <w:t xml:space="preserve">SANCIÓN: </w:t>
      </w:r>
    </w:p>
    <w:p w:rsidR="00B3247E" w:rsidRPr="00B3247E" w:rsidRDefault="00B3247E" w:rsidP="00B3247E">
      <w:pPr>
        <w:widowControl w:val="0"/>
        <w:jc w:val="both"/>
        <w:rPr>
          <w:rFonts w:ascii="Arial" w:hAnsi="Arial"/>
          <w:b/>
          <w:lang w:val="es-ES_tradnl"/>
        </w:rPr>
      </w:pPr>
    </w:p>
    <w:p w:rsidR="00B3247E" w:rsidRPr="00B3247E" w:rsidRDefault="00B3247E" w:rsidP="00B3247E">
      <w:pPr>
        <w:widowControl w:val="0"/>
        <w:jc w:val="both"/>
        <w:rPr>
          <w:rFonts w:ascii="Arial" w:hAnsi="Arial"/>
          <w:lang w:val="es-ES_tradnl"/>
        </w:rPr>
      </w:pPr>
      <w:r w:rsidRPr="00B3247E">
        <w:rPr>
          <w:rFonts w:ascii="Arial" w:hAnsi="Arial"/>
          <w:lang w:val="es-ES_tradnl"/>
        </w:rPr>
        <w:t>Es la aplicación de la norma a través de los órganos competentes, a quienes hayan infringido, sus disposiciones.</w:t>
      </w:r>
    </w:p>
    <w:p w:rsidR="00B3247E" w:rsidRPr="00B3247E" w:rsidRDefault="00B3247E" w:rsidP="00B3247E">
      <w:pPr>
        <w:widowControl w:val="0"/>
        <w:jc w:val="both"/>
        <w:rPr>
          <w:rFonts w:ascii="Arial" w:hAnsi="Arial"/>
          <w:sz w:val="18"/>
          <w:lang w:val="es-ES_tradnl"/>
        </w:rPr>
      </w:pPr>
    </w:p>
    <w:p w:rsidR="00B3247E" w:rsidRPr="00B3247E" w:rsidRDefault="00B3247E" w:rsidP="00B3247E">
      <w:pPr>
        <w:widowControl w:val="0"/>
        <w:jc w:val="both"/>
        <w:rPr>
          <w:rFonts w:ascii="Arial" w:hAnsi="Arial"/>
          <w:b/>
          <w:sz w:val="24"/>
          <w:lang w:val="es-ES_tradnl"/>
        </w:rPr>
      </w:pPr>
      <w:r w:rsidRPr="00B3247E">
        <w:rPr>
          <w:rFonts w:ascii="Arial" w:hAnsi="Arial"/>
          <w:sz w:val="24"/>
          <w:lang w:val="es-ES_tradnl"/>
        </w:rPr>
        <w:t>SANCIÓN ADMINISTRATIVA:</w:t>
      </w:r>
      <w:r w:rsidRPr="00B3247E">
        <w:rPr>
          <w:rFonts w:ascii="Arial" w:hAnsi="Arial"/>
          <w:b/>
          <w:sz w:val="24"/>
          <w:lang w:val="es-ES_tradnl"/>
        </w:rPr>
        <w:t xml:space="preserve"> </w:t>
      </w:r>
    </w:p>
    <w:p w:rsidR="00B3247E" w:rsidRPr="00B3247E" w:rsidRDefault="00B3247E" w:rsidP="00B3247E">
      <w:pPr>
        <w:widowControl w:val="0"/>
        <w:jc w:val="both"/>
        <w:rPr>
          <w:rFonts w:ascii="Arial" w:hAnsi="Arial"/>
          <w:b/>
          <w:sz w:val="18"/>
          <w:lang w:val="es-ES_tradnl"/>
        </w:rPr>
      </w:pPr>
    </w:p>
    <w:p w:rsidR="00B3247E" w:rsidRPr="00B3247E" w:rsidRDefault="00B3247E" w:rsidP="00B3247E">
      <w:pPr>
        <w:widowControl w:val="0"/>
        <w:jc w:val="both"/>
        <w:rPr>
          <w:rFonts w:ascii="Arial" w:hAnsi="Arial"/>
          <w:lang w:val="es-ES_tradnl"/>
        </w:rPr>
      </w:pPr>
      <w:r w:rsidRPr="00B3247E">
        <w:rPr>
          <w:rFonts w:ascii="Arial" w:hAnsi="Arial"/>
          <w:lang w:val="es-ES_tradnl"/>
        </w:rPr>
        <w:t>Medida establecida por los titulares de las dependencias y entidades por el incumplimiento de los trabajadores a las obligaciones o por la comisión de algunas de las prohibiciones señaladas en la ley o en las Condiciones Generales de Trabajo y que pueden consistir; en amonestación verbal o escrita, suspensión temporal en funciones y sueldos hasta por ocho días, remoción a otra dependencia o centro de trabajo distinto, y terminación de los efectos de nombramiento.</w:t>
      </w:r>
    </w:p>
    <w:p w:rsidR="00B3247E" w:rsidRPr="00B3247E" w:rsidRDefault="00B3247E" w:rsidP="00B3247E">
      <w:pPr>
        <w:widowControl w:val="0"/>
        <w:jc w:val="both"/>
        <w:rPr>
          <w:rFonts w:ascii="Arial" w:hAnsi="Arial"/>
          <w:lang w:val="es-ES_tradnl"/>
        </w:rPr>
      </w:pPr>
    </w:p>
    <w:p w:rsidR="00B3247E" w:rsidRPr="00B3247E" w:rsidRDefault="00B3247E" w:rsidP="00B3247E">
      <w:pPr>
        <w:widowControl w:val="0"/>
        <w:tabs>
          <w:tab w:val="num" w:pos="1370"/>
        </w:tabs>
        <w:jc w:val="both"/>
        <w:rPr>
          <w:rFonts w:ascii="Arial" w:hAnsi="Arial"/>
          <w:sz w:val="24"/>
          <w:lang w:val="es-ES_tradnl"/>
        </w:rPr>
      </w:pPr>
      <w:r w:rsidRPr="00B3247E">
        <w:rPr>
          <w:rFonts w:ascii="Arial" w:hAnsi="Arial"/>
          <w:sz w:val="24"/>
          <w:lang w:val="es-ES_tradnl"/>
        </w:rPr>
        <w:t>SECRETARÍA:</w:t>
      </w:r>
    </w:p>
    <w:p w:rsidR="00B3247E" w:rsidRPr="00B3247E" w:rsidRDefault="00B3247E" w:rsidP="00B3247E">
      <w:pPr>
        <w:widowControl w:val="0"/>
        <w:tabs>
          <w:tab w:val="num" w:pos="1370"/>
        </w:tabs>
        <w:jc w:val="both"/>
        <w:rPr>
          <w:rFonts w:ascii="Arial" w:hAnsi="Arial"/>
          <w:lang w:val="es-ES_tradnl"/>
        </w:rPr>
      </w:pPr>
    </w:p>
    <w:p w:rsidR="00B3247E" w:rsidRPr="00B3247E" w:rsidRDefault="00B3247E" w:rsidP="00B3247E">
      <w:pPr>
        <w:widowControl w:val="0"/>
        <w:tabs>
          <w:tab w:val="num" w:pos="1370"/>
        </w:tabs>
        <w:jc w:val="both"/>
        <w:rPr>
          <w:rFonts w:ascii="Arial" w:hAnsi="Arial"/>
          <w:lang w:val="es-ES_tradnl"/>
        </w:rPr>
      </w:pPr>
      <w:r w:rsidRPr="00B3247E">
        <w:rPr>
          <w:rFonts w:ascii="Arial" w:hAnsi="Arial"/>
          <w:lang w:val="es-ES_tradnl"/>
        </w:rPr>
        <w:t>A las Unidades Centrales de la Secretaría de Salud, a los Organismos Públicos Descentralizados que prestan sus Servicios de Salud en los Estados, a los Órganos Desconcentrados y en general al conjunto de Instituciones que sean coordinadas y que se encuentren subordinadas a la Secretaría de Salud.</w:t>
      </w:r>
    </w:p>
    <w:p w:rsidR="00B3247E" w:rsidRPr="00B3247E" w:rsidRDefault="00B3247E" w:rsidP="00B3247E">
      <w:pPr>
        <w:widowControl w:val="0"/>
        <w:jc w:val="both"/>
        <w:rPr>
          <w:rFonts w:ascii="Arial" w:hAnsi="Arial"/>
          <w:lang w:val="es-ES_tradnl"/>
        </w:rPr>
      </w:pPr>
    </w:p>
    <w:p w:rsidR="00B3247E" w:rsidRPr="00B3247E" w:rsidRDefault="00B3247E" w:rsidP="00B3247E">
      <w:pPr>
        <w:widowControl w:val="0"/>
        <w:jc w:val="both"/>
        <w:rPr>
          <w:rFonts w:ascii="Arial" w:hAnsi="Arial"/>
          <w:lang w:val="es-ES_tradnl"/>
        </w:rPr>
      </w:pPr>
      <w:r w:rsidRPr="00B3247E">
        <w:rPr>
          <w:rFonts w:ascii="Arial" w:hAnsi="Arial"/>
          <w:lang w:val="es-ES_tradnl"/>
        </w:rPr>
        <w:t>Cuando se menciona a la Secretaría, se entenderá que se alude al titular del Organismo Público Descentralizado de que se trate, mismo que se menciona en el párrafo que antecede.</w:t>
      </w:r>
    </w:p>
    <w:p w:rsidR="00B3247E" w:rsidRPr="00B3247E" w:rsidRDefault="00B3247E" w:rsidP="00B3247E">
      <w:pPr>
        <w:widowControl w:val="0"/>
        <w:jc w:val="both"/>
        <w:rPr>
          <w:rFonts w:ascii="Arial" w:hAnsi="Arial"/>
          <w:lang w:val="es-ES_tradnl"/>
        </w:rPr>
      </w:pPr>
    </w:p>
    <w:p w:rsidR="00B3247E" w:rsidRPr="00B3247E" w:rsidRDefault="00B3247E" w:rsidP="00B3247E">
      <w:pPr>
        <w:widowControl w:val="0"/>
        <w:tabs>
          <w:tab w:val="num" w:pos="0"/>
        </w:tabs>
        <w:jc w:val="both"/>
        <w:rPr>
          <w:rFonts w:ascii="Arial" w:hAnsi="Arial"/>
          <w:b/>
          <w:sz w:val="24"/>
          <w:lang w:val="es-ES_tradnl"/>
        </w:rPr>
      </w:pPr>
      <w:r w:rsidRPr="00B3247E">
        <w:rPr>
          <w:rFonts w:ascii="Arial" w:hAnsi="Arial"/>
          <w:sz w:val="24"/>
          <w:lang w:val="es-ES_tradnl"/>
        </w:rPr>
        <w:t>SECRETARÍA DE SALUD:</w:t>
      </w:r>
    </w:p>
    <w:p w:rsidR="00B3247E" w:rsidRPr="00B3247E" w:rsidRDefault="00B3247E" w:rsidP="00B3247E">
      <w:pPr>
        <w:widowControl w:val="0"/>
        <w:tabs>
          <w:tab w:val="num" w:pos="0"/>
        </w:tabs>
        <w:jc w:val="both"/>
        <w:rPr>
          <w:rFonts w:ascii="Arial" w:hAnsi="Arial"/>
          <w:b/>
          <w:lang w:val="es-ES_tradnl"/>
        </w:rPr>
      </w:pPr>
    </w:p>
    <w:p w:rsidR="00B3247E" w:rsidRPr="00B3247E" w:rsidRDefault="00B3247E" w:rsidP="00B3247E">
      <w:pPr>
        <w:widowControl w:val="0"/>
        <w:jc w:val="both"/>
        <w:rPr>
          <w:rFonts w:ascii="Arial" w:hAnsi="Arial"/>
          <w:lang w:val="es-ES_tradnl"/>
        </w:rPr>
      </w:pPr>
      <w:r w:rsidRPr="00B3247E">
        <w:rPr>
          <w:rFonts w:ascii="Arial" w:hAnsi="Arial"/>
          <w:lang w:val="es-ES_tradnl"/>
        </w:rPr>
        <w:t>Secretaría de Salud es el ente jurídico administrativo dependiente del Poder Ejecutivo Federal encargado de establecer y conducir la política nacional en materia de asistencia social, servicios médicos y salubridad general; con facultades en el área de recursos humanos para conducir normar y dirigir la administración y el desarrollo de los trabajadores de la Secretaría de Salud, haciendo el rector y negociador a nivel central con el Sindicato Nacional de los Trabajadores de la Secretaría de Salud de los derechos colectivos de los trabajadores al margen de lo establecido en el Acuerdo Nacional para la Descentralización de los Servicios de Salud; así como de los 32 Acuerdos de Coordinación para la Descentralización de los Servicios de Salud.; así como de los ordenamientos jurídicos aplicables.</w:t>
      </w:r>
    </w:p>
    <w:p w:rsidR="00B3247E" w:rsidRPr="00B3247E" w:rsidRDefault="00B3247E" w:rsidP="00B3247E">
      <w:pPr>
        <w:widowControl w:val="0"/>
        <w:jc w:val="both"/>
        <w:rPr>
          <w:rFonts w:ascii="Arial" w:hAnsi="Arial"/>
          <w:lang w:val="es-ES_tradnl"/>
        </w:rPr>
      </w:pPr>
    </w:p>
    <w:p w:rsidR="00B3247E" w:rsidRPr="00B3247E" w:rsidRDefault="00B3247E" w:rsidP="00B3247E">
      <w:pPr>
        <w:widowControl w:val="0"/>
        <w:jc w:val="both"/>
        <w:rPr>
          <w:rFonts w:ascii="Arial" w:hAnsi="Arial"/>
          <w:sz w:val="24"/>
          <w:lang w:val="es-ES_tradnl"/>
        </w:rPr>
      </w:pPr>
      <w:r w:rsidRPr="00B3247E">
        <w:rPr>
          <w:rFonts w:ascii="Arial" w:hAnsi="Arial"/>
          <w:sz w:val="24"/>
          <w:lang w:val="es-ES_tradnl"/>
        </w:rPr>
        <w:t>SEGURO INSTITUCIONAL:</w:t>
      </w:r>
    </w:p>
    <w:p w:rsidR="00B3247E" w:rsidRPr="00B3247E" w:rsidRDefault="00B3247E" w:rsidP="00B3247E">
      <w:pPr>
        <w:widowControl w:val="0"/>
        <w:jc w:val="both"/>
        <w:rPr>
          <w:rFonts w:ascii="Arial" w:hAnsi="Arial"/>
          <w:sz w:val="24"/>
          <w:lang w:val="es-ES_tradnl"/>
        </w:rPr>
      </w:pPr>
    </w:p>
    <w:p w:rsidR="00B3247E" w:rsidRPr="00B3247E" w:rsidRDefault="00B3247E" w:rsidP="00B3247E">
      <w:pPr>
        <w:autoSpaceDE w:val="0"/>
        <w:autoSpaceDN w:val="0"/>
        <w:adjustRightInd w:val="0"/>
        <w:rPr>
          <w:rFonts w:ascii="Arial" w:hAnsi="Arial" w:cs="Arial"/>
        </w:rPr>
      </w:pPr>
      <w:r w:rsidRPr="00B3247E">
        <w:rPr>
          <w:rFonts w:ascii="Arial" w:hAnsi="Arial"/>
          <w:lang w:val="es-ES_tradnl"/>
        </w:rPr>
        <w:t xml:space="preserve">Es el </w:t>
      </w:r>
      <w:r w:rsidRPr="00B3247E">
        <w:rPr>
          <w:rFonts w:ascii="Arial" w:hAnsi="Arial" w:cs="Arial"/>
        </w:rPr>
        <w:t>que otorgan como prestaciones las dependencias y entidades a los servidores públicos, y son colectivos.</w:t>
      </w:r>
    </w:p>
    <w:p w:rsidR="00B3247E" w:rsidRDefault="00B3247E" w:rsidP="00B3247E">
      <w:pPr>
        <w:contextualSpacing/>
        <w:jc w:val="both"/>
        <w:rPr>
          <w:rFonts w:ascii="Arial" w:hAnsi="Arial" w:cs="Arial"/>
          <w:lang w:val="es-ES_tradnl"/>
        </w:rPr>
      </w:pPr>
    </w:p>
    <w:p w:rsidR="00111389" w:rsidRDefault="00111389" w:rsidP="00B3247E">
      <w:pPr>
        <w:contextualSpacing/>
        <w:jc w:val="both"/>
        <w:rPr>
          <w:rFonts w:ascii="Arial" w:hAnsi="Arial" w:cs="Arial"/>
          <w:lang w:val="es-ES_tradnl"/>
        </w:rPr>
      </w:pPr>
    </w:p>
    <w:p w:rsidR="00111389" w:rsidRDefault="00111389" w:rsidP="00B3247E">
      <w:pPr>
        <w:contextualSpacing/>
        <w:jc w:val="both"/>
        <w:rPr>
          <w:rFonts w:ascii="Arial" w:hAnsi="Arial" w:cs="Arial"/>
          <w:lang w:val="es-ES_tradnl"/>
        </w:rPr>
      </w:pPr>
    </w:p>
    <w:p w:rsidR="00111389" w:rsidRPr="00B3247E" w:rsidRDefault="00111389" w:rsidP="00B3247E">
      <w:pPr>
        <w:contextualSpacing/>
        <w:jc w:val="both"/>
        <w:rPr>
          <w:rFonts w:ascii="Arial" w:hAnsi="Arial" w:cs="Arial"/>
          <w:lang w:val="es-ES_tradnl"/>
        </w:rPr>
      </w:pPr>
    </w:p>
    <w:p w:rsidR="00AC358E" w:rsidRPr="00AC358E" w:rsidRDefault="00AC358E" w:rsidP="00AC358E">
      <w:pPr>
        <w:widowControl w:val="0"/>
        <w:jc w:val="both"/>
        <w:rPr>
          <w:rFonts w:ascii="Arial" w:hAnsi="Arial"/>
          <w:sz w:val="24"/>
          <w:lang w:val="es-ES_tradnl"/>
        </w:rPr>
      </w:pPr>
      <w:r w:rsidRPr="00AC358E">
        <w:rPr>
          <w:rFonts w:ascii="Arial" w:hAnsi="Arial"/>
          <w:sz w:val="24"/>
          <w:lang w:val="es-ES_tradnl"/>
        </w:rPr>
        <w:t>SEGURO  DE VIDA INSTITUCIONAL:</w:t>
      </w:r>
    </w:p>
    <w:p w:rsidR="00AC358E" w:rsidRPr="00AC358E" w:rsidRDefault="00AC358E" w:rsidP="00AC358E">
      <w:pPr>
        <w:widowControl w:val="0"/>
        <w:jc w:val="both"/>
        <w:rPr>
          <w:rFonts w:ascii="Arial" w:hAnsi="Arial"/>
          <w:sz w:val="24"/>
          <w:lang w:val="es-ES_tradnl"/>
        </w:rPr>
      </w:pPr>
    </w:p>
    <w:p w:rsidR="00AC358E" w:rsidRPr="00AC358E" w:rsidRDefault="00AC358E" w:rsidP="00AC358E">
      <w:pPr>
        <w:autoSpaceDE w:val="0"/>
        <w:autoSpaceDN w:val="0"/>
        <w:adjustRightInd w:val="0"/>
        <w:rPr>
          <w:rFonts w:ascii="Arial" w:hAnsi="Arial" w:cs="Arial"/>
        </w:rPr>
      </w:pPr>
      <w:r w:rsidRPr="00AC358E">
        <w:rPr>
          <w:rFonts w:ascii="Arial" w:hAnsi="Arial" w:cs="Arial"/>
        </w:rPr>
        <w:t>Es aquel que cubre únicamente los siniestros de fallecimiento o de incapacidad total, invalidez o incapacidad permanente total, sin beneficios adicionales.</w:t>
      </w:r>
    </w:p>
    <w:p w:rsidR="00AC358E" w:rsidRPr="00AC358E" w:rsidRDefault="00AC358E" w:rsidP="00AC358E">
      <w:pPr>
        <w:widowControl w:val="0"/>
        <w:jc w:val="both"/>
        <w:rPr>
          <w:rFonts w:ascii="Arial" w:hAnsi="Arial"/>
          <w:sz w:val="24"/>
        </w:rPr>
      </w:pPr>
    </w:p>
    <w:p w:rsidR="00AC358E" w:rsidRPr="00AC358E" w:rsidRDefault="00AC358E" w:rsidP="00AC358E">
      <w:pPr>
        <w:widowControl w:val="0"/>
        <w:jc w:val="both"/>
        <w:rPr>
          <w:rFonts w:ascii="Arial" w:hAnsi="Arial"/>
          <w:sz w:val="24"/>
          <w:lang w:val="es-ES_tradnl"/>
        </w:rPr>
      </w:pPr>
      <w:r w:rsidRPr="00AC358E">
        <w:rPr>
          <w:rFonts w:ascii="Arial" w:hAnsi="Arial"/>
          <w:sz w:val="24"/>
          <w:lang w:val="es-ES_tradnl"/>
        </w:rPr>
        <w:t>SEGURO COLECTIVO DE RETIRO:</w:t>
      </w:r>
    </w:p>
    <w:p w:rsidR="00AC358E" w:rsidRPr="00AC358E" w:rsidRDefault="00AC358E" w:rsidP="00AC358E">
      <w:pPr>
        <w:widowControl w:val="0"/>
        <w:jc w:val="both"/>
        <w:rPr>
          <w:rFonts w:ascii="Arial" w:hAnsi="Arial"/>
          <w:sz w:val="24"/>
          <w:lang w:val="es-ES_tradnl"/>
        </w:rPr>
      </w:pPr>
    </w:p>
    <w:p w:rsidR="00AC358E" w:rsidRPr="00AC358E" w:rsidRDefault="00AC358E" w:rsidP="00AC358E">
      <w:pPr>
        <w:autoSpaceDE w:val="0"/>
        <w:autoSpaceDN w:val="0"/>
        <w:adjustRightInd w:val="0"/>
        <w:rPr>
          <w:rFonts w:ascii="Arial" w:hAnsi="Arial" w:cs="Arial"/>
        </w:rPr>
      </w:pPr>
      <w:r w:rsidRPr="00AC358E">
        <w:rPr>
          <w:rFonts w:ascii="Arial" w:hAnsi="Arial" w:cs="Arial"/>
        </w:rPr>
        <w:t>Es aquel que se otorga en favor de los servidores públicos que causen baja de las dependencias y entidades y se ubiquen en los años de edad y de cotización que establece la Ley del ISSSTE, con el propósito de hacer frente a las contingencias inherentes a la separación del servicio público</w:t>
      </w:r>
    </w:p>
    <w:p w:rsidR="00AC358E" w:rsidRPr="00AC358E" w:rsidRDefault="00AC358E" w:rsidP="00AC358E">
      <w:pPr>
        <w:widowControl w:val="0"/>
        <w:jc w:val="both"/>
        <w:rPr>
          <w:rFonts w:ascii="Arial" w:hAnsi="Arial"/>
          <w:sz w:val="24"/>
        </w:rPr>
      </w:pPr>
    </w:p>
    <w:p w:rsidR="00AC358E" w:rsidRPr="00AC358E" w:rsidRDefault="00AC358E" w:rsidP="00AC358E">
      <w:pPr>
        <w:widowControl w:val="0"/>
        <w:jc w:val="both"/>
        <w:rPr>
          <w:rFonts w:ascii="Arial" w:hAnsi="Arial"/>
          <w:sz w:val="24"/>
          <w:lang w:val="es-ES_tradnl"/>
        </w:rPr>
      </w:pPr>
      <w:r w:rsidRPr="00AC358E">
        <w:rPr>
          <w:rFonts w:ascii="Arial" w:hAnsi="Arial"/>
          <w:sz w:val="24"/>
          <w:lang w:val="es-ES_tradnl"/>
        </w:rPr>
        <w:t>SEGURO DE GASTOS MÉDICOS MAYORES:</w:t>
      </w:r>
    </w:p>
    <w:p w:rsidR="00AC358E" w:rsidRPr="00AC358E" w:rsidRDefault="00AC358E" w:rsidP="00AC358E">
      <w:pPr>
        <w:widowControl w:val="0"/>
        <w:jc w:val="both"/>
        <w:rPr>
          <w:rFonts w:ascii="Arial" w:hAnsi="Arial"/>
          <w:sz w:val="24"/>
          <w:lang w:val="es-ES_tradnl"/>
        </w:rPr>
      </w:pPr>
    </w:p>
    <w:p w:rsidR="00AC358E" w:rsidRPr="00AC358E" w:rsidRDefault="00AC358E" w:rsidP="00AC358E">
      <w:pPr>
        <w:widowControl w:val="0"/>
        <w:jc w:val="both"/>
        <w:rPr>
          <w:rFonts w:ascii="Arial" w:hAnsi="Arial" w:cs="Arial"/>
        </w:rPr>
      </w:pPr>
      <w:r w:rsidRPr="00AC358E">
        <w:rPr>
          <w:rFonts w:ascii="Arial" w:hAnsi="Arial" w:cs="Arial"/>
        </w:rPr>
        <w:t>Es aquel que a los servidores públicos de mando y de enlace, así como a su cónyuge e hijos o, en su caso, su concubina o concubinario o pareja del mismo sexo, en términos de las disposiciones aplicables, ante la eventualidad de un accidente o enfermedad que requiera tratamiento médico, cirugía u hospitalización.</w:t>
      </w:r>
    </w:p>
    <w:p w:rsidR="00AC358E" w:rsidRPr="00AC358E" w:rsidRDefault="00AC358E" w:rsidP="00AC358E">
      <w:pPr>
        <w:widowControl w:val="0"/>
        <w:jc w:val="both"/>
        <w:rPr>
          <w:rFonts w:ascii="Arial" w:hAnsi="Arial"/>
          <w:sz w:val="24"/>
          <w:lang w:val="es-ES_tradnl"/>
        </w:rPr>
      </w:pPr>
    </w:p>
    <w:p w:rsidR="00AC358E" w:rsidRPr="00AC358E" w:rsidRDefault="00AC358E" w:rsidP="00AC358E">
      <w:pPr>
        <w:widowControl w:val="0"/>
        <w:jc w:val="both"/>
        <w:rPr>
          <w:rFonts w:ascii="Arial" w:hAnsi="Arial"/>
          <w:sz w:val="24"/>
          <w:lang w:val="es-ES_tradnl"/>
        </w:rPr>
      </w:pPr>
      <w:r w:rsidRPr="00AC358E">
        <w:rPr>
          <w:rFonts w:ascii="Arial" w:hAnsi="Arial"/>
          <w:sz w:val="24"/>
          <w:lang w:val="es-ES_tradnl"/>
        </w:rPr>
        <w:t>SEGURO DE SEPARACIÓN INDIVIDUALIZADO:</w:t>
      </w:r>
    </w:p>
    <w:p w:rsidR="00AC358E" w:rsidRPr="00AC358E" w:rsidRDefault="00AC358E" w:rsidP="00AC358E">
      <w:pPr>
        <w:widowControl w:val="0"/>
        <w:jc w:val="both"/>
        <w:rPr>
          <w:rFonts w:ascii="Arial" w:hAnsi="Arial"/>
          <w:sz w:val="24"/>
          <w:lang w:val="es-ES_tradnl"/>
        </w:rPr>
      </w:pPr>
    </w:p>
    <w:p w:rsidR="00AC358E" w:rsidRPr="00AC358E" w:rsidRDefault="00AC358E" w:rsidP="00AC358E">
      <w:pPr>
        <w:widowControl w:val="0"/>
        <w:jc w:val="both"/>
        <w:rPr>
          <w:rFonts w:ascii="Arial" w:hAnsi="Arial" w:cs="Arial"/>
        </w:rPr>
      </w:pPr>
      <w:r w:rsidRPr="00AC358E">
        <w:rPr>
          <w:rFonts w:ascii="Arial" w:hAnsi="Arial" w:cs="Arial"/>
        </w:rPr>
        <w:t>Es aquel que tiene como finalidad fomentar el ahorro de los servidores públicos de mando y de enlace y proporcionarles seguridad económica en situaciones contingentes, en el momento de su retiro por haber causado baja en la dependencia o entidad, o en el lapso en que se reincorpore al mercado laboral, ante la eventualidad de su separación del servicio público.</w:t>
      </w:r>
    </w:p>
    <w:p w:rsidR="00AC358E" w:rsidRPr="00AC358E" w:rsidRDefault="00AC358E" w:rsidP="00AC358E">
      <w:pPr>
        <w:widowControl w:val="0"/>
        <w:jc w:val="both"/>
        <w:rPr>
          <w:rFonts w:ascii="Arial" w:hAnsi="Arial"/>
          <w:sz w:val="24"/>
          <w:lang w:val="es-ES_tradnl"/>
        </w:rPr>
      </w:pPr>
    </w:p>
    <w:p w:rsidR="00AC358E" w:rsidRPr="00AC358E" w:rsidRDefault="00AC358E" w:rsidP="00AC358E">
      <w:pPr>
        <w:widowControl w:val="0"/>
        <w:jc w:val="both"/>
        <w:rPr>
          <w:rFonts w:ascii="Arial" w:hAnsi="Arial"/>
          <w:sz w:val="24"/>
          <w:lang w:val="es-ES_tradnl"/>
        </w:rPr>
      </w:pPr>
      <w:r w:rsidRPr="00AC358E">
        <w:rPr>
          <w:rFonts w:ascii="Arial" w:hAnsi="Arial"/>
          <w:sz w:val="24"/>
          <w:lang w:val="es-ES_tradnl"/>
        </w:rPr>
        <w:t xml:space="preserve">SEPARACIÓN: </w:t>
      </w:r>
    </w:p>
    <w:p w:rsidR="00AC358E" w:rsidRPr="00AC358E" w:rsidRDefault="00AC358E" w:rsidP="00AC358E">
      <w:pPr>
        <w:widowControl w:val="0"/>
        <w:jc w:val="both"/>
        <w:rPr>
          <w:rFonts w:ascii="Arial" w:hAnsi="Arial"/>
          <w:b/>
          <w:lang w:val="es-ES_tradnl"/>
        </w:rPr>
      </w:pPr>
    </w:p>
    <w:p w:rsidR="00AC358E" w:rsidRPr="00AC358E" w:rsidRDefault="00AC358E" w:rsidP="00AC358E">
      <w:pPr>
        <w:widowControl w:val="0"/>
        <w:jc w:val="both"/>
        <w:rPr>
          <w:rFonts w:ascii="Arial" w:hAnsi="Arial"/>
          <w:lang w:val="es-ES_tradnl"/>
        </w:rPr>
      </w:pPr>
      <w:r w:rsidRPr="00AC358E">
        <w:rPr>
          <w:rFonts w:ascii="Arial" w:hAnsi="Arial"/>
          <w:lang w:val="es-ES_tradnl"/>
        </w:rPr>
        <w:t>Es el acto por el cual se deja sin efectos el nombramiento del trabajador, esta puede ser voluntaria, mediante renuncia o por disposición del titular de la dependencia o de los servicios.</w:t>
      </w:r>
    </w:p>
    <w:p w:rsidR="00AC358E" w:rsidRPr="00AC358E" w:rsidRDefault="00AC358E" w:rsidP="00AC358E">
      <w:pPr>
        <w:widowControl w:val="0"/>
        <w:jc w:val="both"/>
        <w:rPr>
          <w:rFonts w:ascii="Arial" w:hAnsi="Arial"/>
          <w:b/>
          <w:lang w:val="es-ES_tradnl"/>
        </w:rPr>
      </w:pPr>
    </w:p>
    <w:p w:rsidR="00AC358E" w:rsidRPr="00AC358E" w:rsidRDefault="00AC358E" w:rsidP="00AC358E">
      <w:pPr>
        <w:widowControl w:val="0"/>
        <w:jc w:val="both"/>
        <w:rPr>
          <w:rFonts w:ascii="Arial" w:hAnsi="Arial"/>
          <w:b/>
          <w:sz w:val="24"/>
          <w:lang w:val="es-ES_tradnl"/>
        </w:rPr>
      </w:pPr>
      <w:r w:rsidRPr="00AC358E">
        <w:rPr>
          <w:rFonts w:ascii="Arial" w:hAnsi="Arial"/>
          <w:sz w:val="24"/>
          <w:lang w:val="es-ES_tradnl"/>
        </w:rPr>
        <w:t>SERVICIOS SOCIALES:</w:t>
      </w:r>
      <w:r w:rsidRPr="00AC358E">
        <w:rPr>
          <w:rFonts w:ascii="Arial" w:hAnsi="Arial"/>
          <w:b/>
          <w:sz w:val="24"/>
          <w:lang w:val="es-ES_tradnl"/>
        </w:rPr>
        <w:t xml:space="preserve"> </w:t>
      </w:r>
    </w:p>
    <w:p w:rsidR="00AC358E" w:rsidRPr="00AC358E" w:rsidRDefault="00AC358E" w:rsidP="00AC358E">
      <w:pPr>
        <w:widowControl w:val="0"/>
        <w:jc w:val="both"/>
        <w:rPr>
          <w:rFonts w:ascii="Arial" w:hAnsi="Arial"/>
          <w:b/>
          <w:lang w:val="es-ES_tradnl"/>
        </w:rPr>
      </w:pPr>
    </w:p>
    <w:p w:rsidR="00AC358E" w:rsidRPr="00AC358E" w:rsidRDefault="00AC358E" w:rsidP="00AC358E">
      <w:pPr>
        <w:widowControl w:val="0"/>
        <w:jc w:val="both"/>
        <w:rPr>
          <w:rFonts w:ascii="Arial" w:hAnsi="Arial"/>
          <w:lang w:val="es-ES_tradnl"/>
        </w:rPr>
      </w:pPr>
      <w:r w:rsidRPr="00AC358E">
        <w:rPr>
          <w:rFonts w:ascii="Arial" w:hAnsi="Arial"/>
          <w:lang w:val="es-ES_tradnl"/>
        </w:rPr>
        <w:t>Beneficios en el orden social, cultural, recreativo y cívico adicionales a los que la Ley otorga a los trabajadores y su familia, que contribuyen a la protección del poder adquisitivo de su salario y a mejorar su calidad de vida. Programa de Servicio a la Ciudadanía: Programa de carácter social que tiene como propósito dar atención y seguimiento a las peticiones que recaen en el ámbito de  competencia de la Secretaría de Salud, formuladas por la población ante la  Coordinación de la Red Federal de Servicio a la Ciudadanía de la Presidencia de la República, y de forma directa ante las oficinas del C. Secretario de Salud o a través de organismos públicos y/o civiles.</w:t>
      </w:r>
    </w:p>
    <w:p w:rsidR="00C7043A" w:rsidRDefault="00C7043A" w:rsidP="00C7043A">
      <w:pPr>
        <w:jc w:val="both"/>
        <w:rPr>
          <w:lang w:val="es-ES_tradnl"/>
        </w:rPr>
      </w:pPr>
    </w:p>
    <w:p w:rsidR="00111389" w:rsidRDefault="00111389" w:rsidP="00C7043A">
      <w:pPr>
        <w:jc w:val="both"/>
        <w:rPr>
          <w:lang w:val="es-ES_tradnl"/>
        </w:rPr>
      </w:pPr>
    </w:p>
    <w:p w:rsidR="00111389" w:rsidRDefault="00111389" w:rsidP="00C7043A">
      <w:pPr>
        <w:jc w:val="both"/>
        <w:rPr>
          <w:lang w:val="es-ES_tradnl"/>
        </w:rPr>
      </w:pPr>
    </w:p>
    <w:p w:rsidR="00111389" w:rsidRDefault="00111389" w:rsidP="00C7043A">
      <w:pPr>
        <w:jc w:val="both"/>
        <w:rPr>
          <w:lang w:val="es-ES_tradnl"/>
        </w:rPr>
      </w:pPr>
    </w:p>
    <w:p w:rsidR="00111389" w:rsidRDefault="00111389" w:rsidP="00C7043A">
      <w:pPr>
        <w:jc w:val="both"/>
        <w:rPr>
          <w:lang w:val="es-ES_tradnl"/>
        </w:rPr>
      </w:pPr>
    </w:p>
    <w:p w:rsidR="00AC358E" w:rsidRPr="00AC358E" w:rsidRDefault="00AC358E" w:rsidP="00AC358E">
      <w:pPr>
        <w:widowControl w:val="0"/>
        <w:jc w:val="both"/>
        <w:rPr>
          <w:rFonts w:ascii="Arial" w:hAnsi="Arial"/>
          <w:b/>
          <w:sz w:val="24"/>
          <w:lang w:val="es-ES_tradnl"/>
        </w:rPr>
      </w:pPr>
      <w:r w:rsidRPr="00AC358E">
        <w:rPr>
          <w:rFonts w:ascii="Arial" w:hAnsi="Arial"/>
          <w:sz w:val="24"/>
          <w:lang w:val="es-ES_tradnl"/>
        </w:rPr>
        <w:t>SERVIDOR PÚBLICO:</w:t>
      </w:r>
      <w:r w:rsidRPr="00AC358E">
        <w:rPr>
          <w:rFonts w:ascii="Arial" w:hAnsi="Arial"/>
          <w:b/>
          <w:sz w:val="24"/>
          <w:lang w:val="es-ES_tradnl"/>
        </w:rPr>
        <w:t xml:space="preserve"> </w:t>
      </w:r>
    </w:p>
    <w:p w:rsidR="00AC358E" w:rsidRPr="00AC358E" w:rsidRDefault="00AC358E" w:rsidP="00AC358E">
      <w:pPr>
        <w:widowControl w:val="0"/>
        <w:jc w:val="both"/>
        <w:rPr>
          <w:rFonts w:ascii="Arial" w:hAnsi="Arial"/>
          <w:b/>
          <w:lang w:val="es-ES_tradnl"/>
        </w:rPr>
      </w:pPr>
    </w:p>
    <w:p w:rsidR="00AC358E" w:rsidRPr="00AC358E" w:rsidRDefault="00AC358E" w:rsidP="00AC358E">
      <w:pPr>
        <w:widowControl w:val="0"/>
        <w:jc w:val="both"/>
        <w:rPr>
          <w:rFonts w:ascii="Arial" w:hAnsi="Arial"/>
          <w:lang w:val="es-ES_tradnl"/>
        </w:rPr>
      </w:pPr>
      <w:r w:rsidRPr="00AC358E">
        <w:rPr>
          <w:rFonts w:ascii="Arial" w:hAnsi="Arial"/>
          <w:lang w:val="es-ES_tradnl"/>
        </w:rPr>
        <w:t>Tienen ese carácter los representantes de elección popular, miembros de los Poderes Federal y Judicial del Distrito Federal, funcionario y empleado y en general, toda persona que desempeña un empleo, cargo o comisión de cualquier naturaleza en la Administración Pública Federal.</w:t>
      </w:r>
    </w:p>
    <w:p w:rsidR="00AC358E" w:rsidRPr="00AC358E" w:rsidRDefault="00AC358E" w:rsidP="00AC358E">
      <w:pPr>
        <w:widowControl w:val="0"/>
        <w:jc w:val="both"/>
        <w:rPr>
          <w:rFonts w:ascii="Arial" w:hAnsi="Arial"/>
          <w:sz w:val="24"/>
          <w:lang w:val="es-ES_tradnl"/>
        </w:rPr>
      </w:pPr>
    </w:p>
    <w:p w:rsidR="00AC358E" w:rsidRPr="00AC358E" w:rsidRDefault="00AC358E" w:rsidP="00AC358E">
      <w:pPr>
        <w:widowControl w:val="0"/>
        <w:jc w:val="both"/>
        <w:rPr>
          <w:rFonts w:ascii="Arial" w:hAnsi="Arial"/>
          <w:sz w:val="24"/>
          <w:lang w:val="es-ES_tradnl"/>
        </w:rPr>
      </w:pPr>
      <w:r w:rsidRPr="00AC358E">
        <w:rPr>
          <w:rFonts w:ascii="Arial" w:hAnsi="Arial"/>
          <w:sz w:val="24"/>
          <w:lang w:val="es-ES_tradnl"/>
        </w:rPr>
        <w:t>SERVIDOR PÚBLICO TITULAR:</w:t>
      </w:r>
    </w:p>
    <w:p w:rsidR="00AC358E" w:rsidRPr="00AC358E" w:rsidRDefault="00AC358E" w:rsidP="00AC358E">
      <w:pPr>
        <w:widowControl w:val="0"/>
        <w:jc w:val="both"/>
        <w:rPr>
          <w:rFonts w:ascii="Arial" w:hAnsi="Arial"/>
          <w:sz w:val="22"/>
          <w:lang w:val="es-ES_tradnl"/>
        </w:rPr>
      </w:pPr>
    </w:p>
    <w:p w:rsidR="00AC358E" w:rsidRPr="00AC358E" w:rsidRDefault="00AC358E" w:rsidP="00AC358E">
      <w:pPr>
        <w:widowControl w:val="0"/>
        <w:jc w:val="both"/>
        <w:rPr>
          <w:rFonts w:ascii="Arial" w:hAnsi="Arial"/>
          <w:lang w:val="es-ES_tradnl"/>
        </w:rPr>
      </w:pPr>
      <w:r w:rsidRPr="00AC358E">
        <w:rPr>
          <w:rFonts w:ascii="Arial" w:hAnsi="Arial"/>
          <w:lang w:val="es-ES_tradnl"/>
        </w:rPr>
        <w:t>Servidor público de carrera que haya obtenido el nombramiento correspondiente, por haber cumplido los requisitos que establece la Ley del Servicio Profesional de Carrera y su Reglamento.</w:t>
      </w:r>
    </w:p>
    <w:p w:rsidR="00AC358E" w:rsidRPr="00AC358E" w:rsidRDefault="00AC358E" w:rsidP="00AC358E">
      <w:pPr>
        <w:widowControl w:val="0"/>
        <w:rPr>
          <w:rFonts w:ascii="Arial" w:hAnsi="Arial"/>
          <w:color w:val="E36C0A"/>
          <w:sz w:val="24"/>
          <w:lang w:val="es-ES_tradnl"/>
        </w:rPr>
      </w:pPr>
    </w:p>
    <w:p w:rsidR="00AC358E" w:rsidRPr="00AC358E" w:rsidRDefault="00AC358E" w:rsidP="00AC358E">
      <w:pPr>
        <w:widowControl w:val="0"/>
        <w:rPr>
          <w:rFonts w:ascii="Arial" w:hAnsi="Arial"/>
          <w:sz w:val="24"/>
          <w:lang w:val="es-ES_tradnl"/>
        </w:rPr>
      </w:pPr>
      <w:r w:rsidRPr="00AC358E">
        <w:rPr>
          <w:rFonts w:ascii="Arial" w:hAnsi="Arial"/>
          <w:sz w:val="24"/>
          <w:lang w:val="es-ES_tradnl"/>
        </w:rPr>
        <w:t>SIAP:</w:t>
      </w:r>
    </w:p>
    <w:p w:rsidR="00AC358E" w:rsidRPr="00AC358E" w:rsidRDefault="00AC358E" w:rsidP="00AC358E">
      <w:pPr>
        <w:widowControl w:val="0"/>
        <w:rPr>
          <w:rFonts w:ascii="Arial" w:hAnsi="Arial"/>
          <w:b/>
          <w:lang w:val="es-ES_tradnl"/>
        </w:rPr>
      </w:pPr>
    </w:p>
    <w:p w:rsidR="00AC358E" w:rsidRPr="00AC358E" w:rsidRDefault="00AC358E" w:rsidP="00AC358E">
      <w:pPr>
        <w:widowControl w:val="0"/>
        <w:jc w:val="both"/>
        <w:rPr>
          <w:rFonts w:ascii="Arial" w:eastAsia="Calibri" w:hAnsi="Arial" w:cs="Arial"/>
          <w:b/>
          <w:sz w:val="18"/>
          <w:szCs w:val="22"/>
          <w:lang w:eastAsia="en-US"/>
        </w:rPr>
      </w:pPr>
      <w:r w:rsidRPr="00AC358E">
        <w:rPr>
          <w:rFonts w:ascii="Arial" w:hAnsi="Arial"/>
          <w:lang w:val="es-ES_tradnl"/>
        </w:rPr>
        <w:t>Sistema Integral de Administración de Personal.</w:t>
      </w:r>
      <w:r w:rsidRPr="00AC358E">
        <w:rPr>
          <w:rFonts w:ascii="Arial" w:eastAsia="Calibri" w:hAnsi="Arial" w:cs="Arial"/>
          <w:b/>
          <w:sz w:val="18"/>
          <w:szCs w:val="22"/>
          <w:lang w:eastAsia="en-US"/>
        </w:rPr>
        <w:t xml:space="preserve"> </w:t>
      </w:r>
    </w:p>
    <w:p w:rsidR="00AC358E" w:rsidRPr="00AC358E" w:rsidRDefault="00AC358E" w:rsidP="00AC358E">
      <w:pPr>
        <w:widowControl w:val="0"/>
        <w:jc w:val="both"/>
        <w:rPr>
          <w:rFonts w:ascii="Arial" w:eastAsia="Calibri" w:hAnsi="Arial" w:cs="Arial"/>
          <w:b/>
          <w:sz w:val="18"/>
          <w:szCs w:val="22"/>
          <w:lang w:eastAsia="en-US"/>
        </w:rPr>
      </w:pPr>
    </w:p>
    <w:p w:rsidR="00AC358E" w:rsidRPr="00AC358E" w:rsidRDefault="00AC358E" w:rsidP="00AC358E">
      <w:pPr>
        <w:spacing w:after="200" w:line="276" w:lineRule="auto"/>
        <w:jc w:val="both"/>
        <w:rPr>
          <w:rFonts w:ascii="Arial" w:eastAsia="Calibri" w:hAnsi="Arial" w:cs="Arial"/>
          <w:sz w:val="24"/>
          <w:szCs w:val="24"/>
          <w:lang w:val="es-MX" w:eastAsia="en-US"/>
        </w:rPr>
      </w:pPr>
      <w:r w:rsidRPr="00AC358E">
        <w:rPr>
          <w:rFonts w:ascii="Arial" w:eastAsia="Calibri" w:hAnsi="Arial" w:cs="Arial"/>
          <w:sz w:val="24"/>
          <w:szCs w:val="24"/>
          <w:lang w:val="es-MX" w:eastAsia="en-US"/>
        </w:rPr>
        <w:t>SICOP:</w:t>
      </w:r>
    </w:p>
    <w:p w:rsidR="00AC358E" w:rsidRPr="00AC358E" w:rsidRDefault="00AC358E" w:rsidP="00AC358E">
      <w:pPr>
        <w:widowControl w:val="0"/>
        <w:jc w:val="both"/>
        <w:rPr>
          <w:rFonts w:ascii="Arial" w:eastAsia="Calibri" w:hAnsi="Arial" w:cs="Arial"/>
          <w:lang w:eastAsia="en-US"/>
        </w:rPr>
      </w:pPr>
      <w:r w:rsidRPr="00AC358E">
        <w:rPr>
          <w:rFonts w:ascii="Arial" w:eastAsia="Calibri" w:hAnsi="Arial" w:cs="Arial"/>
          <w:lang w:val="es-MX" w:eastAsia="en-US"/>
        </w:rPr>
        <w:t>Sistema de Contabilidad y Presupuesto.</w:t>
      </w:r>
    </w:p>
    <w:p w:rsidR="00AC358E" w:rsidRPr="00AC358E" w:rsidRDefault="00AC358E" w:rsidP="00AC358E">
      <w:pPr>
        <w:widowControl w:val="0"/>
        <w:jc w:val="both"/>
        <w:rPr>
          <w:rFonts w:ascii="Arial" w:hAnsi="Arial"/>
          <w:sz w:val="24"/>
          <w:lang w:val="es-ES_tradnl"/>
        </w:rPr>
      </w:pPr>
    </w:p>
    <w:p w:rsidR="00AC358E" w:rsidRPr="00AC358E" w:rsidRDefault="00AC358E" w:rsidP="00AC358E">
      <w:pPr>
        <w:widowControl w:val="0"/>
        <w:tabs>
          <w:tab w:val="left" w:pos="-70"/>
        </w:tabs>
        <w:jc w:val="both"/>
        <w:rPr>
          <w:rFonts w:ascii="Arial" w:hAnsi="Arial"/>
          <w:sz w:val="24"/>
          <w:lang w:val="es-ES_tradnl"/>
        </w:rPr>
      </w:pPr>
      <w:r w:rsidRPr="00AC358E">
        <w:rPr>
          <w:rFonts w:ascii="Arial" w:hAnsi="Arial"/>
          <w:sz w:val="24"/>
          <w:lang w:val="es-ES_tradnl"/>
        </w:rPr>
        <w:t xml:space="preserve">SINDICATO: </w:t>
      </w:r>
    </w:p>
    <w:p w:rsidR="00AC358E" w:rsidRPr="00AC358E" w:rsidRDefault="00AC358E" w:rsidP="00AC358E">
      <w:pPr>
        <w:widowControl w:val="0"/>
        <w:tabs>
          <w:tab w:val="left" w:pos="-70"/>
        </w:tabs>
        <w:jc w:val="both"/>
        <w:rPr>
          <w:rFonts w:ascii="Arial" w:hAnsi="Arial"/>
          <w:lang w:val="es-ES_tradnl"/>
        </w:rPr>
      </w:pPr>
    </w:p>
    <w:p w:rsidR="00AC358E" w:rsidRPr="00AC358E" w:rsidRDefault="00AC358E" w:rsidP="00AC358E">
      <w:pPr>
        <w:widowControl w:val="0"/>
        <w:tabs>
          <w:tab w:val="left" w:pos="-70"/>
          <w:tab w:val="num" w:pos="1370"/>
        </w:tabs>
        <w:jc w:val="both"/>
        <w:rPr>
          <w:rFonts w:ascii="Arial" w:hAnsi="Arial"/>
          <w:lang w:val="es-ES_tradnl"/>
        </w:rPr>
      </w:pPr>
      <w:r w:rsidRPr="00AC358E">
        <w:rPr>
          <w:rFonts w:ascii="Arial" w:hAnsi="Arial"/>
          <w:lang w:val="es-ES_tradnl"/>
        </w:rPr>
        <w:t>Asociación de trabajadores que laboran en una misma dependencia o entidad constituida para el estudio, mejoramiento y defensa de sus intereses comunes, requiriéndose que la formen veinte trabajadores o más, y que no exista dentro de la dependencia o entidad otra agrupación sindical que cuente con mayor número de miembros. El sindicato legalmente constituido, será registrado ante el Tribunal Federal de Conciliación y Arbitraje.</w:t>
      </w:r>
      <w:r w:rsidRPr="00AC358E">
        <w:rPr>
          <w:rFonts w:ascii="Arial" w:hAnsi="Arial"/>
          <w:b/>
          <w:lang w:val="es-ES_tradnl"/>
        </w:rPr>
        <w:t xml:space="preserve"> </w:t>
      </w:r>
      <w:r w:rsidRPr="00AC358E">
        <w:rPr>
          <w:rFonts w:ascii="Arial" w:hAnsi="Arial"/>
          <w:lang w:val="es-ES_tradnl"/>
        </w:rPr>
        <w:t>Al Sindicato Nacional de Trabajadores de la Secretaría de Salud.</w:t>
      </w:r>
    </w:p>
    <w:p w:rsidR="00AC358E" w:rsidRPr="00AC358E" w:rsidRDefault="00AC358E" w:rsidP="00AC358E">
      <w:pPr>
        <w:widowControl w:val="0"/>
        <w:tabs>
          <w:tab w:val="left" w:pos="-70"/>
          <w:tab w:val="num" w:pos="1370"/>
        </w:tabs>
        <w:jc w:val="both"/>
        <w:rPr>
          <w:rFonts w:ascii="Arial" w:hAnsi="Arial"/>
          <w:lang w:val="es-ES_tradnl"/>
        </w:rPr>
      </w:pPr>
    </w:p>
    <w:p w:rsidR="00AC358E" w:rsidRPr="00AC358E" w:rsidRDefault="00AC358E" w:rsidP="00AC358E">
      <w:pPr>
        <w:spacing w:before="100" w:beforeAutospacing="1" w:after="100" w:afterAutospacing="1"/>
        <w:jc w:val="both"/>
        <w:rPr>
          <w:rFonts w:ascii="Arial" w:hAnsi="Arial" w:cs="Arial"/>
          <w:bCs/>
          <w:sz w:val="24"/>
          <w:szCs w:val="24"/>
        </w:rPr>
      </w:pPr>
      <w:r w:rsidRPr="00AC358E">
        <w:rPr>
          <w:rFonts w:ascii="Arial" w:hAnsi="Arial" w:cs="Arial"/>
          <w:bCs/>
          <w:sz w:val="24"/>
          <w:szCs w:val="24"/>
        </w:rPr>
        <w:t>SIRI:</w:t>
      </w:r>
    </w:p>
    <w:p w:rsidR="00AC358E" w:rsidRPr="00AC358E" w:rsidRDefault="00AC358E" w:rsidP="00AC358E">
      <w:pPr>
        <w:keepNext/>
        <w:widowControl w:val="0"/>
        <w:outlineLvl w:val="0"/>
        <w:rPr>
          <w:rFonts w:ascii="Arial" w:hAnsi="Arial"/>
          <w:sz w:val="24"/>
          <w:lang w:val="es-ES_tradnl"/>
        </w:rPr>
      </w:pPr>
      <w:r w:rsidRPr="00AC358E">
        <w:rPr>
          <w:rFonts w:ascii="Arial" w:hAnsi="Arial" w:cs="Arial"/>
          <w:lang w:val="es-ES_tradnl"/>
        </w:rPr>
        <w:t>Sistema de Recepción de Información. Sistema manejado por las áreas de recursos humanos de cada Dependencia de la Administración Pública Federal, mediante el cual se actualizan y modifican los datos de los trabajadores afiliados al ISSSTE.</w:t>
      </w:r>
    </w:p>
    <w:p w:rsidR="00AC358E" w:rsidRPr="00AC358E" w:rsidRDefault="00AC358E" w:rsidP="00AC358E">
      <w:pPr>
        <w:keepNext/>
        <w:widowControl w:val="0"/>
        <w:outlineLvl w:val="0"/>
        <w:rPr>
          <w:rFonts w:ascii="Arial" w:hAnsi="Arial"/>
          <w:sz w:val="24"/>
          <w:lang w:val="es-ES_tradnl"/>
        </w:rPr>
      </w:pPr>
    </w:p>
    <w:p w:rsidR="00AC358E" w:rsidRPr="00AC358E" w:rsidRDefault="00AC358E" w:rsidP="00AC358E">
      <w:pPr>
        <w:keepNext/>
        <w:widowControl w:val="0"/>
        <w:outlineLvl w:val="0"/>
        <w:rPr>
          <w:rFonts w:ascii="Arial" w:hAnsi="Arial"/>
          <w:sz w:val="24"/>
          <w:lang w:val="es-ES_tradnl"/>
        </w:rPr>
      </w:pPr>
      <w:r w:rsidRPr="00AC358E">
        <w:rPr>
          <w:rFonts w:ascii="Arial" w:hAnsi="Arial"/>
          <w:sz w:val="24"/>
          <w:lang w:val="es-ES_tradnl"/>
        </w:rPr>
        <w:t>SOFTWARE:</w:t>
      </w:r>
    </w:p>
    <w:p w:rsidR="00AC358E" w:rsidRPr="00AC358E" w:rsidRDefault="00AC358E" w:rsidP="00AC358E">
      <w:pPr>
        <w:widowControl w:val="0"/>
        <w:rPr>
          <w:rFonts w:ascii="Arial" w:hAnsi="Arial"/>
          <w:lang w:val="es-ES_tradnl"/>
        </w:rPr>
      </w:pPr>
    </w:p>
    <w:p w:rsidR="00AC358E" w:rsidRPr="00AC358E" w:rsidRDefault="00AC358E" w:rsidP="00AC358E">
      <w:pPr>
        <w:widowControl w:val="0"/>
        <w:tabs>
          <w:tab w:val="left" w:pos="-70"/>
        </w:tabs>
        <w:jc w:val="both"/>
        <w:rPr>
          <w:rFonts w:ascii="Arial" w:hAnsi="Arial"/>
          <w:b/>
          <w:lang w:val="es-ES_tradnl"/>
        </w:rPr>
      </w:pPr>
      <w:r w:rsidRPr="00AC358E">
        <w:rPr>
          <w:rFonts w:ascii="Arial" w:hAnsi="Arial"/>
          <w:lang w:val="es-ES_tradnl"/>
        </w:rPr>
        <w:t>Cualquier tipo de programa de cómputo susceptible de ser instalado en computadoras personales o portátiles.</w:t>
      </w:r>
    </w:p>
    <w:p w:rsidR="00AC358E" w:rsidRPr="00AC358E" w:rsidRDefault="00AC358E" w:rsidP="00AC358E">
      <w:pPr>
        <w:widowControl w:val="0"/>
        <w:jc w:val="both"/>
        <w:rPr>
          <w:rFonts w:ascii="Arial" w:hAnsi="Arial"/>
          <w:sz w:val="24"/>
          <w:lang w:val="es-ES_tradnl"/>
        </w:rPr>
      </w:pPr>
    </w:p>
    <w:p w:rsidR="00AC358E" w:rsidRPr="00AC358E" w:rsidRDefault="00AC358E" w:rsidP="00AC358E">
      <w:pPr>
        <w:keepNext/>
        <w:widowControl w:val="0"/>
        <w:tabs>
          <w:tab w:val="left" w:pos="-70"/>
        </w:tabs>
        <w:jc w:val="both"/>
        <w:outlineLvl w:val="0"/>
        <w:rPr>
          <w:rFonts w:ascii="Arial" w:hAnsi="Arial"/>
          <w:sz w:val="24"/>
          <w:lang w:val="es-ES_tradnl"/>
        </w:rPr>
      </w:pPr>
      <w:r w:rsidRPr="00AC358E">
        <w:rPr>
          <w:rFonts w:ascii="Arial" w:hAnsi="Arial"/>
          <w:sz w:val="24"/>
          <w:lang w:val="es-ES_tradnl"/>
        </w:rPr>
        <w:t xml:space="preserve">SOPORTE TÉCNICO: </w:t>
      </w:r>
    </w:p>
    <w:p w:rsidR="00AC358E" w:rsidRPr="00AC358E" w:rsidRDefault="00AC358E" w:rsidP="00AC358E">
      <w:pPr>
        <w:keepNext/>
        <w:widowControl w:val="0"/>
        <w:tabs>
          <w:tab w:val="left" w:pos="-70"/>
        </w:tabs>
        <w:jc w:val="both"/>
        <w:outlineLvl w:val="0"/>
        <w:rPr>
          <w:rFonts w:ascii="Arial" w:hAnsi="Arial"/>
          <w:b/>
          <w:lang w:val="es-ES_tradnl"/>
        </w:rPr>
      </w:pPr>
    </w:p>
    <w:p w:rsidR="00AC358E" w:rsidRDefault="00AC358E" w:rsidP="00AC358E">
      <w:pPr>
        <w:widowControl w:val="0"/>
        <w:jc w:val="both"/>
        <w:rPr>
          <w:rFonts w:ascii="Arial" w:hAnsi="Arial"/>
          <w:lang w:val="es-ES_tradnl"/>
        </w:rPr>
      </w:pPr>
      <w:r w:rsidRPr="00AC358E">
        <w:rPr>
          <w:rFonts w:ascii="Arial" w:hAnsi="Arial"/>
          <w:lang w:val="es-ES_tradnl"/>
        </w:rPr>
        <w:t>Atención de reportes de reparación o servicio de computadoras, impresoras, no-</w:t>
      </w:r>
      <w:proofErr w:type="spellStart"/>
      <w:r w:rsidRPr="00AC358E">
        <w:rPr>
          <w:rFonts w:ascii="Arial" w:hAnsi="Arial"/>
          <w:lang w:val="es-ES_tradnl"/>
        </w:rPr>
        <w:t>breaks</w:t>
      </w:r>
      <w:proofErr w:type="spellEnd"/>
      <w:r w:rsidRPr="00AC358E">
        <w:rPr>
          <w:rFonts w:ascii="Arial" w:hAnsi="Arial"/>
          <w:lang w:val="es-ES_tradnl"/>
        </w:rPr>
        <w:t>, scanner y demás dispositivos electrónicos instalados.</w:t>
      </w:r>
    </w:p>
    <w:p w:rsidR="00AC358E" w:rsidRPr="00AC358E" w:rsidRDefault="00AC358E" w:rsidP="00AC358E">
      <w:pPr>
        <w:widowControl w:val="0"/>
        <w:jc w:val="both"/>
        <w:rPr>
          <w:rFonts w:ascii="Arial" w:hAnsi="Arial"/>
          <w:lang w:val="es-ES_tradnl"/>
        </w:rPr>
      </w:pPr>
    </w:p>
    <w:p w:rsidR="00111389" w:rsidRDefault="00111389" w:rsidP="00AC358E">
      <w:pPr>
        <w:widowControl w:val="0"/>
        <w:jc w:val="both"/>
        <w:rPr>
          <w:rFonts w:ascii="Arial" w:hAnsi="Arial"/>
          <w:sz w:val="24"/>
          <w:lang w:val="es-ES_tradnl"/>
        </w:rPr>
      </w:pPr>
    </w:p>
    <w:p w:rsidR="00AC358E" w:rsidRPr="00AC358E" w:rsidRDefault="00AC358E" w:rsidP="00AC358E">
      <w:pPr>
        <w:widowControl w:val="0"/>
        <w:jc w:val="both"/>
        <w:rPr>
          <w:rFonts w:ascii="Arial" w:hAnsi="Arial"/>
          <w:sz w:val="24"/>
          <w:lang w:val="es-ES_tradnl"/>
        </w:rPr>
      </w:pPr>
      <w:r w:rsidRPr="00AC358E">
        <w:rPr>
          <w:rFonts w:ascii="Arial" w:hAnsi="Arial"/>
          <w:sz w:val="24"/>
          <w:lang w:val="es-ES_tradnl"/>
        </w:rPr>
        <w:t xml:space="preserve">SUBCOMITÉ DE CAPACITACIÓN TÉCNICO ADMINISTRATIVO:  </w:t>
      </w:r>
    </w:p>
    <w:p w:rsidR="00AC358E" w:rsidRPr="00AC358E" w:rsidRDefault="00AC358E" w:rsidP="00AC358E">
      <w:pPr>
        <w:widowControl w:val="0"/>
        <w:jc w:val="both"/>
        <w:rPr>
          <w:rFonts w:ascii="Arial" w:hAnsi="Arial"/>
          <w:sz w:val="24"/>
          <w:lang w:val="es-ES_tradnl"/>
        </w:rPr>
      </w:pPr>
    </w:p>
    <w:p w:rsidR="00AC358E" w:rsidRPr="00AC358E" w:rsidRDefault="00AC358E" w:rsidP="00AC358E">
      <w:pPr>
        <w:widowControl w:val="0"/>
        <w:tabs>
          <w:tab w:val="left" w:pos="-70"/>
        </w:tabs>
        <w:jc w:val="both"/>
        <w:rPr>
          <w:rFonts w:ascii="Arial" w:hAnsi="Arial"/>
          <w:lang w:val="es-ES_tradnl"/>
        </w:rPr>
      </w:pPr>
      <w:r w:rsidRPr="00AC358E">
        <w:rPr>
          <w:rFonts w:ascii="Arial" w:hAnsi="Arial"/>
          <w:lang w:val="es-ES_tradnl"/>
        </w:rPr>
        <w:t>Es el órgano colegiado facultado para aprobar todos los eventos de capacitación que se realizan en la Secretaría de Salud.</w:t>
      </w:r>
    </w:p>
    <w:p w:rsidR="00AC358E" w:rsidRPr="00AC358E" w:rsidRDefault="00AC358E" w:rsidP="00AC358E">
      <w:pPr>
        <w:widowControl w:val="0"/>
        <w:tabs>
          <w:tab w:val="left" w:pos="-70"/>
        </w:tabs>
        <w:jc w:val="both"/>
        <w:rPr>
          <w:rFonts w:ascii="Arial" w:hAnsi="Arial"/>
          <w:sz w:val="24"/>
          <w:lang w:val="es-ES_tradnl"/>
        </w:rPr>
      </w:pPr>
    </w:p>
    <w:p w:rsidR="00AC358E" w:rsidRPr="00AC358E" w:rsidRDefault="00AC358E" w:rsidP="00AC358E">
      <w:pPr>
        <w:widowControl w:val="0"/>
        <w:tabs>
          <w:tab w:val="left" w:pos="-70"/>
        </w:tabs>
        <w:jc w:val="both"/>
        <w:rPr>
          <w:rFonts w:ascii="Arial" w:hAnsi="Arial"/>
          <w:sz w:val="24"/>
          <w:lang w:val="es-ES_tradnl"/>
        </w:rPr>
      </w:pPr>
      <w:r w:rsidRPr="00AC358E">
        <w:rPr>
          <w:rFonts w:ascii="Arial" w:hAnsi="Arial"/>
          <w:sz w:val="24"/>
          <w:lang w:val="es-ES_tradnl"/>
        </w:rPr>
        <w:t>SUELDO:</w:t>
      </w:r>
    </w:p>
    <w:p w:rsidR="00AC358E" w:rsidRPr="00AC358E" w:rsidRDefault="00AC358E" w:rsidP="00AC358E">
      <w:pPr>
        <w:widowControl w:val="0"/>
        <w:tabs>
          <w:tab w:val="left" w:pos="-70"/>
        </w:tabs>
        <w:jc w:val="both"/>
        <w:rPr>
          <w:rFonts w:ascii="Arial" w:hAnsi="Arial"/>
          <w:b/>
          <w:lang w:val="es-ES_tradnl"/>
        </w:rPr>
      </w:pPr>
    </w:p>
    <w:p w:rsidR="00AC358E" w:rsidRPr="00AC358E" w:rsidRDefault="00AC358E" w:rsidP="00AC358E">
      <w:pPr>
        <w:widowControl w:val="0"/>
        <w:tabs>
          <w:tab w:val="left" w:pos="-70"/>
        </w:tabs>
        <w:jc w:val="both"/>
        <w:rPr>
          <w:rFonts w:ascii="Arial" w:hAnsi="Arial"/>
          <w:lang w:val="es-ES_tradnl"/>
        </w:rPr>
      </w:pPr>
      <w:r w:rsidRPr="00AC358E">
        <w:rPr>
          <w:rFonts w:ascii="Arial" w:hAnsi="Arial"/>
          <w:lang w:val="es-ES_tradnl"/>
        </w:rPr>
        <w:t>Es la retribución monetaria que se le da al empleado en pago a un servicio prestado o trabajo realizado.</w:t>
      </w:r>
    </w:p>
    <w:p w:rsidR="00AC358E" w:rsidRPr="00AC358E" w:rsidRDefault="00AC358E" w:rsidP="00AC358E">
      <w:pPr>
        <w:widowControl w:val="0"/>
        <w:tabs>
          <w:tab w:val="left" w:pos="-70"/>
        </w:tabs>
        <w:jc w:val="both"/>
        <w:rPr>
          <w:rFonts w:ascii="Arial" w:hAnsi="Arial"/>
          <w:sz w:val="24"/>
          <w:lang w:val="es-ES_tradnl"/>
        </w:rPr>
      </w:pPr>
    </w:p>
    <w:p w:rsidR="00AC358E" w:rsidRPr="00AC358E" w:rsidRDefault="00AC358E" w:rsidP="00AC358E">
      <w:pPr>
        <w:widowControl w:val="0"/>
        <w:tabs>
          <w:tab w:val="left" w:pos="-70"/>
        </w:tabs>
        <w:jc w:val="both"/>
        <w:rPr>
          <w:rFonts w:ascii="Arial" w:hAnsi="Arial"/>
          <w:sz w:val="24"/>
          <w:lang w:val="es-ES_tradnl"/>
        </w:rPr>
      </w:pPr>
      <w:r w:rsidRPr="00AC358E">
        <w:rPr>
          <w:rFonts w:ascii="Arial" w:hAnsi="Arial"/>
          <w:sz w:val="24"/>
          <w:lang w:val="es-ES_tradnl"/>
        </w:rPr>
        <w:t>SUSPENSIÓN TEMPORAL DE LOS EFECTOS DEL NOMBRAMIENTO:</w:t>
      </w:r>
    </w:p>
    <w:p w:rsidR="00AC358E" w:rsidRPr="00AC358E" w:rsidRDefault="00AC358E" w:rsidP="00AC358E">
      <w:pPr>
        <w:widowControl w:val="0"/>
        <w:tabs>
          <w:tab w:val="left" w:pos="-70"/>
        </w:tabs>
        <w:jc w:val="both"/>
        <w:rPr>
          <w:rFonts w:ascii="Arial" w:hAnsi="Arial"/>
          <w:b/>
          <w:lang w:val="es-ES_tradnl"/>
        </w:rPr>
      </w:pPr>
    </w:p>
    <w:p w:rsidR="00AC358E" w:rsidRPr="00AC358E" w:rsidRDefault="00AC358E" w:rsidP="00AC358E">
      <w:pPr>
        <w:widowControl w:val="0"/>
        <w:tabs>
          <w:tab w:val="left" w:pos="-70"/>
        </w:tabs>
        <w:rPr>
          <w:rFonts w:ascii="Arial" w:hAnsi="Arial"/>
          <w:lang w:val="es-ES_tradnl"/>
        </w:rPr>
      </w:pPr>
      <w:r w:rsidRPr="00AC358E">
        <w:rPr>
          <w:rFonts w:ascii="Arial" w:hAnsi="Arial"/>
          <w:lang w:val="es-ES_tradnl"/>
        </w:rPr>
        <w:t>Inhabilitación legal del trabajador para prestar el servicio, por diversas causas.</w:t>
      </w:r>
    </w:p>
    <w:p w:rsidR="00AC358E" w:rsidRPr="00AC358E" w:rsidRDefault="00AC358E" w:rsidP="00AC358E">
      <w:pPr>
        <w:widowControl w:val="0"/>
        <w:tabs>
          <w:tab w:val="left" w:pos="-142"/>
          <w:tab w:val="left" w:pos="-70"/>
        </w:tabs>
        <w:jc w:val="both"/>
        <w:rPr>
          <w:rFonts w:ascii="Arial" w:hAnsi="Arial"/>
          <w:sz w:val="24"/>
          <w:lang w:val="es-ES_tradnl"/>
        </w:rPr>
      </w:pPr>
    </w:p>
    <w:p w:rsidR="00AC358E" w:rsidRPr="00AC358E" w:rsidRDefault="00AC358E" w:rsidP="00AC358E">
      <w:pPr>
        <w:widowControl w:val="0"/>
        <w:tabs>
          <w:tab w:val="left" w:pos="-142"/>
          <w:tab w:val="left" w:pos="-70"/>
        </w:tabs>
        <w:jc w:val="both"/>
        <w:rPr>
          <w:rFonts w:ascii="Arial" w:hAnsi="Arial"/>
          <w:sz w:val="24"/>
          <w:lang w:val="es-ES_tradnl"/>
        </w:rPr>
      </w:pPr>
      <w:r w:rsidRPr="00AC358E">
        <w:rPr>
          <w:rFonts w:ascii="Arial" w:hAnsi="Arial"/>
          <w:sz w:val="24"/>
          <w:lang w:val="es-ES_tradnl"/>
        </w:rPr>
        <w:t xml:space="preserve">TABULADOR DE SUELDOS: </w:t>
      </w:r>
    </w:p>
    <w:p w:rsidR="00AC358E" w:rsidRPr="00AC358E" w:rsidRDefault="00AC358E" w:rsidP="00AC358E">
      <w:pPr>
        <w:widowControl w:val="0"/>
        <w:tabs>
          <w:tab w:val="left" w:pos="-142"/>
          <w:tab w:val="left" w:pos="-70"/>
        </w:tabs>
        <w:jc w:val="both"/>
        <w:rPr>
          <w:rFonts w:ascii="Arial" w:hAnsi="Arial"/>
          <w:b/>
          <w:lang w:val="es-ES_tradnl"/>
        </w:rPr>
      </w:pPr>
    </w:p>
    <w:p w:rsidR="00AC358E" w:rsidRPr="00AC358E" w:rsidRDefault="00AC358E" w:rsidP="00AC358E">
      <w:pPr>
        <w:widowControl w:val="0"/>
        <w:tabs>
          <w:tab w:val="left" w:pos="-142"/>
          <w:tab w:val="left" w:pos="-70"/>
        </w:tabs>
        <w:jc w:val="both"/>
        <w:rPr>
          <w:rFonts w:ascii="Arial" w:hAnsi="Arial"/>
          <w:lang w:val="es-ES_tradnl"/>
        </w:rPr>
      </w:pPr>
      <w:r w:rsidRPr="00AC358E">
        <w:rPr>
          <w:rFonts w:ascii="Arial" w:hAnsi="Arial"/>
          <w:lang w:val="es-ES_tradnl"/>
        </w:rPr>
        <w:t>Es el documento que delimita los niveles para retribuir un puesto genérico y permite flexibilidad a las dependencias o entidades para asignar sueldos a los cargos específicos de los mismos.</w:t>
      </w:r>
    </w:p>
    <w:p w:rsidR="00AC358E" w:rsidRPr="00AC358E" w:rsidRDefault="00AC358E" w:rsidP="00AC358E">
      <w:pPr>
        <w:widowControl w:val="0"/>
        <w:rPr>
          <w:rFonts w:ascii="Arial" w:hAnsi="Arial"/>
          <w:sz w:val="24"/>
          <w:lang w:val="es-ES_tradnl"/>
        </w:rPr>
      </w:pPr>
    </w:p>
    <w:p w:rsidR="00AC358E" w:rsidRPr="00AC358E" w:rsidRDefault="00AC358E" w:rsidP="00AC358E">
      <w:pPr>
        <w:keepNext/>
        <w:widowControl w:val="0"/>
        <w:tabs>
          <w:tab w:val="left" w:pos="-70"/>
          <w:tab w:val="left" w:pos="426"/>
          <w:tab w:val="left" w:pos="709"/>
        </w:tabs>
        <w:outlineLvl w:val="0"/>
        <w:rPr>
          <w:rFonts w:ascii="Arial" w:hAnsi="Arial"/>
          <w:sz w:val="24"/>
          <w:lang w:val="es-ES_tradnl"/>
        </w:rPr>
      </w:pPr>
      <w:r w:rsidRPr="00AC358E">
        <w:rPr>
          <w:rFonts w:ascii="Arial" w:hAnsi="Arial"/>
          <w:sz w:val="24"/>
          <w:lang w:val="es-ES_tradnl"/>
        </w:rPr>
        <w:t xml:space="preserve">TIPOS DE MANDO: </w:t>
      </w:r>
    </w:p>
    <w:p w:rsidR="00AC358E" w:rsidRPr="00AC358E" w:rsidRDefault="00AC358E" w:rsidP="00AC358E">
      <w:pPr>
        <w:widowControl w:val="0"/>
        <w:tabs>
          <w:tab w:val="left" w:pos="-70"/>
          <w:tab w:val="left" w:pos="426"/>
          <w:tab w:val="left" w:pos="709"/>
        </w:tabs>
        <w:rPr>
          <w:rFonts w:ascii="Arial" w:hAnsi="Arial"/>
          <w:lang w:val="es-ES_tradnl"/>
        </w:rPr>
      </w:pPr>
    </w:p>
    <w:p w:rsidR="00AC358E" w:rsidRPr="00AC358E" w:rsidRDefault="00AC358E" w:rsidP="00AC358E">
      <w:pPr>
        <w:keepNext/>
        <w:widowControl w:val="0"/>
        <w:tabs>
          <w:tab w:val="left" w:pos="-70"/>
          <w:tab w:val="left" w:pos="426"/>
          <w:tab w:val="left" w:pos="709"/>
        </w:tabs>
        <w:jc w:val="both"/>
        <w:outlineLvl w:val="0"/>
        <w:rPr>
          <w:rFonts w:ascii="Arial" w:hAnsi="Arial"/>
          <w:lang w:val="es-ES_tradnl"/>
        </w:rPr>
      </w:pPr>
      <w:r w:rsidRPr="00AC358E">
        <w:rPr>
          <w:rFonts w:ascii="Arial" w:hAnsi="Arial"/>
          <w:lang w:val="es-ES_tradnl"/>
        </w:rPr>
        <w:t>Clasificación del personal de la Secretaria según el tabulador.</w:t>
      </w:r>
    </w:p>
    <w:p w:rsidR="00AC358E" w:rsidRPr="00AC358E" w:rsidRDefault="00AC358E" w:rsidP="00AC358E">
      <w:pPr>
        <w:widowControl w:val="0"/>
        <w:jc w:val="both"/>
        <w:rPr>
          <w:rFonts w:ascii="Arial" w:hAnsi="Arial"/>
          <w:b/>
          <w:lang w:val="es-ES_tradnl"/>
        </w:rPr>
      </w:pPr>
    </w:p>
    <w:p w:rsidR="00AC358E" w:rsidRPr="00AC358E" w:rsidRDefault="00AC358E" w:rsidP="00AC358E">
      <w:pPr>
        <w:widowControl w:val="0"/>
        <w:tabs>
          <w:tab w:val="left" w:pos="214"/>
          <w:tab w:val="left" w:pos="426"/>
          <w:tab w:val="left" w:pos="709"/>
        </w:tabs>
        <w:jc w:val="both"/>
        <w:rPr>
          <w:rFonts w:ascii="Arial" w:hAnsi="Arial"/>
          <w:sz w:val="24"/>
          <w:lang w:val="es-ES_tradnl"/>
        </w:rPr>
      </w:pPr>
      <w:r w:rsidRPr="00AC358E">
        <w:rPr>
          <w:rFonts w:ascii="Arial" w:hAnsi="Arial"/>
          <w:sz w:val="24"/>
          <w:lang w:val="es-ES_tradnl"/>
        </w:rPr>
        <w:t>TITULAR:</w:t>
      </w:r>
    </w:p>
    <w:p w:rsidR="00AC358E" w:rsidRPr="00AC358E" w:rsidRDefault="00AC358E" w:rsidP="00AC358E">
      <w:pPr>
        <w:widowControl w:val="0"/>
        <w:tabs>
          <w:tab w:val="left" w:pos="214"/>
          <w:tab w:val="left" w:pos="426"/>
          <w:tab w:val="left" w:pos="709"/>
        </w:tabs>
        <w:ind w:left="214"/>
        <w:jc w:val="both"/>
        <w:rPr>
          <w:rFonts w:ascii="Arial" w:hAnsi="Arial"/>
          <w:lang w:val="es-ES_tradnl"/>
        </w:rPr>
      </w:pPr>
    </w:p>
    <w:p w:rsidR="00AC358E" w:rsidRPr="00AC358E" w:rsidRDefault="00AC358E" w:rsidP="00AC358E">
      <w:pPr>
        <w:widowControl w:val="0"/>
        <w:tabs>
          <w:tab w:val="left" w:pos="0"/>
          <w:tab w:val="left" w:pos="426"/>
          <w:tab w:val="left" w:pos="709"/>
        </w:tabs>
        <w:jc w:val="both"/>
        <w:rPr>
          <w:rFonts w:ascii="Arial" w:hAnsi="Arial"/>
          <w:lang w:val="es-ES_tradnl"/>
        </w:rPr>
      </w:pPr>
      <w:r w:rsidRPr="00AC358E">
        <w:rPr>
          <w:rFonts w:ascii="Arial" w:hAnsi="Arial"/>
          <w:lang w:val="es-ES_tradnl"/>
        </w:rPr>
        <w:t>Es el Funcionario Público que ocupa el más alto cargo de una Institución, en el caso de la Administración Pública Federal se denomina titular del Poder Ejecutivo Federal al Presidente de la República y titulares de las Secretarías de Estado y de los Departamentos Administrativos a los Secretarios y Jefes de Departamento, los cuales ejercen las funciones de su competencia, por acuerdo del Presidente de la República, a cada uno de los Directores de organismos paraestatales se les denomina funcionario responsable de la entidad.</w:t>
      </w:r>
    </w:p>
    <w:p w:rsidR="00AC358E" w:rsidRPr="00AC358E" w:rsidRDefault="00AC358E" w:rsidP="00AC358E">
      <w:pPr>
        <w:widowControl w:val="0"/>
        <w:jc w:val="both"/>
        <w:rPr>
          <w:rFonts w:ascii="Arial" w:hAnsi="Arial"/>
          <w:sz w:val="24"/>
          <w:lang w:val="es-ES_tradnl"/>
        </w:rPr>
      </w:pPr>
    </w:p>
    <w:p w:rsidR="00AC358E" w:rsidRPr="00AC358E" w:rsidRDefault="00AC358E" w:rsidP="00AC358E">
      <w:pPr>
        <w:widowControl w:val="0"/>
        <w:jc w:val="both"/>
        <w:rPr>
          <w:rFonts w:ascii="Arial" w:hAnsi="Arial"/>
          <w:sz w:val="24"/>
          <w:lang w:val="es-ES_tradnl"/>
        </w:rPr>
      </w:pPr>
      <w:r w:rsidRPr="00AC358E">
        <w:rPr>
          <w:rFonts w:ascii="Arial" w:hAnsi="Arial"/>
          <w:sz w:val="24"/>
          <w:lang w:val="es-ES_tradnl"/>
        </w:rPr>
        <w:t xml:space="preserve">TRABAJAEN: </w:t>
      </w:r>
    </w:p>
    <w:p w:rsidR="00AC358E" w:rsidRPr="00AC358E" w:rsidRDefault="00AC358E" w:rsidP="00AC358E">
      <w:pPr>
        <w:widowControl w:val="0"/>
        <w:jc w:val="both"/>
        <w:rPr>
          <w:rFonts w:ascii="Arial" w:hAnsi="Arial"/>
          <w:sz w:val="22"/>
          <w:lang w:val="es-ES_tradnl"/>
        </w:rPr>
      </w:pPr>
    </w:p>
    <w:p w:rsidR="00AC358E" w:rsidRPr="00AC358E" w:rsidRDefault="00AC358E" w:rsidP="00AC358E">
      <w:pPr>
        <w:widowControl w:val="0"/>
        <w:jc w:val="both"/>
        <w:rPr>
          <w:rFonts w:ascii="Arial" w:hAnsi="Arial"/>
          <w:lang w:val="es-ES_tradnl"/>
        </w:rPr>
      </w:pPr>
      <w:r w:rsidRPr="00AC358E">
        <w:rPr>
          <w:rFonts w:ascii="Arial" w:hAnsi="Arial"/>
          <w:lang w:val="es-ES_tradnl"/>
        </w:rPr>
        <w:t>Es una herramienta diseñada para administrar  la información relacionada con los  procesos  de reclutamiento y selección, sirve como ventanilla única para la recepción y procesamiento de las solicitudes de ingreso a los concursos públicos y abiertos, integra la base de datos de talentos y está disponible en la página electrónica WWW. Trabaen.gob.mx.</w:t>
      </w:r>
    </w:p>
    <w:p w:rsidR="00AC358E" w:rsidRDefault="00AC358E" w:rsidP="00AC358E">
      <w:pPr>
        <w:widowControl w:val="0"/>
        <w:tabs>
          <w:tab w:val="left" w:pos="0"/>
          <w:tab w:val="left" w:pos="426"/>
          <w:tab w:val="left" w:pos="709"/>
        </w:tabs>
        <w:jc w:val="both"/>
        <w:rPr>
          <w:rFonts w:ascii="Arial" w:hAnsi="Arial"/>
          <w:sz w:val="24"/>
          <w:lang w:val="es-ES_tradnl"/>
        </w:rPr>
      </w:pPr>
    </w:p>
    <w:p w:rsidR="00111389" w:rsidRDefault="00111389" w:rsidP="00AC358E">
      <w:pPr>
        <w:widowControl w:val="0"/>
        <w:tabs>
          <w:tab w:val="left" w:pos="0"/>
          <w:tab w:val="left" w:pos="426"/>
          <w:tab w:val="left" w:pos="709"/>
        </w:tabs>
        <w:jc w:val="both"/>
        <w:rPr>
          <w:rFonts w:ascii="Arial" w:hAnsi="Arial"/>
          <w:sz w:val="24"/>
          <w:lang w:val="es-ES_tradnl"/>
        </w:rPr>
      </w:pPr>
    </w:p>
    <w:p w:rsidR="00111389" w:rsidRDefault="00111389" w:rsidP="00AC358E">
      <w:pPr>
        <w:widowControl w:val="0"/>
        <w:tabs>
          <w:tab w:val="left" w:pos="0"/>
          <w:tab w:val="left" w:pos="426"/>
          <w:tab w:val="left" w:pos="709"/>
        </w:tabs>
        <w:jc w:val="both"/>
        <w:rPr>
          <w:rFonts w:ascii="Arial" w:hAnsi="Arial"/>
          <w:sz w:val="24"/>
          <w:lang w:val="es-ES_tradnl"/>
        </w:rPr>
      </w:pPr>
    </w:p>
    <w:p w:rsidR="00111389" w:rsidRDefault="00111389" w:rsidP="00AC358E">
      <w:pPr>
        <w:widowControl w:val="0"/>
        <w:tabs>
          <w:tab w:val="left" w:pos="0"/>
          <w:tab w:val="left" w:pos="426"/>
          <w:tab w:val="left" w:pos="709"/>
        </w:tabs>
        <w:jc w:val="both"/>
        <w:rPr>
          <w:rFonts w:ascii="Arial" w:hAnsi="Arial"/>
          <w:sz w:val="24"/>
          <w:lang w:val="es-ES_tradnl"/>
        </w:rPr>
      </w:pPr>
    </w:p>
    <w:p w:rsidR="00111389" w:rsidRDefault="00111389" w:rsidP="00AC358E">
      <w:pPr>
        <w:widowControl w:val="0"/>
        <w:tabs>
          <w:tab w:val="left" w:pos="0"/>
          <w:tab w:val="left" w:pos="426"/>
          <w:tab w:val="left" w:pos="709"/>
        </w:tabs>
        <w:jc w:val="both"/>
        <w:rPr>
          <w:rFonts w:ascii="Arial" w:hAnsi="Arial"/>
          <w:sz w:val="24"/>
          <w:lang w:val="es-ES_tradnl"/>
        </w:rPr>
      </w:pPr>
    </w:p>
    <w:p w:rsidR="00111389" w:rsidRPr="00AC358E" w:rsidRDefault="00111389" w:rsidP="00AC358E">
      <w:pPr>
        <w:widowControl w:val="0"/>
        <w:tabs>
          <w:tab w:val="left" w:pos="0"/>
          <w:tab w:val="left" w:pos="426"/>
          <w:tab w:val="left" w:pos="709"/>
        </w:tabs>
        <w:jc w:val="both"/>
        <w:rPr>
          <w:rFonts w:ascii="Arial" w:hAnsi="Arial"/>
          <w:sz w:val="24"/>
          <w:lang w:val="es-ES_tradnl"/>
        </w:rPr>
      </w:pPr>
    </w:p>
    <w:p w:rsidR="00AC358E" w:rsidRPr="00AC358E" w:rsidRDefault="00AC358E" w:rsidP="00AC358E">
      <w:pPr>
        <w:widowControl w:val="0"/>
        <w:tabs>
          <w:tab w:val="left" w:pos="0"/>
          <w:tab w:val="left" w:pos="426"/>
          <w:tab w:val="left" w:pos="709"/>
        </w:tabs>
        <w:jc w:val="both"/>
        <w:rPr>
          <w:rFonts w:ascii="Arial" w:hAnsi="Arial"/>
          <w:sz w:val="24"/>
          <w:lang w:val="es-ES_tradnl"/>
        </w:rPr>
      </w:pPr>
      <w:r w:rsidRPr="00AC358E">
        <w:rPr>
          <w:rFonts w:ascii="Arial" w:hAnsi="Arial"/>
          <w:sz w:val="24"/>
          <w:lang w:val="es-ES_tradnl"/>
        </w:rPr>
        <w:t>TRABAJADOR:</w:t>
      </w:r>
    </w:p>
    <w:p w:rsidR="00AC358E" w:rsidRPr="00AC358E" w:rsidRDefault="00AC358E" w:rsidP="00AC358E">
      <w:pPr>
        <w:widowControl w:val="0"/>
        <w:tabs>
          <w:tab w:val="left" w:pos="0"/>
          <w:tab w:val="left" w:pos="426"/>
          <w:tab w:val="left" w:pos="709"/>
        </w:tabs>
        <w:jc w:val="both"/>
        <w:rPr>
          <w:rFonts w:ascii="Arial" w:hAnsi="Arial"/>
          <w:b/>
          <w:lang w:val="es-ES_tradnl"/>
        </w:rPr>
      </w:pPr>
    </w:p>
    <w:p w:rsidR="00AC358E" w:rsidRPr="00AC358E" w:rsidRDefault="00AC358E" w:rsidP="00AC358E">
      <w:pPr>
        <w:widowControl w:val="0"/>
        <w:tabs>
          <w:tab w:val="left" w:pos="0"/>
          <w:tab w:val="left" w:pos="426"/>
          <w:tab w:val="left" w:pos="709"/>
        </w:tabs>
        <w:jc w:val="both"/>
        <w:rPr>
          <w:rFonts w:ascii="Arial" w:hAnsi="Arial"/>
          <w:lang w:val="es-ES_tradnl"/>
        </w:rPr>
      </w:pPr>
      <w:r w:rsidRPr="00AC358E">
        <w:rPr>
          <w:rFonts w:ascii="Arial" w:hAnsi="Arial"/>
          <w:lang w:val="es-ES_tradnl"/>
        </w:rPr>
        <w:t>Persona que presta un servicio físico, intelectual o ambos, jurídicamente subordinado, en virtud del nombramiento expedido o por figurar en las listas de raya de los trabajadores temporales, en términos generales, se denomina así a toda persona que desempeña un trabajo.</w:t>
      </w:r>
    </w:p>
    <w:p w:rsidR="00AC358E" w:rsidRPr="00AC358E" w:rsidRDefault="00AC358E" w:rsidP="00C7043A">
      <w:pPr>
        <w:jc w:val="both"/>
        <w:rPr>
          <w:lang w:val="es-ES_tradnl"/>
        </w:rPr>
      </w:pPr>
    </w:p>
    <w:p w:rsidR="00C7043A" w:rsidRPr="00C7043A" w:rsidRDefault="00C7043A" w:rsidP="00C7043A">
      <w:pPr>
        <w:contextualSpacing/>
        <w:jc w:val="both"/>
        <w:rPr>
          <w:rFonts w:ascii="Arial" w:hAnsi="Arial" w:cs="Arial"/>
        </w:rPr>
      </w:pPr>
    </w:p>
    <w:p w:rsidR="0013226A" w:rsidRPr="0013226A" w:rsidRDefault="0013226A" w:rsidP="0013226A">
      <w:pPr>
        <w:widowControl w:val="0"/>
        <w:jc w:val="both"/>
        <w:rPr>
          <w:rFonts w:ascii="Arial" w:hAnsi="Arial"/>
          <w:sz w:val="24"/>
          <w:lang w:val="es-ES_tradnl"/>
        </w:rPr>
      </w:pPr>
      <w:r w:rsidRPr="0013226A">
        <w:rPr>
          <w:rFonts w:ascii="Arial" w:hAnsi="Arial"/>
          <w:sz w:val="24"/>
          <w:lang w:val="es-ES_tradnl"/>
        </w:rPr>
        <w:t>UNIDADES GLOBALIZADORAS:</w:t>
      </w:r>
    </w:p>
    <w:p w:rsidR="0013226A" w:rsidRPr="0013226A" w:rsidRDefault="0013226A" w:rsidP="0013226A">
      <w:pPr>
        <w:widowControl w:val="0"/>
        <w:jc w:val="both"/>
        <w:rPr>
          <w:rFonts w:ascii="Arial" w:hAnsi="Arial"/>
          <w:lang w:val="es-ES_tradnl"/>
        </w:rPr>
      </w:pPr>
    </w:p>
    <w:p w:rsidR="0013226A" w:rsidRPr="0013226A" w:rsidRDefault="0013226A" w:rsidP="0013226A">
      <w:pPr>
        <w:widowControl w:val="0"/>
        <w:jc w:val="both"/>
        <w:rPr>
          <w:rFonts w:ascii="Arial" w:hAnsi="Arial"/>
          <w:lang w:val="es-ES_tradnl"/>
        </w:rPr>
      </w:pPr>
      <w:r w:rsidRPr="0013226A">
        <w:rPr>
          <w:rFonts w:ascii="Arial" w:hAnsi="Arial"/>
          <w:lang w:val="es-ES_tradnl"/>
        </w:rPr>
        <w:t>Dependencias del Gobierno Federal que por su naturaleza, solicitan información referente a la capacitación (Secretaría de Hacienda y Crédito Público y Secretaría de la Función Pública.</w:t>
      </w:r>
    </w:p>
    <w:p w:rsidR="0013226A" w:rsidRPr="0013226A" w:rsidRDefault="0013226A" w:rsidP="0013226A">
      <w:pPr>
        <w:widowControl w:val="0"/>
        <w:tabs>
          <w:tab w:val="left" w:pos="0"/>
          <w:tab w:val="left" w:pos="426"/>
          <w:tab w:val="left" w:pos="709"/>
        </w:tabs>
        <w:jc w:val="both"/>
        <w:rPr>
          <w:rFonts w:ascii="Arial" w:hAnsi="Arial"/>
          <w:sz w:val="24"/>
          <w:lang w:val="es-ES_tradnl"/>
        </w:rPr>
      </w:pPr>
    </w:p>
    <w:p w:rsidR="0013226A" w:rsidRPr="0013226A" w:rsidRDefault="0013226A" w:rsidP="0013226A">
      <w:pPr>
        <w:widowControl w:val="0"/>
        <w:tabs>
          <w:tab w:val="left" w:pos="0"/>
          <w:tab w:val="left" w:pos="426"/>
          <w:tab w:val="left" w:pos="709"/>
        </w:tabs>
        <w:jc w:val="both"/>
        <w:rPr>
          <w:rFonts w:ascii="Arial" w:hAnsi="Arial"/>
          <w:sz w:val="24"/>
          <w:lang w:val="es-ES_tradnl"/>
        </w:rPr>
      </w:pPr>
      <w:r w:rsidRPr="0013226A">
        <w:rPr>
          <w:rFonts w:ascii="Arial" w:hAnsi="Arial"/>
          <w:sz w:val="24"/>
          <w:lang w:val="es-ES_tradnl"/>
        </w:rPr>
        <w:t>UNIDAD RESPONSABLE:</w:t>
      </w:r>
    </w:p>
    <w:p w:rsidR="0013226A" w:rsidRPr="0013226A" w:rsidRDefault="0013226A" w:rsidP="0013226A">
      <w:pPr>
        <w:widowControl w:val="0"/>
        <w:tabs>
          <w:tab w:val="left" w:pos="0"/>
          <w:tab w:val="left" w:pos="426"/>
          <w:tab w:val="left" w:pos="709"/>
        </w:tabs>
        <w:jc w:val="both"/>
        <w:rPr>
          <w:rFonts w:ascii="Arial" w:hAnsi="Arial"/>
          <w:b/>
          <w:lang w:val="es-ES_tradnl"/>
        </w:rPr>
      </w:pPr>
    </w:p>
    <w:p w:rsidR="0013226A" w:rsidRPr="0013226A" w:rsidRDefault="0013226A" w:rsidP="0013226A">
      <w:pPr>
        <w:widowControl w:val="0"/>
        <w:tabs>
          <w:tab w:val="left" w:pos="0"/>
          <w:tab w:val="left" w:pos="426"/>
          <w:tab w:val="left" w:pos="709"/>
        </w:tabs>
        <w:jc w:val="both"/>
        <w:rPr>
          <w:rFonts w:ascii="Arial" w:hAnsi="Arial"/>
          <w:lang w:val="es-ES_tradnl"/>
        </w:rPr>
      </w:pPr>
      <w:r w:rsidRPr="0013226A">
        <w:rPr>
          <w:rFonts w:ascii="Arial" w:hAnsi="Arial"/>
          <w:lang w:val="es-ES_tradnl"/>
        </w:rPr>
        <w:t>Es la Unidad Administrativa facultada para llevar a cabo la realización o ejecución de las actividades establecidas en los programas y subprogramas aprobados, así como para ejercer el presupuesto que le haya sido autorizado.</w:t>
      </w:r>
    </w:p>
    <w:p w:rsidR="0013226A" w:rsidRPr="0013226A" w:rsidRDefault="0013226A" w:rsidP="0013226A">
      <w:pPr>
        <w:widowControl w:val="0"/>
        <w:tabs>
          <w:tab w:val="left" w:pos="0"/>
          <w:tab w:val="left" w:pos="426"/>
          <w:tab w:val="left" w:pos="709"/>
        </w:tabs>
        <w:jc w:val="both"/>
        <w:rPr>
          <w:rFonts w:ascii="Arial" w:hAnsi="Arial"/>
          <w:sz w:val="24"/>
          <w:lang w:val="es-ES_tradnl"/>
        </w:rPr>
      </w:pPr>
    </w:p>
    <w:p w:rsidR="0013226A" w:rsidRPr="0013226A" w:rsidRDefault="0013226A" w:rsidP="0013226A">
      <w:pPr>
        <w:widowControl w:val="0"/>
        <w:tabs>
          <w:tab w:val="left" w:pos="0"/>
          <w:tab w:val="left" w:pos="426"/>
          <w:tab w:val="left" w:pos="709"/>
        </w:tabs>
        <w:rPr>
          <w:rFonts w:ascii="Arial" w:hAnsi="Arial"/>
          <w:sz w:val="24"/>
          <w:lang w:val="es-ES_tradnl"/>
        </w:rPr>
      </w:pPr>
      <w:r w:rsidRPr="0013226A">
        <w:rPr>
          <w:rFonts w:ascii="Arial" w:hAnsi="Arial"/>
          <w:sz w:val="24"/>
          <w:lang w:val="es-ES_tradnl"/>
        </w:rPr>
        <w:t>UNIFICACIÓN DE CUENTAS:</w:t>
      </w:r>
    </w:p>
    <w:p w:rsidR="0013226A" w:rsidRPr="0013226A" w:rsidRDefault="0013226A" w:rsidP="0013226A">
      <w:pPr>
        <w:widowControl w:val="0"/>
        <w:tabs>
          <w:tab w:val="left" w:pos="0"/>
        </w:tabs>
        <w:jc w:val="both"/>
        <w:rPr>
          <w:rFonts w:ascii="Arial" w:hAnsi="Arial"/>
          <w:lang w:val="es-ES_tradnl"/>
        </w:rPr>
      </w:pPr>
    </w:p>
    <w:p w:rsidR="0013226A" w:rsidRPr="0013226A" w:rsidRDefault="0013226A" w:rsidP="0013226A">
      <w:pPr>
        <w:widowControl w:val="0"/>
        <w:tabs>
          <w:tab w:val="left" w:pos="0"/>
          <w:tab w:val="left" w:pos="426"/>
          <w:tab w:val="left" w:pos="709"/>
        </w:tabs>
        <w:jc w:val="both"/>
        <w:rPr>
          <w:rFonts w:ascii="Arial" w:hAnsi="Arial"/>
          <w:lang w:val="es-ES_tradnl"/>
        </w:rPr>
      </w:pPr>
      <w:r w:rsidRPr="0013226A">
        <w:rPr>
          <w:rFonts w:ascii="Arial" w:hAnsi="Arial"/>
          <w:lang w:val="es-ES_tradnl"/>
        </w:rPr>
        <w:t>Proceso mediante el cual se unifican los recursos de un trabajador que tiene más de una cuenta SAR-ISSSTE, estos recursos pasan a una sola cuenta. En general, la cuenta unificadora es aquella en donde se realizaron las últimas aportaciones, o bien, la que está activa al momento de la unificación.</w:t>
      </w:r>
    </w:p>
    <w:p w:rsidR="0013226A" w:rsidRPr="0013226A" w:rsidRDefault="0013226A" w:rsidP="0013226A">
      <w:pPr>
        <w:widowControl w:val="0"/>
        <w:tabs>
          <w:tab w:val="left" w:pos="0"/>
          <w:tab w:val="left" w:pos="426"/>
          <w:tab w:val="left" w:pos="709"/>
        </w:tabs>
        <w:jc w:val="both"/>
        <w:rPr>
          <w:rFonts w:ascii="Arial" w:hAnsi="Arial"/>
          <w:sz w:val="24"/>
          <w:lang w:val="es-ES_tradnl"/>
        </w:rPr>
      </w:pPr>
    </w:p>
    <w:p w:rsidR="0013226A" w:rsidRPr="0013226A" w:rsidRDefault="0013226A" w:rsidP="0013226A">
      <w:pPr>
        <w:widowControl w:val="0"/>
        <w:tabs>
          <w:tab w:val="left" w:pos="0"/>
          <w:tab w:val="left" w:pos="426"/>
          <w:tab w:val="left" w:pos="709"/>
        </w:tabs>
        <w:jc w:val="both"/>
        <w:rPr>
          <w:rFonts w:ascii="Arial" w:hAnsi="Arial"/>
          <w:sz w:val="24"/>
          <w:lang w:val="es-ES_tradnl"/>
        </w:rPr>
      </w:pPr>
      <w:r w:rsidRPr="0013226A">
        <w:rPr>
          <w:rFonts w:ascii="Arial" w:hAnsi="Arial"/>
          <w:sz w:val="24"/>
          <w:lang w:val="es-ES_tradnl"/>
        </w:rPr>
        <w:t>VACACIONES:</w:t>
      </w:r>
    </w:p>
    <w:p w:rsidR="0013226A" w:rsidRPr="0013226A" w:rsidRDefault="0013226A" w:rsidP="0013226A">
      <w:pPr>
        <w:widowControl w:val="0"/>
        <w:tabs>
          <w:tab w:val="left" w:pos="0"/>
          <w:tab w:val="left" w:pos="426"/>
          <w:tab w:val="left" w:pos="709"/>
        </w:tabs>
        <w:jc w:val="both"/>
        <w:rPr>
          <w:rFonts w:ascii="Arial" w:hAnsi="Arial"/>
          <w:b/>
          <w:lang w:val="es-ES_tradnl"/>
        </w:rPr>
      </w:pPr>
    </w:p>
    <w:p w:rsidR="0013226A" w:rsidRPr="0013226A" w:rsidRDefault="0013226A" w:rsidP="0013226A">
      <w:pPr>
        <w:widowControl w:val="0"/>
        <w:tabs>
          <w:tab w:val="left" w:pos="0"/>
        </w:tabs>
        <w:jc w:val="both"/>
        <w:rPr>
          <w:rFonts w:ascii="Arial" w:hAnsi="Arial"/>
          <w:lang w:val="es-ES_tradnl"/>
        </w:rPr>
      </w:pPr>
      <w:r w:rsidRPr="0013226A">
        <w:rPr>
          <w:rFonts w:ascii="Arial" w:hAnsi="Arial"/>
          <w:lang w:val="es-ES_tradnl"/>
        </w:rPr>
        <w:t>Tiempo periódico de descanso a que tienen derecho los trabajadores de una organización.</w:t>
      </w:r>
    </w:p>
    <w:p w:rsidR="0013226A" w:rsidRPr="0013226A" w:rsidRDefault="0013226A" w:rsidP="0013226A">
      <w:pPr>
        <w:widowControl w:val="0"/>
        <w:tabs>
          <w:tab w:val="left" w:pos="0"/>
          <w:tab w:val="left" w:pos="426"/>
          <w:tab w:val="left" w:pos="709"/>
        </w:tabs>
        <w:jc w:val="both"/>
        <w:rPr>
          <w:rFonts w:ascii="Arial" w:hAnsi="Arial"/>
          <w:sz w:val="24"/>
          <w:lang w:val="es-ES_tradnl"/>
        </w:rPr>
      </w:pPr>
    </w:p>
    <w:p w:rsidR="0013226A" w:rsidRPr="0013226A" w:rsidRDefault="0013226A" w:rsidP="0013226A">
      <w:pPr>
        <w:widowControl w:val="0"/>
        <w:tabs>
          <w:tab w:val="left" w:pos="0"/>
          <w:tab w:val="left" w:pos="426"/>
          <w:tab w:val="left" w:pos="709"/>
        </w:tabs>
        <w:jc w:val="both"/>
        <w:rPr>
          <w:rFonts w:ascii="Arial" w:hAnsi="Arial"/>
          <w:sz w:val="24"/>
          <w:lang w:val="es-ES_tradnl"/>
        </w:rPr>
      </w:pPr>
      <w:r w:rsidRPr="0013226A">
        <w:rPr>
          <w:rFonts w:ascii="Arial" w:hAnsi="Arial"/>
          <w:sz w:val="24"/>
          <w:lang w:val="es-ES_tradnl"/>
        </w:rPr>
        <w:t>VACACIONES ESCALONADAS:</w:t>
      </w:r>
    </w:p>
    <w:p w:rsidR="0013226A" w:rsidRPr="0013226A" w:rsidRDefault="0013226A" w:rsidP="0013226A">
      <w:pPr>
        <w:widowControl w:val="0"/>
        <w:tabs>
          <w:tab w:val="left" w:pos="0"/>
          <w:tab w:val="left" w:pos="426"/>
          <w:tab w:val="left" w:pos="709"/>
        </w:tabs>
        <w:jc w:val="both"/>
        <w:rPr>
          <w:rFonts w:ascii="Arial" w:hAnsi="Arial"/>
          <w:b/>
          <w:lang w:val="es-ES_tradnl"/>
        </w:rPr>
      </w:pPr>
    </w:p>
    <w:p w:rsidR="0013226A" w:rsidRPr="0013226A" w:rsidRDefault="0013226A" w:rsidP="0013226A">
      <w:pPr>
        <w:widowControl w:val="0"/>
        <w:tabs>
          <w:tab w:val="left" w:pos="0"/>
        </w:tabs>
        <w:jc w:val="both"/>
        <w:rPr>
          <w:rFonts w:ascii="Arial" w:hAnsi="Arial"/>
          <w:sz w:val="24"/>
          <w:lang w:val="es-ES_tradnl"/>
        </w:rPr>
      </w:pPr>
      <w:r w:rsidRPr="0013226A">
        <w:rPr>
          <w:rFonts w:ascii="Arial" w:hAnsi="Arial"/>
          <w:lang w:val="es-ES_tradnl"/>
        </w:rPr>
        <w:t xml:space="preserve">Es el sistema establecido entre titulares y sindicatos a efecto de programar periódicamente y en función de las     </w:t>
      </w:r>
    </w:p>
    <w:p w:rsidR="0013226A" w:rsidRPr="0013226A" w:rsidRDefault="0013226A" w:rsidP="0013226A">
      <w:pPr>
        <w:widowControl w:val="0"/>
        <w:jc w:val="both"/>
        <w:rPr>
          <w:rFonts w:ascii="Arial" w:hAnsi="Arial"/>
          <w:lang w:val="es-ES_tradnl"/>
        </w:rPr>
      </w:pPr>
      <w:r w:rsidRPr="0013226A">
        <w:rPr>
          <w:rFonts w:ascii="Arial" w:hAnsi="Arial"/>
          <w:lang w:val="es-ES_tradnl"/>
        </w:rPr>
        <w:t>Necesidades del servicio, los periodos vacacionales de los empleados, con el objeto de que se evite la interrupción de labores en los centros de trabajo, y que se proporcionen permanentemente los servicios.</w:t>
      </w:r>
    </w:p>
    <w:p w:rsidR="0013226A" w:rsidRPr="0013226A" w:rsidRDefault="0013226A" w:rsidP="0013226A">
      <w:pPr>
        <w:widowControl w:val="0"/>
        <w:tabs>
          <w:tab w:val="left" w:pos="0"/>
          <w:tab w:val="left" w:pos="426"/>
          <w:tab w:val="left" w:pos="709"/>
        </w:tabs>
        <w:jc w:val="both"/>
        <w:rPr>
          <w:rFonts w:ascii="Arial" w:hAnsi="Arial"/>
          <w:sz w:val="24"/>
          <w:lang w:val="es-ES_tradnl"/>
        </w:rPr>
      </w:pPr>
    </w:p>
    <w:p w:rsidR="0013226A" w:rsidRPr="0013226A" w:rsidRDefault="0013226A" w:rsidP="0013226A">
      <w:pPr>
        <w:widowControl w:val="0"/>
        <w:tabs>
          <w:tab w:val="left" w:pos="0"/>
          <w:tab w:val="left" w:pos="426"/>
          <w:tab w:val="left" w:pos="709"/>
        </w:tabs>
        <w:jc w:val="both"/>
        <w:rPr>
          <w:rFonts w:ascii="Arial" w:hAnsi="Arial"/>
          <w:sz w:val="24"/>
          <w:lang w:val="es-ES_tradnl"/>
        </w:rPr>
      </w:pPr>
      <w:r w:rsidRPr="0013226A">
        <w:rPr>
          <w:rFonts w:ascii="Arial" w:hAnsi="Arial"/>
          <w:sz w:val="24"/>
          <w:lang w:val="es-ES_tradnl"/>
        </w:rPr>
        <w:t>VACANTE:</w:t>
      </w:r>
    </w:p>
    <w:p w:rsidR="0013226A" w:rsidRPr="0013226A" w:rsidRDefault="0013226A" w:rsidP="0013226A">
      <w:pPr>
        <w:widowControl w:val="0"/>
        <w:tabs>
          <w:tab w:val="left" w:pos="0"/>
          <w:tab w:val="left" w:pos="426"/>
          <w:tab w:val="left" w:pos="709"/>
        </w:tabs>
        <w:jc w:val="both"/>
        <w:rPr>
          <w:rFonts w:ascii="Arial" w:hAnsi="Arial"/>
          <w:b/>
          <w:lang w:val="es-ES_tradnl"/>
        </w:rPr>
      </w:pPr>
    </w:p>
    <w:p w:rsidR="00743857" w:rsidRDefault="0013226A" w:rsidP="00111389">
      <w:pPr>
        <w:widowControl w:val="0"/>
        <w:tabs>
          <w:tab w:val="left" w:pos="0"/>
        </w:tabs>
        <w:jc w:val="both"/>
        <w:rPr>
          <w:rFonts w:ascii="Arial" w:hAnsi="Arial" w:cs="Arial"/>
        </w:rPr>
      </w:pPr>
      <w:r w:rsidRPr="0013226A">
        <w:rPr>
          <w:rFonts w:ascii="Arial" w:hAnsi="Arial"/>
          <w:lang w:val="es-ES_tradnl"/>
        </w:rPr>
        <w:t>Plaza de trabajo disponible o sin titular, que desempeña el puesto en una Unidad productiva o de servicios, que figura en el presupuesto de la Institución.</w:t>
      </w:r>
    </w:p>
    <w:sectPr w:rsidR="00743857" w:rsidSect="002B774B">
      <w:headerReference w:type="first" r:id="rId17"/>
      <w:footerReference w:type="first" r:id="rId18"/>
      <w:pgSz w:w="12242" w:h="15842" w:code="1"/>
      <w:pgMar w:top="1518" w:right="1134" w:bottom="1134" w:left="1134" w:header="720" w:footer="720" w:gutter="0"/>
      <w:pgNumType w:start="1"/>
      <w:cols w:space="720"/>
      <w:titlePg/>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852925" w:rsidRDefault="00852925">
      <w:r>
        <w:separator/>
      </w:r>
    </w:p>
  </w:endnote>
  <w:endnote w:type="continuationSeparator" w:id="0">
    <w:p w:rsidR="00852925" w:rsidRDefault="00852925">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MS Mincho">
    <w:altName w:val="ＭＳ 明朝"/>
    <w:panose1 w:val="02020609040205080304"/>
    <w:charset w:val="80"/>
    <w:family w:val="roman"/>
    <w:notTrueType/>
    <w:pitch w:val="fixed"/>
    <w:sig w:usb0="00000001" w:usb1="08070000" w:usb2="00000010" w:usb3="00000000" w:csb0="00020000"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62938" w:rsidRDefault="009A5E25">
    <w:pPr>
      <w:pStyle w:val="Piedepgina"/>
      <w:framePr w:wrap="around" w:vAnchor="text" w:hAnchor="margin" w:xAlign="outside" w:y="1"/>
      <w:rPr>
        <w:rStyle w:val="Nmerodepgina"/>
      </w:rPr>
    </w:pPr>
    <w:r>
      <w:rPr>
        <w:rStyle w:val="Nmerodepgina"/>
      </w:rPr>
      <w:fldChar w:fldCharType="begin"/>
    </w:r>
    <w:r w:rsidR="00D62938">
      <w:rPr>
        <w:rStyle w:val="Nmerodepgina"/>
      </w:rPr>
      <w:instrText xml:space="preserve">PAGE  </w:instrText>
    </w:r>
    <w:r>
      <w:rPr>
        <w:rStyle w:val="Nmerodepgina"/>
      </w:rPr>
      <w:fldChar w:fldCharType="end"/>
    </w:r>
  </w:p>
  <w:p w:rsidR="00D62938" w:rsidRDefault="00D62938">
    <w:pPr>
      <w:pStyle w:val="Piedepgina"/>
      <w:ind w:right="360" w:firstLine="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62938" w:rsidRDefault="00D62938">
    <w:pPr>
      <w:pStyle w:val="Piedepgina"/>
      <w:framePr w:wrap="around" w:vAnchor="text" w:hAnchor="margin" w:xAlign="outside" w:y="1"/>
      <w:rPr>
        <w:rStyle w:val="Nmerodepgina"/>
      </w:rPr>
    </w:pPr>
  </w:p>
  <w:p w:rsidR="00D62938" w:rsidRDefault="00D62938" w:rsidP="0052431A">
    <w:pPr>
      <w:pStyle w:val="Piedepgina"/>
      <w:ind w:right="360" w:firstLine="360"/>
      <w:rPr>
        <w:sz w:val="16"/>
      </w:rP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62938" w:rsidRDefault="00D62938">
    <w:pPr>
      <w:pStyle w:val="Piedep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852925" w:rsidRDefault="00852925">
      <w:r>
        <w:separator/>
      </w:r>
    </w:p>
  </w:footnote>
  <w:footnote w:type="continuationSeparator" w:id="0">
    <w:p w:rsidR="00852925" w:rsidRDefault="00852925">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62938" w:rsidRDefault="009A5E25">
    <w:pPr>
      <w:pStyle w:val="Encabezado"/>
      <w:framePr w:wrap="around" w:vAnchor="text" w:hAnchor="margin" w:xAlign="right" w:y="1"/>
      <w:rPr>
        <w:rStyle w:val="Nmerodepgina"/>
      </w:rPr>
    </w:pPr>
    <w:r>
      <w:rPr>
        <w:rStyle w:val="Nmerodepgina"/>
      </w:rPr>
      <w:fldChar w:fldCharType="begin"/>
    </w:r>
    <w:r w:rsidR="00D62938">
      <w:rPr>
        <w:rStyle w:val="Nmerodepgina"/>
      </w:rPr>
      <w:instrText xml:space="preserve">PAGE  </w:instrText>
    </w:r>
    <w:r>
      <w:rPr>
        <w:rStyle w:val="Nmerodepgina"/>
      </w:rPr>
      <w:fldChar w:fldCharType="end"/>
    </w:r>
  </w:p>
  <w:p w:rsidR="00D62938" w:rsidRDefault="00D62938">
    <w:pPr>
      <w:pStyle w:val="Encabezado"/>
      <w:ind w:right="360"/>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62938" w:rsidRDefault="00D62938">
    <w:pPr>
      <w:pStyle w:val="Encabezado"/>
      <w:framePr w:wrap="around" w:vAnchor="text" w:hAnchor="margin" w:xAlign="right" w:y="1"/>
      <w:rPr>
        <w:rStyle w:val="Nmerodepgina"/>
      </w:rPr>
    </w:pPr>
  </w:p>
  <w:tbl>
    <w:tblPr>
      <w:tblW w:w="10620" w:type="dxa"/>
      <w:tblInd w:w="-1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2165"/>
      <w:gridCol w:w="5225"/>
      <w:gridCol w:w="708"/>
      <w:gridCol w:w="709"/>
      <w:gridCol w:w="709"/>
      <w:gridCol w:w="1104"/>
    </w:tblGrid>
    <w:tr w:rsidR="00D62938" w:rsidTr="00F6578A">
      <w:trPr>
        <w:trHeight w:val="1615"/>
      </w:trPr>
      <w:tc>
        <w:tcPr>
          <w:tcW w:w="2165" w:type="dxa"/>
          <w:tcBorders>
            <w:bottom w:val="single" w:sz="4" w:space="0" w:color="auto"/>
          </w:tcBorders>
        </w:tcPr>
        <w:p w:rsidR="00D62938" w:rsidRDefault="00D62938" w:rsidP="00F6578A">
          <w:pPr>
            <w:keepNext/>
          </w:pPr>
          <w:r>
            <w:rPr>
              <w:noProof/>
              <w:lang w:val="es-MX" w:eastAsia="es-MX"/>
            </w:rPr>
            <w:drawing>
              <wp:anchor distT="0" distB="0" distL="114300" distR="114300" simplePos="0" relativeHeight="251658752" behindDoc="0" locked="0" layoutInCell="1" allowOverlap="1">
                <wp:simplePos x="0" y="0"/>
                <wp:positionH relativeFrom="column">
                  <wp:posOffset>69850</wp:posOffset>
                </wp:positionH>
                <wp:positionV relativeFrom="paragraph">
                  <wp:posOffset>138430</wp:posOffset>
                </wp:positionV>
                <wp:extent cx="1143000" cy="777240"/>
                <wp:effectExtent l="19050" t="0" r="0" b="0"/>
                <wp:wrapNone/>
                <wp:docPr id="25" name="Imagen 25" descr="logo_salud_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logo_salud_07"/>
                        <pic:cNvPicPr>
                          <a:picLocks noChangeAspect="1" noChangeArrowheads="1"/>
                        </pic:cNvPicPr>
                      </pic:nvPicPr>
                      <pic:blipFill>
                        <a:blip r:embed="rId1"/>
                        <a:srcRect/>
                        <a:stretch>
                          <a:fillRect/>
                        </a:stretch>
                      </pic:blipFill>
                      <pic:spPr bwMode="auto">
                        <a:xfrm>
                          <a:off x="0" y="0"/>
                          <a:ext cx="1143000" cy="777240"/>
                        </a:xfrm>
                        <a:prstGeom prst="rect">
                          <a:avLst/>
                        </a:prstGeom>
                        <a:noFill/>
                        <a:ln w="9525">
                          <a:noFill/>
                          <a:miter lim="800000"/>
                          <a:headEnd/>
                          <a:tailEnd/>
                        </a:ln>
                      </pic:spPr>
                    </pic:pic>
                  </a:graphicData>
                </a:graphic>
              </wp:anchor>
            </w:drawing>
          </w:r>
        </w:p>
        <w:p w:rsidR="00D62938" w:rsidRDefault="00D62938" w:rsidP="00F6578A">
          <w:pPr>
            <w:pStyle w:val="Ttulo1"/>
          </w:pPr>
        </w:p>
      </w:tc>
      <w:tc>
        <w:tcPr>
          <w:tcW w:w="8455" w:type="dxa"/>
          <w:gridSpan w:val="5"/>
          <w:tcBorders>
            <w:bottom w:val="single" w:sz="4" w:space="0" w:color="auto"/>
          </w:tcBorders>
          <w:vAlign w:val="center"/>
        </w:tcPr>
        <w:p w:rsidR="00D62938" w:rsidRPr="00207EE4" w:rsidRDefault="00D62938" w:rsidP="00F6578A">
          <w:pPr>
            <w:keepNext/>
            <w:jc w:val="center"/>
            <w:rPr>
              <w:rFonts w:ascii="Arial" w:hAnsi="Arial" w:cs="Arial"/>
              <w:b/>
              <w:sz w:val="32"/>
            </w:rPr>
          </w:pPr>
          <w:r w:rsidRPr="00207EE4">
            <w:rPr>
              <w:rFonts w:ascii="Arial" w:hAnsi="Arial" w:cs="Arial"/>
              <w:b/>
              <w:sz w:val="32"/>
            </w:rPr>
            <w:t>MANUAL DE ORGANIZACIÓN ESPECÍFICO</w:t>
          </w:r>
        </w:p>
      </w:tc>
    </w:tr>
    <w:tr w:rsidR="00D62938" w:rsidTr="00F6578A">
      <w:trPr>
        <w:cantSplit/>
      </w:trPr>
      <w:tc>
        <w:tcPr>
          <w:tcW w:w="7390" w:type="dxa"/>
          <w:gridSpan w:val="2"/>
          <w:vMerge w:val="restart"/>
          <w:vAlign w:val="center"/>
        </w:tcPr>
        <w:p w:rsidR="00D62938" w:rsidRPr="00207EE4" w:rsidRDefault="00D62938" w:rsidP="00F6578A">
          <w:pPr>
            <w:pStyle w:val="Ttulo7"/>
            <w:rPr>
              <w:sz w:val="28"/>
              <w:szCs w:val="28"/>
            </w:rPr>
          </w:pPr>
          <w:r>
            <w:rPr>
              <w:sz w:val="28"/>
              <w:szCs w:val="28"/>
            </w:rPr>
            <w:t>DIRECCIÓN GENERAL DE RECURSOS HUMANOS</w:t>
          </w:r>
        </w:p>
      </w:tc>
      <w:tc>
        <w:tcPr>
          <w:tcW w:w="2126" w:type="dxa"/>
          <w:gridSpan w:val="3"/>
        </w:tcPr>
        <w:p w:rsidR="00D62938" w:rsidRPr="00207EE4" w:rsidRDefault="00D62938" w:rsidP="00F6578A">
          <w:pPr>
            <w:keepNext/>
            <w:spacing w:before="60"/>
            <w:jc w:val="center"/>
            <w:rPr>
              <w:rFonts w:ascii="Arial" w:hAnsi="Arial" w:cs="Arial"/>
              <w:b/>
              <w:bCs/>
            </w:rPr>
          </w:pPr>
          <w:r w:rsidRPr="00207EE4">
            <w:rPr>
              <w:rFonts w:ascii="Arial" w:hAnsi="Arial" w:cs="Arial"/>
              <w:b/>
              <w:bCs/>
            </w:rPr>
            <w:t>FECHA DE AUTORIZACIÓN</w:t>
          </w:r>
        </w:p>
      </w:tc>
      <w:tc>
        <w:tcPr>
          <w:tcW w:w="1104" w:type="dxa"/>
        </w:tcPr>
        <w:p w:rsidR="00D62938" w:rsidRPr="00207EE4" w:rsidRDefault="00D62938" w:rsidP="00F6578A">
          <w:pPr>
            <w:keepNext/>
            <w:spacing w:before="60"/>
            <w:jc w:val="center"/>
            <w:rPr>
              <w:rFonts w:ascii="Arial" w:hAnsi="Arial" w:cs="Arial"/>
              <w:b/>
              <w:bCs/>
            </w:rPr>
          </w:pPr>
          <w:r w:rsidRPr="00207EE4">
            <w:rPr>
              <w:rFonts w:ascii="Arial" w:hAnsi="Arial" w:cs="Arial"/>
              <w:b/>
              <w:bCs/>
            </w:rPr>
            <w:t xml:space="preserve">HOJA </w:t>
          </w:r>
        </w:p>
        <w:p w:rsidR="00D62938" w:rsidRPr="00207EE4" w:rsidRDefault="00D62938" w:rsidP="00F6578A">
          <w:pPr>
            <w:keepNext/>
            <w:spacing w:before="60"/>
            <w:jc w:val="center"/>
            <w:rPr>
              <w:rFonts w:ascii="Arial" w:hAnsi="Arial" w:cs="Arial"/>
              <w:b/>
              <w:bCs/>
            </w:rPr>
          </w:pPr>
          <w:r w:rsidRPr="00207EE4">
            <w:rPr>
              <w:rFonts w:ascii="Arial" w:hAnsi="Arial" w:cs="Arial"/>
              <w:b/>
              <w:bCs/>
            </w:rPr>
            <w:t>No.</w:t>
          </w:r>
        </w:p>
      </w:tc>
    </w:tr>
    <w:tr w:rsidR="00D62938" w:rsidTr="00F6578A">
      <w:trPr>
        <w:cantSplit/>
        <w:trHeight w:val="436"/>
      </w:trPr>
      <w:tc>
        <w:tcPr>
          <w:tcW w:w="7390" w:type="dxa"/>
          <w:gridSpan w:val="2"/>
          <w:vMerge/>
        </w:tcPr>
        <w:p w:rsidR="00D62938" w:rsidRDefault="00D62938" w:rsidP="00F6578A">
          <w:pPr>
            <w:keepNext/>
            <w:rPr>
              <w:b/>
            </w:rPr>
          </w:pPr>
        </w:p>
      </w:tc>
      <w:tc>
        <w:tcPr>
          <w:tcW w:w="708" w:type="dxa"/>
          <w:vAlign w:val="center"/>
        </w:tcPr>
        <w:p w:rsidR="00D62938" w:rsidRPr="00207EE4" w:rsidRDefault="00D62938" w:rsidP="00F6578A">
          <w:pPr>
            <w:keepNext/>
            <w:spacing w:before="60"/>
            <w:jc w:val="center"/>
            <w:rPr>
              <w:rFonts w:ascii="Arial" w:hAnsi="Arial" w:cs="Arial"/>
              <w:b/>
              <w:bCs/>
            </w:rPr>
          </w:pPr>
          <w:r w:rsidRPr="00207EE4">
            <w:rPr>
              <w:rFonts w:ascii="Arial" w:hAnsi="Arial" w:cs="Arial"/>
              <w:b/>
              <w:bCs/>
            </w:rPr>
            <w:t>DÍA</w:t>
          </w:r>
        </w:p>
      </w:tc>
      <w:tc>
        <w:tcPr>
          <w:tcW w:w="709" w:type="dxa"/>
          <w:vAlign w:val="center"/>
        </w:tcPr>
        <w:p w:rsidR="00D62938" w:rsidRPr="00207EE4" w:rsidRDefault="00D62938" w:rsidP="00F6578A">
          <w:pPr>
            <w:keepNext/>
            <w:spacing w:before="60"/>
            <w:jc w:val="center"/>
            <w:rPr>
              <w:rFonts w:ascii="Arial" w:hAnsi="Arial" w:cs="Arial"/>
              <w:b/>
              <w:bCs/>
            </w:rPr>
          </w:pPr>
          <w:r w:rsidRPr="00207EE4">
            <w:rPr>
              <w:rFonts w:ascii="Arial" w:hAnsi="Arial" w:cs="Arial"/>
              <w:b/>
              <w:bCs/>
            </w:rPr>
            <w:t>MES</w:t>
          </w:r>
        </w:p>
      </w:tc>
      <w:tc>
        <w:tcPr>
          <w:tcW w:w="709" w:type="dxa"/>
          <w:vAlign w:val="center"/>
        </w:tcPr>
        <w:p w:rsidR="00D62938" w:rsidRPr="00207EE4" w:rsidRDefault="00D62938" w:rsidP="00F6578A">
          <w:pPr>
            <w:keepNext/>
            <w:spacing w:before="60"/>
            <w:jc w:val="center"/>
            <w:rPr>
              <w:rFonts w:ascii="Arial" w:hAnsi="Arial" w:cs="Arial"/>
              <w:b/>
              <w:bCs/>
            </w:rPr>
          </w:pPr>
          <w:r w:rsidRPr="00207EE4">
            <w:rPr>
              <w:rFonts w:ascii="Arial" w:hAnsi="Arial" w:cs="Arial"/>
              <w:b/>
              <w:bCs/>
            </w:rPr>
            <w:t>AÑO</w:t>
          </w:r>
        </w:p>
      </w:tc>
      <w:tc>
        <w:tcPr>
          <w:tcW w:w="1104" w:type="dxa"/>
          <w:vMerge w:val="restart"/>
          <w:vAlign w:val="center"/>
        </w:tcPr>
        <w:p w:rsidR="00D62938" w:rsidRPr="00207EE4" w:rsidRDefault="009A5E25" w:rsidP="00F6578A">
          <w:pPr>
            <w:keepNext/>
            <w:spacing w:before="60"/>
            <w:jc w:val="center"/>
            <w:rPr>
              <w:rFonts w:ascii="Arial" w:hAnsi="Arial" w:cs="Arial"/>
              <w:b/>
              <w:bCs/>
            </w:rPr>
          </w:pPr>
          <w:r w:rsidRPr="00207EE4">
            <w:rPr>
              <w:rFonts w:ascii="Arial" w:hAnsi="Arial" w:cs="Arial"/>
              <w:b/>
              <w:bCs/>
            </w:rPr>
            <w:fldChar w:fldCharType="begin"/>
          </w:r>
          <w:r w:rsidR="00D62938" w:rsidRPr="00207EE4">
            <w:rPr>
              <w:rFonts w:ascii="Arial" w:hAnsi="Arial" w:cs="Arial"/>
              <w:b/>
              <w:bCs/>
            </w:rPr>
            <w:instrText xml:space="preserve"> PAGE  \* ARABIC  \* MERGEFORMAT </w:instrText>
          </w:r>
          <w:r w:rsidRPr="00207EE4">
            <w:rPr>
              <w:rFonts w:ascii="Arial" w:hAnsi="Arial" w:cs="Arial"/>
              <w:b/>
              <w:bCs/>
            </w:rPr>
            <w:fldChar w:fldCharType="separate"/>
          </w:r>
          <w:r w:rsidR="00A31104">
            <w:rPr>
              <w:rFonts w:ascii="Arial" w:hAnsi="Arial" w:cs="Arial"/>
              <w:b/>
              <w:bCs/>
              <w:noProof/>
            </w:rPr>
            <w:t>111</w:t>
          </w:r>
          <w:r w:rsidRPr="00207EE4">
            <w:rPr>
              <w:rFonts w:ascii="Arial" w:hAnsi="Arial" w:cs="Arial"/>
              <w:b/>
              <w:bCs/>
            </w:rPr>
            <w:fldChar w:fldCharType="end"/>
          </w:r>
        </w:p>
      </w:tc>
    </w:tr>
    <w:tr w:rsidR="00D62938" w:rsidTr="00F6578A">
      <w:trPr>
        <w:cantSplit/>
        <w:trHeight w:val="436"/>
      </w:trPr>
      <w:tc>
        <w:tcPr>
          <w:tcW w:w="7390" w:type="dxa"/>
          <w:gridSpan w:val="2"/>
          <w:vMerge/>
        </w:tcPr>
        <w:p w:rsidR="00D62938" w:rsidRDefault="00D62938" w:rsidP="00F6578A">
          <w:pPr>
            <w:keepNext/>
            <w:rPr>
              <w:b/>
            </w:rPr>
          </w:pPr>
        </w:p>
      </w:tc>
      <w:tc>
        <w:tcPr>
          <w:tcW w:w="708" w:type="dxa"/>
          <w:vAlign w:val="center"/>
        </w:tcPr>
        <w:p w:rsidR="00D62938" w:rsidRDefault="00D62938" w:rsidP="00F6578A">
          <w:pPr>
            <w:keepNext/>
            <w:spacing w:before="60"/>
            <w:jc w:val="center"/>
          </w:pPr>
        </w:p>
      </w:tc>
      <w:tc>
        <w:tcPr>
          <w:tcW w:w="709" w:type="dxa"/>
          <w:vAlign w:val="center"/>
        </w:tcPr>
        <w:p w:rsidR="00D62938" w:rsidRDefault="00D62938" w:rsidP="00F6578A">
          <w:pPr>
            <w:keepNext/>
            <w:spacing w:before="60"/>
            <w:jc w:val="center"/>
          </w:pPr>
        </w:p>
      </w:tc>
      <w:tc>
        <w:tcPr>
          <w:tcW w:w="709" w:type="dxa"/>
          <w:vAlign w:val="center"/>
        </w:tcPr>
        <w:p w:rsidR="00D62938" w:rsidRDefault="00D62938" w:rsidP="00F6578A">
          <w:pPr>
            <w:keepNext/>
            <w:spacing w:before="60"/>
            <w:jc w:val="center"/>
          </w:pPr>
        </w:p>
      </w:tc>
      <w:tc>
        <w:tcPr>
          <w:tcW w:w="1104" w:type="dxa"/>
          <w:vMerge/>
          <w:vAlign w:val="center"/>
        </w:tcPr>
        <w:p w:rsidR="00D62938" w:rsidRDefault="00D62938" w:rsidP="00F6578A">
          <w:pPr>
            <w:keepNext/>
            <w:spacing w:before="60"/>
            <w:jc w:val="center"/>
          </w:pPr>
        </w:p>
      </w:tc>
    </w:tr>
  </w:tbl>
  <w:p w:rsidR="00D62938" w:rsidRPr="008D0CE2" w:rsidRDefault="009A5E25" w:rsidP="0079791A">
    <w:pPr>
      <w:rPr>
        <w:sz w:val="18"/>
        <w:szCs w:val="18"/>
      </w:rPr>
    </w:pPr>
    <w:r w:rsidRPr="009A5E25">
      <w:rPr>
        <w:noProof/>
        <w:sz w:val="16"/>
        <w:lang w:val="es-MX" w:eastAsia="es-MX"/>
      </w:rPr>
      <w:pict>
        <v:shapetype id="_x0000_t202" coordsize="21600,21600" o:spt="202" path="m,l,21600r21600,l21600,xe">
          <v:stroke joinstyle="miter"/>
          <v:path gradientshapeok="t" o:connecttype="rect"/>
        </v:shapetype>
        <v:shape id="_x0000_s2049" type="#_x0000_t202" style="position:absolute;margin-left:-9.4pt;margin-top:8.05pt;width:530pt;height:530.8pt;z-index:251659776;mso-position-horizontal-relative:text;mso-position-vertical-relative:text;mso-width-relative:margin;mso-height-relative:margin" filled="f">
          <v:textbox style="mso-next-textbox:#_x0000_s2049">
            <w:txbxContent>
              <w:p w:rsidR="00D62938" w:rsidRDefault="00D62938" w:rsidP="002A3F95"/>
            </w:txbxContent>
          </v:textbox>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62938" w:rsidRDefault="00D62938">
    <w:pPr>
      <w:ind w:right="360"/>
      <w:rPr>
        <w:sz w:val="8"/>
      </w:rPr>
    </w:pPr>
  </w:p>
  <w:tbl>
    <w:tblPr>
      <w:tblW w:w="0" w:type="auto"/>
      <w:tblCellMar>
        <w:left w:w="70" w:type="dxa"/>
        <w:right w:w="70" w:type="dxa"/>
      </w:tblCellMar>
      <w:tblLook w:val="0000"/>
    </w:tblPr>
    <w:tblGrid>
      <w:gridCol w:w="2055"/>
      <w:gridCol w:w="5953"/>
      <w:gridCol w:w="2106"/>
    </w:tblGrid>
    <w:tr w:rsidR="00D62938">
      <w:trPr>
        <w:cantSplit/>
        <w:trHeight w:val="1894"/>
      </w:trPr>
      <w:tc>
        <w:tcPr>
          <w:tcW w:w="2055" w:type="dxa"/>
        </w:tcPr>
        <w:p w:rsidR="00D62938" w:rsidRDefault="00D62938">
          <w:pPr>
            <w:pStyle w:val="Encabezado"/>
          </w:pPr>
          <w:r>
            <w:rPr>
              <w:noProof/>
              <w:lang w:val="es-MX" w:eastAsia="es-MX"/>
            </w:rPr>
            <w:drawing>
              <wp:anchor distT="0" distB="0" distL="114300" distR="114300" simplePos="0" relativeHeight="251655680" behindDoc="0" locked="0" layoutInCell="1" allowOverlap="1">
                <wp:simplePos x="0" y="0"/>
                <wp:positionH relativeFrom="column">
                  <wp:posOffset>-9525</wp:posOffset>
                </wp:positionH>
                <wp:positionV relativeFrom="paragraph">
                  <wp:posOffset>231775</wp:posOffset>
                </wp:positionV>
                <wp:extent cx="1461135" cy="857885"/>
                <wp:effectExtent l="19050" t="0" r="5715" b="0"/>
                <wp:wrapNone/>
                <wp:docPr id="18" name="Imagen 18" descr="c_SALUD_Firma_RGB_Gran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_SALUD_Firma_RGB_Grande"/>
                        <pic:cNvPicPr>
                          <a:picLocks noChangeAspect="1" noChangeArrowheads="1"/>
                        </pic:cNvPicPr>
                      </pic:nvPicPr>
                      <pic:blipFill>
                        <a:blip r:embed="rId1"/>
                        <a:srcRect/>
                        <a:stretch>
                          <a:fillRect/>
                        </a:stretch>
                      </pic:blipFill>
                      <pic:spPr bwMode="auto">
                        <a:xfrm>
                          <a:off x="0" y="0"/>
                          <a:ext cx="1461135" cy="857885"/>
                        </a:xfrm>
                        <a:prstGeom prst="rect">
                          <a:avLst/>
                        </a:prstGeom>
                        <a:noFill/>
                      </pic:spPr>
                    </pic:pic>
                  </a:graphicData>
                </a:graphic>
              </wp:anchor>
            </w:drawing>
          </w:r>
        </w:p>
      </w:tc>
      <w:tc>
        <w:tcPr>
          <w:tcW w:w="5953" w:type="dxa"/>
          <w:vAlign w:val="center"/>
        </w:tcPr>
        <w:p w:rsidR="00D62938" w:rsidRDefault="00D62938">
          <w:pPr>
            <w:pStyle w:val="Encabezado"/>
            <w:jc w:val="center"/>
          </w:pPr>
        </w:p>
        <w:p w:rsidR="00D62938" w:rsidRDefault="00D62938">
          <w:pPr>
            <w:pStyle w:val="Encabezado"/>
            <w:jc w:val="center"/>
          </w:pPr>
        </w:p>
        <w:p w:rsidR="00D62938" w:rsidRPr="00FA3640" w:rsidRDefault="00D62938">
          <w:pPr>
            <w:pStyle w:val="Encabezado"/>
            <w:jc w:val="center"/>
            <w:rPr>
              <w:b/>
              <w:bCs/>
              <w:sz w:val="32"/>
              <w:szCs w:val="32"/>
            </w:rPr>
          </w:pPr>
          <w:r w:rsidRPr="00FA3640">
            <w:rPr>
              <w:b/>
              <w:bCs/>
              <w:sz w:val="32"/>
              <w:szCs w:val="32"/>
            </w:rPr>
            <w:t>SECRETARÍA DE SALUD</w:t>
          </w:r>
        </w:p>
        <w:p w:rsidR="00D62938" w:rsidRDefault="00D62938">
          <w:pPr>
            <w:pStyle w:val="Encabezado"/>
            <w:jc w:val="center"/>
          </w:pPr>
        </w:p>
        <w:p w:rsidR="00D62938" w:rsidRDefault="00D62938">
          <w:pPr>
            <w:pStyle w:val="Encabezado"/>
          </w:pPr>
        </w:p>
      </w:tc>
      <w:tc>
        <w:tcPr>
          <w:tcW w:w="2106" w:type="dxa"/>
        </w:tcPr>
        <w:p w:rsidR="00D62938" w:rsidRDefault="00D62938">
          <w:pPr>
            <w:pStyle w:val="Encabezado"/>
          </w:pPr>
        </w:p>
      </w:tc>
    </w:tr>
  </w:tbl>
  <w:p w:rsidR="00D62938" w:rsidRDefault="00D62938">
    <w:pPr>
      <w:pStyle w:val="Encabezado"/>
      <w:rPr>
        <w:sz w:val="8"/>
      </w:rPr>
    </w:pP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62938" w:rsidRDefault="00D62938">
    <w:pPr>
      <w:ind w:right="360"/>
      <w:rPr>
        <w:sz w:val="8"/>
      </w:rPr>
    </w:pPr>
  </w:p>
  <w:tbl>
    <w:tblPr>
      <w:tblW w:w="10620" w:type="dxa"/>
      <w:tblInd w:w="-1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2165"/>
      <w:gridCol w:w="5225"/>
      <w:gridCol w:w="708"/>
      <w:gridCol w:w="709"/>
      <w:gridCol w:w="709"/>
      <w:gridCol w:w="1104"/>
    </w:tblGrid>
    <w:tr w:rsidR="00D62938" w:rsidTr="00207EE4">
      <w:trPr>
        <w:trHeight w:val="1615"/>
      </w:trPr>
      <w:tc>
        <w:tcPr>
          <w:tcW w:w="2165" w:type="dxa"/>
          <w:tcBorders>
            <w:bottom w:val="single" w:sz="4" w:space="0" w:color="auto"/>
          </w:tcBorders>
        </w:tcPr>
        <w:p w:rsidR="00D62938" w:rsidRDefault="00D62938" w:rsidP="00F6578A">
          <w:pPr>
            <w:keepNext/>
          </w:pPr>
          <w:r>
            <w:rPr>
              <w:noProof/>
              <w:lang w:val="es-MX" w:eastAsia="es-MX"/>
            </w:rPr>
            <w:drawing>
              <wp:anchor distT="0" distB="0" distL="114300" distR="114300" simplePos="0" relativeHeight="251656704" behindDoc="0" locked="0" layoutInCell="1" allowOverlap="1">
                <wp:simplePos x="0" y="0"/>
                <wp:positionH relativeFrom="column">
                  <wp:posOffset>69850</wp:posOffset>
                </wp:positionH>
                <wp:positionV relativeFrom="paragraph">
                  <wp:posOffset>138430</wp:posOffset>
                </wp:positionV>
                <wp:extent cx="1143000" cy="777240"/>
                <wp:effectExtent l="19050" t="0" r="0" b="0"/>
                <wp:wrapNone/>
                <wp:docPr id="23" name="Imagen 23" descr="logo_salud_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logo_salud_07"/>
                        <pic:cNvPicPr>
                          <a:picLocks noChangeAspect="1" noChangeArrowheads="1"/>
                        </pic:cNvPicPr>
                      </pic:nvPicPr>
                      <pic:blipFill>
                        <a:blip r:embed="rId1"/>
                        <a:srcRect/>
                        <a:stretch>
                          <a:fillRect/>
                        </a:stretch>
                      </pic:blipFill>
                      <pic:spPr bwMode="auto">
                        <a:xfrm>
                          <a:off x="0" y="0"/>
                          <a:ext cx="1143000" cy="777240"/>
                        </a:xfrm>
                        <a:prstGeom prst="rect">
                          <a:avLst/>
                        </a:prstGeom>
                        <a:noFill/>
                        <a:ln w="9525">
                          <a:noFill/>
                          <a:miter lim="800000"/>
                          <a:headEnd/>
                          <a:tailEnd/>
                        </a:ln>
                      </pic:spPr>
                    </pic:pic>
                  </a:graphicData>
                </a:graphic>
              </wp:anchor>
            </w:drawing>
          </w:r>
        </w:p>
        <w:p w:rsidR="00D62938" w:rsidRDefault="00D62938" w:rsidP="00F6578A">
          <w:pPr>
            <w:pStyle w:val="Ttulo1"/>
          </w:pPr>
        </w:p>
      </w:tc>
      <w:tc>
        <w:tcPr>
          <w:tcW w:w="8455" w:type="dxa"/>
          <w:gridSpan w:val="5"/>
          <w:tcBorders>
            <w:bottom w:val="single" w:sz="4" w:space="0" w:color="auto"/>
          </w:tcBorders>
          <w:vAlign w:val="center"/>
        </w:tcPr>
        <w:p w:rsidR="00D62938" w:rsidRPr="00207EE4" w:rsidRDefault="00D62938" w:rsidP="00F6578A">
          <w:pPr>
            <w:keepNext/>
            <w:jc w:val="center"/>
            <w:rPr>
              <w:rFonts w:ascii="Arial" w:hAnsi="Arial" w:cs="Arial"/>
              <w:b/>
              <w:sz w:val="32"/>
            </w:rPr>
          </w:pPr>
          <w:r w:rsidRPr="00207EE4">
            <w:rPr>
              <w:rFonts w:ascii="Arial" w:hAnsi="Arial" w:cs="Arial"/>
              <w:b/>
              <w:sz w:val="32"/>
            </w:rPr>
            <w:t>MANUAL DE ORGANIZACIÓN ESPECÍFICO</w:t>
          </w:r>
        </w:p>
      </w:tc>
    </w:tr>
    <w:tr w:rsidR="00D62938" w:rsidTr="00207EE4">
      <w:trPr>
        <w:cantSplit/>
      </w:trPr>
      <w:tc>
        <w:tcPr>
          <w:tcW w:w="7390" w:type="dxa"/>
          <w:gridSpan w:val="2"/>
          <w:vMerge w:val="restart"/>
          <w:vAlign w:val="center"/>
        </w:tcPr>
        <w:p w:rsidR="00D62938" w:rsidRPr="00207EE4" w:rsidRDefault="00D62938" w:rsidP="00F6578A">
          <w:pPr>
            <w:pStyle w:val="Ttulo7"/>
            <w:rPr>
              <w:sz w:val="28"/>
              <w:szCs w:val="28"/>
            </w:rPr>
          </w:pPr>
          <w:r>
            <w:rPr>
              <w:sz w:val="28"/>
              <w:szCs w:val="28"/>
            </w:rPr>
            <w:t>DIRECCIÓN GENERAL DE RECURSOS HUMANOS</w:t>
          </w:r>
        </w:p>
      </w:tc>
      <w:tc>
        <w:tcPr>
          <w:tcW w:w="2126" w:type="dxa"/>
          <w:gridSpan w:val="3"/>
        </w:tcPr>
        <w:p w:rsidR="00D62938" w:rsidRPr="00207EE4" w:rsidRDefault="00D62938" w:rsidP="00F6578A">
          <w:pPr>
            <w:keepNext/>
            <w:spacing w:before="60"/>
            <w:jc w:val="center"/>
            <w:rPr>
              <w:rFonts w:ascii="Arial" w:hAnsi="Arial" w:cs="Arial"/>
              <w:b/>
              <w:bCs/>
            </w:rPr>
          </w:pPr>
          <w:r w:rsidRPr="00207EE4">
            <w:rPr>
              <w:rFonts w:ascii="Arial" w:hAnsi="Arial" w:cs="Arial"/>
              <w:b/>
              <w:bCs/>
            </w:rPr>
            <w:t>FECHA DE AUTORIZACIÓN</w:t>
          </w:r>
        </w:p>
      </w:tc>
      <w:tc>
        <w:tcPr>
          <w:tcW w:w="1104" w:type="dxa"/>
        </w:tcPr>
        <w:p w:rsidR="00D62938" w:rsidRPr="00207EE4" w:rsidRDefault="00D62938" w:rsidP="00F6578A">
          <w:pPr>
            <w:keepNext/>
            <w:spacing w:before="60"/>
            <w:jc w:val="center"/>
            <w:rPr>
              <w:rFonts w:ascii="Arial" w:hAnsi="Arial" w:cs="Arial"/>
              <w:b/>
              <w:bCs/>
            </w:rPr>
          </w:pPr>
          <w:r w:rsidRPr="00207EE4">
            <w:rPr>
              <w:rFonts w:ascii="Arial" w:hAnsi="Arial" w:cs="Arial"/>
              <w:b/>
              <w:bCs/>
            </w:rPr>
            <w:t xml:space="preserve">HOJA </w:t>
          </w:r>
        </w:p>
        <w:p w:rsidR="00D62938" w:rsidRPr="00207EE4" w:rsidRDefault="00D62938" w:rsidP="00F6578A">
          <w:pPr>
            <w:keepNext/>
            <w:spacing w:before="60"/>
            <w:jc w:val="center"/>
            <w:rPr>
              <w:rFonts w:ascii="Arial" w:hAnsi="Arial" w:cs="Arial"/>
              <w:b/>
              <w:bCs/>
            </w:rPr>
          </w:pPr>
          <w:r w:rsidRPr="00207EE4">
            <w:rPr>
              <w:rFonts w:ascii="Arial" w:hAnsi="Arial" w:cs="Arial"/>
              <w:b/>
              <w:bCs/>
            </w:rPr>
            <w:t>No.</w:t>
          </w:r>
        </w:p>
      </w:tc>
    </w:tr>
    <w:tr w:rsidR="00D62938" w:rsidTr="00207EE4">
      <w:trPr>
        <w:cantSplit/>
        <w:trHeight w:val="436"/>
      </w:trPr>
      <w:tc>
        <w:tcPr>
          <w:tcW w:w="7390" w:type="dxa"/>
          <w:gridSpan w:val="2"/>
          <w:vMerge/>
        </w:tcPr>
        <w:p w:rsidR="00D62938" w:rsidRDefault="00D62938" w:rsidP="00F6578A">
          <w:pPr>
            <w:keepNext/>
            <w:rPr>
              <w:b/>
            </w:rPr>
          </w:pPr>
        </w:p>
      </w:tc>
      <w:tc>
        <w:tcPr>
          <w:tcW w:w="708" w:type="dxa"/>
          <w:vAlign w:val="center"/>
        </w:tcPr>
        <w:p w:rsidR="00D62938" w:rsidRPr="00207EE4" w:rsidRDefault="00D62938" w:rsidP="00F6578A">
          <w:pPr>
            <w:keepNext/>
            <w:spacing w:before="60"/>
            <w:jc w:val="center"/>
            <w:rPr>
              <w:rFonts w:ascii="Arial" w:hAnsi="Arial" w:cs="Arial"/>
              <w:b/>
              <w:bCs/>
            </w:rPr>
          </w:pPr>
          <w:r w:rsidRPr="00207EE4">
            <w:rPr>
              <w:rFonts w:ascii="Arial" w:hAnsi="Arial" w:cs="Arial"/>
              <w:b/>
              <w:bCs/>
            </w:rPr>
            <w:t>DÍA</w:t>
          </w:r>
        </w:p>
      </w:tc>
      <w:tc>
        <w:tcPr>
          <w:tcW w:w="709" w:type="dxa"/>
          <w:vAlign w:val="center"/>
        </w:tcPr>
        <w:p w:rsidR="00D62938" w:rsidRPr="00207EE4" w:rsidRDefault="00D62938" w:rsidP="00F6578A">
          <w:pPr>
            <w:keepNext/>
            <w:spacing w:before="60"/>
            <w:jc w:val="center"/>
            <w:rPr>
              <w:rFonts w:ascii="Arial" w:hAnsi="Arial" w:cs="Arial"/>
              <w:b/>
              <w:bCs/>
            </w:rPr>
          </w:pPr>
          <w:r w:rsidRPr="00207EE4">
            <w:rPr>
              <w:rFonts w:ascii="Arial" w:hAnsi="Arial" w:cs="Arial"/>
              <w:b/>
              <w:bCs/>
            </w:rPr>
            <w:t>MES</w:t>
          </w:r>
        </w:p>
      </w:tc>
      <w:tc>
        <w:tcPr>
          <w:tcW w:w="709" w:type="dxa"/>
          <w:vAlign w:val="center"/>
        </w:tcPr>
        <w:p w:rsidR="00D62938" w:rsidRPr="00207EE4" w:rsidRDefault="00D62938" w:rsidP="00F6578A">
          <w:pPr>
            <w:keepNext/>
            <w:spacing w:before="60"/>
            <w:jc w:val="center"/>
            <w:rPr>
              <w:rFonts w:ascii="Arial" w:hAnsi="Arial" w:cs="Arial"/>
              <w:b/>
              <w:bCs/>
            </w:rPr>
          </w:pPr>
          <w:r w:rsidRPr="00207EE4">
            <w:rPr>
              <w:rFonts w:ascii="Arial" w:hAnsi="Arial" w:cs="Arial"/>
              <w:b/>
              <w:bCs/>
            </w:rPr>
            <w:t>AÑO</w:t>
          </w:r>
        </w:p>
      </w:tc>
      <w:tc>
        <w:tcPr>
          <w:tcW w:w="1104" w:type="dxa"/>
          <w:vMerge w:val="restart"/>
          <w:vAlign w:val="center"/>
        </w:tcPr>
        <w:p w:rsidR="00D62938" w:rsidRPr="00207EE4" w:rsidRDefault="009A5E25" w:rsidP="00F6578A">
          <w:pPr>
            <w:keepNext/>
            <w:spacing w:before="60"/>
            <w:jc w:val="center"/>
            <w:rPr>
              <w:rFonts w:ascii="Arial" w:hAnsi="Arial" w:cs="Arial"/>
              <w:b/>
              <w:bCs/>
            </w:rPr>
          </w:pPr>
          <w:r w:rsidRPr="002B774B">
            <w:rPr>
              <w:rFonts w:ascii="Arial" w:hAnsi="Arial" w:cs="Arial"/>
              <w:b/>
              <w:bCs/>
            </w:rPr>
            <w:fldChar w:fldCharType="begin"/>
          </w:r>
          <w:r w:rsidR="00D62938" w:rsidRPr="002B774B">
            <w:rPr>
              <w:rFonts w:ascii="Arial" w:hAnsi="Arial" w:cs="Arial"/>
              <w:b/>
              <w:bCs/>
            </w:rPr>
            <w:instrText xml:space="preserve"> PAGE   \* MERGEFORMAT </w:instrText>
          </w:r>
          <w:r w:rsidRPr="002B774B">
            <w:rPr>
              <w:rFonts w:ascii="Arial" w:hAnsi="Arial" w:cs="Arial"/>
              <w:b/>
              <w:bCs/>
            </w:rPr>
            <w:fldChar w:fldCharType="separate"/>
          </w:r>
          <w:r w:rsidR="00050D40">
            <w:rPr>
              <w:rFonts w:ascii="Arial" w:hAnsi="Arial" w:cs="Arial"/>
              <w:b/>
              <w:bCs/>
              <w:noProof/>
            </w:rPr>
            <w:t>1</w:t>
          </w:r>
          <w:r w:rsidRPr="002B774B">
            <w:rPr>
              <w:rFonts w:ascii="Arial" w:hAnsi="Arial" w:cs="Arial"/>
              <w:b/>
              <w:bCs/>
            </w:rPr>
            <w:fldChar w:fldCharType="end"/>
          </w:r>
        </w:p>
      </w:tc>
    </w:tr>
    <w:tr w:rsidR="00D62938" w:rsidTr="00207EE4">
      <w:trPr>
        <w:cantSplit/>
        <w:trHeight w:val="436"/>
      </w:trPr>
      <w:tc>
        <w:tcPr>
          <w:tcW w:w="7390" w:type="dxa"/>
          <w:gridSpan w:val="2"/>
          <w:vMerge/>
        </w:tcPr>
        <w:p w:rsidR="00D62938" w:rsidRDefault="00D62938" w:rsidP="00F6578A">
          <w:pPr>
            <w:keepNext/>
            <w:rPr>
              <w:b/>
            </w:rPr>
          </w:pPr>
        </w:p>
      </w:tc>
      <w:tc>
        <w:tcPr>
          <w:tcW w:w="708" w:type="dxa"/>
          <w:vAlign w:val="center"/>
        </w:tcPr>
        <w:p w:rsidR="00D62938" w:rsidRDefault="00D62938" w:rsidP="00F6578A">
          <w:pPr>
            <w:keepNext/>
            <w:spacing w:before="60"/>
            <w:jc w:val="center"/>
          </w:pPr>
        </w:p>
      </w:tc>
      <w:tc>
        <w:tcPr>
          <w:tcW w:w="709" w:type="dxa"/>
          <w:vAlign w:val="center"/>
        </w:tcPr>
        <w:p w:rsidR="00D62938" w:rsidRDefault="00D62938" w:rsidP="00F6578A">
          <w:pPr>
            <w:keepNext/>
            <w:spacing w:before="60"/>
            <w:jc w:val="center"/>
          </w:pPr>
        </w:p>
      </w:tc>
      <w:tc>
        <w:tcPr>
          <w:tcW w:w="709" w:type="dxa"/>
          <w:vAlign w:val="center"/>
        </w:tcPr>
        <w:p w:rsidR="00D62938" w:rsidRDefault="00D62938" w:rsidP="00F6578A">
          <w:pPr>
            <w:keepNext/>
            <w:spacing w:before="60"/>
            <w:jc w:val="center"/>
          </w:pPr>
        </w:p>
      </w:tc>
      <w:tc>
        <w:tcPr>
          <w:tcW w:w="1104" w:type="dxa"/>
          <w:vMerge/>
          <w:vAlign w:val="center"/>
        </w:tcPr>
        <w:p w:rsidR="00D62938" w:rsidRDefault="00D62938" w:rsidP="00F6578A">
          <w:pPr>
            <w:keepNext/>
            <w:spacing w:before="60"/>
            <w:jc w:val="center"/>
          </w:pPr>
        </w:p>
      </w:tc>
    </w:tr>
  </w:tbl>
  <w:p w:rsidR="00D62938" w:rsidRDefault="009A5E25">
    <w:pPr>
      <w:pStyle w:val="Encabezado"/>
      <w:rPr>
        <w:sz w:val="8"/>
      </w:rPr>
    </w:pPr>
    <w:r w:rsidRPr="009A5E25">
      <w:rPr>
        <w:noProof/>
        <w:lang w:eastAsia="en-US"/>
      </w:rPr>
      <w:pict>
        <v:shapetype id="_x0000_t202" coordsize="21600,21600" o:spt="202" path="m,l,21600r21600,l21600,xe">
          <v:stroke joinstyle="miter"/>
          <v:path gradientshapeok="t" o:connecttype="rect"/>
        </v:shapetype>
        <v:shape id="_x0000_s2050" type="#_x0000_t202" style="position:absolute;margin-left:-8.4pt;margin-top:8.85pt;width:530pt;height:530.8pt;z-index:251657728;mso-position-horizontal-relative:text;mso-position-vertical-relative:text;mso-width-relative:margin;mso-height-relative:margin" filled="f">
          <v:textbox>
            <w:txbxContent>
              <w:p w:rsidR="00D62938" w:rsidRDefault="00D62938"/>
            </w:txbxContent>
          </v:textbox>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2"/>
    <w:multiLevelType w:val="multilevel"/>
    <w:tmpl w:val="00000002"/>
    <w:lvl w:ilvl="0">
      <w:start w:val="1"/>
      <w:numFmt w:val="none"/>
      <w:lvlText w:val=""/>
      <w:lvlJc w:val="left"/>
      <w:pPr>
        <w:tabs>
          <w:tab w:val="num" w:pos="0"/>
        </w:tabs>
        <w:ind w:left="0" w:firstLine="0"/>
      </w:pPr>
    </w:lvl>
    <w:lvl w:ilvl="1">
      <w:start w:val="1"/>
      <w:numFmt w:val="none"/>
      <w:lvlText w:val=""/>
      <w:lvlJc w:val="left"/>
      <w:pPr>
        <w:tabs>
          <w:tab w:val="num" w:pos="0"/>
        </w:tabs>
        <w:ind w:left="0" w:firstLine="0"/>
      </w:pPr>
    </w:lvl>
    <w:lvl w:ilvl="2">
      <w:start w:val="1"/>
      <w:numFmt w:val="none"/>
      <w:lvlText w:val=""/>
      <w:lvlJc w:val="left"/>
      <w:pPr>
        <w:tabs>
          <w:tab w:val="num" w:pos="0"/>
        </w:tabs>
        <w:ind w:left="0" w:firstLine="0"/>
      </w:pPr>
    </w:lvl>
    <w:lvl w:ilvl="3">
      <w:start w:val="1"/>
      <w:numFmt w:val="none"/>
      <w:lvlText w:val=""/>
      <w:lvlJc w:val="left"/>
      <w:pPr>
        <w:tabs>
          <w:tab w:val="num" w:pos="0"/>
        </w:tabs>
        <w:ind w:left="0" w:firstLine="0"/>
      </w:pPr>
    </w:lvl>
    <w:lvl w:ilvl="4">
      <w:start w:val="1"/>
      <w:numFmt w:val="none"/>
      <w:lvlText w:val=""/>
      <w:lvlJc w:val="left"/>
      <w:pPr>
        <w:tabs>
          <w:tab w:val="num" w:pos="0"/>
        </w:tabs>
        <w:ind w:left="0" w:firstLine="0"/>
      </w:pPr>
    </w:lvl>
    <w:lvl w:ilvl="5">
      <w:start w:val="1"/>
      <w:numFmt w:val="none"/>
      <w:lvlText w:val=""/>
      <w:lvlJc w:val="left"/>
      <w:pPr>
        <w:tabs>
          <w:tab w:val="num" w:pos="0"/>
        </w:tabs>
        <w:ind w:left="0" w:firstLine="0"/>
      </w:pPr>
    </w:lvl>
    <w:lvl w:ilvl="6">
      <w:start w:val="1"/>
      <w:numFmt w:val="none"/>
      <w:lvlText w:val=""/>
      <w:lvlJc w:val="left"/>
      <w:pPr>
        <w:tabs>
          <w:tab w:val="num" w:pos="0"/>
        </w:tabs>
        <w:ind w:left="0" w:firstLine="0"/>
      </w:pPr>
    </w:lvl>
    <w:lvl w:ilvl="7">
      <w:start w:val="1"/>
      <w:numFmt w:val="none"/>
      <w:lvlText w:val=""/>
      <w:lvlJc w:val="left"/>
      <w:pPr>
        <w:tabs>
          <w:tab w:val="num" w:pos="0"/>
        </w:tabs>
        <w:ind w:left="0" w:firstLine="0"/>
      </w:pPr>
    </w:lvl>
    <w:lvl w:ilvl="8">
      <w:start w:val="1"/>
      <w:numFmt w:val="none"/>
      <w:lvlText w:val=""/>
      <w:lvlJc w:val="left"/>
      <w:pPr>
        <w:tabs>
          <w:tab w:val="num" w:pos="0"/>
        </w:tabs>
        <w:ind w:left="0" w:firstLine="0"/>
      </w:pPr>
    </w:lvl>
  </w:abstractNum>
  <w:abstractNum w:abstractNumId="1">
    <w:nsid w:val="011A7915"/>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2">
    <w:nsid w:val="03450C08"/>
    <w:multiLevelType w:val="singleLevel"/>
    <w:tmpl w:val="B524C348"/>
    <w:lvl w:ilvl="0">
      <w:start w:val="1"/>
      <w:numFmt w:val="bullet"/>
      <w:lvlText w:val=""/>
      <w:lvlJc w:val="left"/>
      <w:pPr>
        <w:tabs>
          <w:tab w:val="num" w:pos="360"/>
        </w:tabs>
        <w:ind w:left="340" w:hanging="340"/>
      </w:pPr>
      <w:rPr>
        <w:rFonts w:ascii="Symbol" w:hAnsi="Symbol" w:hint="default"/>
      </w:rPr>
    </w:lvl>
  </w:abstractNum>
  <w:abstractNum w:abstractNumId="3">
    <w:nsid w:val="035F795B"/>
    <w:multiLevelType w:val="singleLevel"/>
    <w:tmpl w:val="B524C348"/>
    <w:lvl w:ilvl="0">
      <w:start w:val="1"/>
      <w:numFmt w:val="bullet"/>
      <w:lvlText w:val=""/>
      <w:lvlJc w:val="left"/>
      <w:pPr>
        <w:tabs>
          <w:tab w:val="num" w:pos="360"/>
        </w:tabs>
        <w:ind w:left="340" w:hanging="340"/>
      </w:pPr>
      <w:rPr>
        <w:rFonts w:ascii="Symbol" w:hAnsi="Symbol" w:hint="default"/>
      </w:rPr>
    </w:lvl>
  </w:abstractNum>
  <w:abstractNum w:abstractNumId="4">
    <w:nsid w:val="05070668"/>
    <w:multiLevelType w:val="hybridMultilevel"/>
    <w:tmpl w:val="0B0A01A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
    <w:nsid w:val="07033432"/>
    <w:multiLevelType w:val="hybridMultilevel"/>
    <w:tmpl w:val="3B629A5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
    <w:nsid w:val="0BA16330"/>
    <w:multiLevelType w:val="singleLevel"/>
    <w:tmpl w:val="B524C348"/>
    <w:lvl w:ilvl="0">
      <w:start w:val="1"/>
      <w:numFmt w:val="bullet"/>
      <w:lvlText w:val=""/>
      <w:lvlJc w:val="left"/>
      <w:pPr>
        <w:tabs>
          <w:tab w:val="num" w:pos="360"/>
        </w:tabs>
        <w:ind w:left="340" w:hanging="340"/>
      </w:pPr>
      <w:rPr>
        <w:rFonts w:ascii="Symbol" w:hAnsi="Symbol" w:hint="default"/>
      </w:rPr>
    </w:lvl>
  </w:abstractNum>
  <w:abstractNum w:abstractNumId="7">
    <w:nsid w:val="0D2D1EEF"/>
    <w:multiLevelType w:val="hybridMultilevel"/>
    <w:tmpl w:val="FC224648"/>
    <w:lvl w:ilvl="0" w:tplc="080A0001">
      <w:start w:val="1"/>
      <w:numFmt w:val="bullet"/>
      <w:lvlText w:val=""/>
      <w:lvlJc w:val="left"/>
      <w:pPr>
        <w:ind w:left="701" w:hanging="360"/>
      </w:pPr>
      <w:rPr>
        <w:rFonts w:ascii="Symbol" w:hAnsi="Symbol" w:hint="default"/>
      </w:rPr>
    </w:lvl>
    <w:lvl w:ilvl="1" w:tplc="080A0003" w:tentative="1">
      <w:start w:val="1"/>
      <w:numFmt w:val="bullet"/>
      <w:lvlText w:val="o"/>
      <w:lvlJc w:val="left"/>
      <w:pPr>
        <w:ind w:left="1421" w:hanging="360"/>
      </w:pPr>
      <w:rPr>
        <w:rFonts w:ascii="Courier New" w:hAnsi="Courier New" w:cs="Courier New" w:hint="default"/>
      </w:rPr>
    </w:lvl>
    <w:lvl w:ilvl="2" w:tplc="080A0005" w:tentative="1">
      <w:start w:val="1"/>
      <w:numFmt w:val="bullet"/>
      <w:lvlText w:val=""/>
      <w:lvlJc w:val="left"/>
      <w:pPr>
        <w:ind w:left="2141" w:hanging="360"/>
      </w:pPr>
      <w:rPr>
        <w:rFonts w:ascii="Wingdings" w:hAnsi="Wingdings" w:hint="default"/>
      </w:rPr>
    </w:lvl>
    <w:lvl w:ilvl="3" w:tplc="080A0001" w:tentative="1">
      <w:start w:val="1"/>
      <w:numFmt w:val="bullet"/>
      <w:lvlText w:val=""/>
      <w:lvlJc w:val="left"/>
      <w:pPr>
        <w:ind w:left="2861" w:hanging="360"/>
      </w:pPr>
      <w:rPr>
        <w:rFonts w:ascii="Symbol" w:hAnsi="Symbol" w:hint="default"/>
      </w:rPr>
    </w:lvl>
    <w:lvl w:ilvl="4" w:tplc="080A0003" w:tentative="1">
      <w:start w:val="1"/>
      <w:numFmt w:val="bullet"/>
      <w:lvlText w:val="o"/>
      <w:lvlJc w:val="left"/>
      <w:pPr>
        <w:ind w:left="3581" w:hanging="360"/>
      </w:pPr>
      <w:rPr>
        <w:rFonts w:ascii="Courier New" w:hAnsi="Courier New" w:cs="Courier New" w:hint="default"/>
      </w:rPr>
    </w:lvl>
    <w:lvl w:ilvl="5" w:tplc="080A0005" w:tentative="1">
      <w:start w:val="1"/>
      <w:numFmt w:val="bullet"/>
      <w:lvlText w:val=""/>
      <w:lvlJc w:val="left"/>
      <w:pPr>
        <w:ind w:left="4301" w:hanging="360"/>
      </w:pPr>
      <w:rPr>
        <w:rFonts w:ascii="Wingdings" w:hAnsi="Wingdings" w:hint="default"/>
      </w:rPr>
    </w:lvl>
    <w:lvl w:ilvl="6" w:tplc="080A0001" w:tentative="1">
      <w:start w:val="1"/>
      <w:numFmt w:val="bullet"/>
      <w:lvlText w:val=""/>
      <w:lvlJc w:val="left"/>
      <w:pPr>
        <w:ind w:left="5021" w:hanging="360"/>
      </w:pPr>
      <w:rPr>
        <w:rFonts w:ascii="Symbol" w:hAnsi="Symbol" w:hint="default"/>
      </w:rPr>
    </w:lvl>
    <w:lvl w:ilvl="7" w:tplc="080A0003" w:tentative="1">
      <w:start w:val="1"/>
      <w:numFmt w:val="bullet"/>
      <w:lvlText w:val="o"/>
      <w:lvlJc w:val="left"/>
      <w:pPr>
        <w:ind w:left="5741" w:hanging="360"/>
      </w:pPr>
      <w:rPr>
        <w:rFonts w:ascii="Courier New" w:hAnsi="Courier New" w:cs="Courier New" w:hint="default"/>
      </w:rPr>
    </w:lvl>
    <w:lvl w:ilvl="8" w:tplc="080A0005" w:tentative="1">
      <w:start w:val="1"/>
      <w:numFmt w:val="bullet"/>
      <w:lvlText w:val=""/>
      <w:lvlJc w:val="left"/>
      <w:pPr>
        <w:ind w:left="6461" w:hanging="360"/>
      </w:pPr>
      <w:rPr>
        <w:rFonts w:ascii="Wingdings" w:hAnsi="Wingdings" w:hint="default"/>
      </w:rPr>
    </w:lvl>
  </w:abstractNum>
  <w:abstractNum w:abstractNumId="8">
    <w:nsid w:val="0DB4763F"/>
    <w:multiLevelType w:val="hybridMultilevel"/>
    <w:tmpl w:val="88FE1B9A"/>
    <w:lvl w:ilvl="0" w:tplc="080A0001">
      <w:start w:val="1"/>
      <w:numFmt w:val="bullet"/>
      <w:lvlText w:val=""/>
      <w:lvlJc w:val="left"/>
      <w:pPr>
        <w:ind w:left="721" w:hanging="360"/>
      </w:pPr>
      <w:rPr>
        <w:rFonts w:ascii="Symbol" w:hAnsi="Symbol" w:hint="default"/>
      </w:rPr>
    </w:lvl>
    <w:lvl w:ilvl="1" w:tplc="080A0003" w:tentative="1">
      <w:start w:val="1"/>
      <w:numFmt w:val="bullet"/>
      <w:lvlText w:val="o"/>
      <w:lvlJc w:val="left"/>
      <w:pPr>
        <w:ind w:left="1441" w:hanging="360"/>
      </w:pPr>
      <w:rPr>
        <w:rFonts w:ascii="Courier New" w:hAnsi="Courier New" w:cs="Courier New" w:hint="default"/>
      </w:rPr>
    </w:lvl>
    <w:lvl w:ilvl="2" w:tplc="080A0005" w:tentative="1">
      <w:start w:val="1"/>
      <w:numFmt w:val="bullet"/>
      <w:lvlText w:val=""/>
      <w:lvlJc w:val="left"/>
      <w:pPr>
        <w:ind w:left="2161" w:hanging="360"/>
      </w:pPr>
      <w:rPr>
        <w:rFonts w:ascii="Wingdings" w:hAnsi="Wingdings" w:hint="default"/>
      </w:rPr>
    </w:lvl>
    <w:lvl w:ilvl="3" w:tplc="080A0001" w:tentative="1">
      <w:start w:val="1"/>
      <w:numFmt w:val="bullet"/>
      <w:lvlText w:val=""/>
      <w:lvlJc w:val="left"/>
      <w:pPr>
        <w:ind w:left="2881" w:hanging="360"/>
      </w:pPr>
      <w:rPr>
        <w:rFonts w:ascii="Symbol" w:hAnsi="Symbol" w:hint="default"/>
      </w:rPr>
    </w:lvl>
    <w:lvl w:ilvl="4" w:tplc="080A0003" w:tentative="1">
      <w:start w:val="1"/>
      <w:numFmt w:val="bullet"/>
      <w:lvlText w:val="o"/>
      <w:lvlJc w:val="left"/>
      <w:pPr>
        <w:ind w:left="3601" w:hanging="360"/>
      </w:pPr>
      <w:rPr>
        <w:rFonts w:ascii="Courier New" w:hAnsi="Courier New" w:cs="Courier New" w:hint="default"/>
      </w:rPr>
    </w:lvl>
    <w:lvl w:ilvl="5" w:tplc="080A0005" w:tentative="1">
      <w:start w:val="1"/>
      <w:numFmt w:val="bullet"/>
      <w:lvlText w:val=""/>
      <w:lvlJc w:val="left"/>
      <w:pPr>
        <w:ind w:left="4321" w:hanging="360"/>
      </w:pPr>
      <w:rPr>
        <w:rFonts w:ascii="Wingdings" w:hAnsi="Wingdings" w:hint="default"/>
      </w:rPr>
    </w:lvl>
    <w:lvl w:ilvl="6" w:tplc="080A0001" w:tentative="1">
      <w:start w:val="1"/>
      <w:numFmt w:val="bullet"/>
      <w:lvlText w:val=""/>
      <w:lvlJc w:val="left"/>
      <w:pPr>
        <w:ind w:left="5041" w:hanging="360"/>
      </w:pPr>
      <w:rPr>
        <w:rFonts w:ascii="Symbol" w:hAnsi="Symbol" w:hint="default"/>
      </w:rPr>
    </w:lvl>
    <w:lvl w:ilvl="7" w:tplc="080A0003" w:tentative="1">
      <w:start w:val="1"/>
      <w:numFmt w:val="bullet"/>
      <w:lvlText w:val="o"/>
      <w:lvlJc w:val="left"/>
      <w:pPr>
        <w:ind w:left="5761" w:hanging="360"/>
      </w:pPr>
      <w:rPr>
        <w:rFonts w:ascii="Courier New" w:hAnsi="Courier New" w:cs="Courier New" w:hint="default"/>
      </w:rPr>
    </w:lvl>
    <w:lvl w:ilvl="8" w:tplc="080A0005" w:tentative="1">
      <w:start w:val="1"/>
      <w:numFmt w:val="bullet"/>
      <w:lvlText w:val=""/>
      <w:lvlJc w:val="left"/>
      <w:pPr>
        <w:ind w:left="6481" w:hanging="360"/>
      </w:pPr>
      <w:rPr>
        <w:rFonts w:ascii="Wingdings" w:hAnsi="Wingdings" w:hint="default"/>
      </w:rPr>
    </w:lvl>
  </w:abstractNum>
  <w:abstractNum w:abstractNumId="9">
    <w:nsid w:val="0F0314F2"/>
    <w:multiLevelType w:val="singleLevel"/>
    <w:tmpl w:val="B524C348"/>
    <w:lvl w:ilvl="0">
      <w:start w:val="1"/>
      <w:numFmt w:val="bullet"/>
      <w:lvlText w:val=""/>
      <w:lvlJc w:val="left"/>
      <w:pPr>
        <w:tabs>
          <w:tab w:val="num" w:pos="360"/>
        </w:tabs>
        <w:ind w:left="340" w:hanging="340"/>
      </w:pPr>
      <w:rPr>
        <w:rFonts w:ascii="Symbol" w:hAnsi="Symbol" w:hint="default"/>
      </w:rPr>
    </w:lvl>
  </w:abstractNum>
  <w:abstractNum w:abstractNumId="10">
    <w:nsid w:val="12DB15EB"/>
    <w:multiLevelType w:val="singleLevel"/>
    <w:tmpl w:val="B524C348"/>
    <w:lvl w:ilvl="0">
      <w:start w:val="1"/>
      <w:numFmt w:val="bullet"/>
      <w:lvlText w:val=""/>
      <w:lvlJc w:val="left"/>
      <w:pPr>
        <w:tabs>
          <w:tab w:val="num" w:pos="360"/>
        </w:tabs>
        <w:ind w:left="340" w:hanging="340"/>
      </w:pPr>
      <w:rPr>
        <w:rFonts w:ascii="Symbol" w:hAnsi="Symbol" w:hint="default"/>
      </w:rPr>
    </w:lvl>
  </w:abstractNum>
  <w:abstractNum w:abstractNumId="11">
    <w:nsid w:val="12DE7DDA"/>
    <w:multiLevelType w:val="singleLevel"/>
    <w:tmpl w:val="0C0A0001"/>
    <w:lvl w:ilvl="0">
      <w:start w:val="1"/>
      <w:numFmt w:val="bullet"/>
      <w:lvlText w:val=""/>
      <w:lvlJc w:val="left"/>
      <w:pPr>
        <w:tabs>
          <w:tab w:val="num" w:pos="720"/>
        </w:tabs>
        <w:ind w:left="720" w:hanging="360"/>
      </w:pPr>
      <w:rPr>
        <w:rFonts w:ascii="Symbol" w:hAnsi="Symbol" w:hint="default"/>
      </w:rPr>
    </w:lvl>
  </w:abstractNum>
  <w:abstractNum w:abstractNumId="12">
    <w:nsid w:val="15580F43"/>
    <w:multiLevelType w:val="singleLevel"/>
    <w:tmpl w:val="0C0A0001"/>
    <w:lvl w:ilvl="0">
      <w:start w:val="1"/>
      <w:numFmt w:val="bullet"/>
      <w:lvlText w:val=""/>
      <w:lvlJc w:val="left"/>
      <w:pPr>
        <w:tabs>
          <w:tab w:val="num" w:pos="720"/>
        </w:tabs>
        <w:ind w:left="720" w:hanging="360"/>
      </w:pPr>
      <w:rPr>
        <w:rFonts w:ascii="Symbol" w:hAnsi="Symbol" w:hint="default"/>
      </w:rPr>
    </w:lvl>
  </w:abstractNum>
  <w:abstractNum w:abstractNumId="13">
    <w:nsid w:val="17037174"/>
    <w:multiLevelType w:val="hybridMultilevel"/>
    <w:tmpl w:val="315E62EE"/>
    <w:lvl w:ilvl="0" w:tplc="CE80A6BE">
      <w:start w:val="1"/>
      <w:numFmt w:val="upperRoman"/>
      <w:lvlText w:val="%1."/>
      <w:lvlJc w:val="left"/>
      <w:pPr>
        <w:ind w:left="1080" w:hanging="72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4">
    <w:nsid w:val="1A254464"/>
    <w:multiLevelType w:val="singleLevel"/>
    <w:tmpl w:val="B524C348"/>
    <w:lvl w:ilvl="0">
      <w:start w:val="1"/>
      <w:numFmt w:val="bullet"/>
      <w:lvlText w:val=""/>
      <w:lvlJc w:val="left"/>
      <w:pPr>
        <w:tabs>
          <w:tab w:val="num" w:pos="360"/>
        </w:tabs>
        <w:ind w:left="340" w:hanging="340"/>
      </w:pPr>
      <w:rPr>
        <w:rFonts w:ascii="Symbol" w:hAnsi="Symbol" w:hint="default"/>
      </w:rPr>
    </w:lvl>
  </w:abstractNum>
  <w:abstractNum w:abstractNumId="15">
    <w:nsid w:val="205E7AB0"/>
    <w:multiLevelType w:val="singleLevel"/>
    <w:tmpl w:val="B524C348"/>
    <w:lvl w:ilvl="0">
      <w:start w:val="1"/>
      <w:numFmt w:val="bullet"/>
      <w:lvlText w:val=""/>
      <w:lvlJc w:val="left"/>
      <w:pPr>
        <w:tabs>
          <w:tab w:val="num" w:pos="360"/>
        </w:tabs>
        <w:ind w:left="340" w:hanging="340"/>
      </w:pPr>
      <w:rPr>
        <w:rFonts w:ascii="Symbol" w:hAnsi="Symbol" w:hint="default"/>
      </w:rPr>
    </w:lvl>
  </w:abstractNum>
  <w:abstractNum w:abstractNumId="16">
    <w:nsid w:val="20657BC5"/>
    <w:multiLevelType w:val="singleLevel"/>
    <w:tmpl w:val="B524C348"/>
    <w:lvl w:ilvl="0">
      <w:start w:val="1"/>
      <w:numFmt w:val="bullet"/>
      <w:lvlText w:val=""/>
      <w:lvlJc w:val="left"/>
      <w:pPr>
        <w:tabs>
          <w:tab w:val="num" w:pos="360"/>
        </w:tabs>
        <w:ind w:left="340" w:hanging="340"/>
      </w:pPr>
      <w:rPr>
        <w:rFonts w:ascii="Symbol" w:hAnsi="Symbol" w:hint="default"/>
      </w:rPr>
    </w:lvl>
  </w:abstractNum>
  <w:abstractNum w:abstractNumId="17">
    <w:nsid w:val="26CF1B3E"/>
    <w:multiLevelType w:val="singleLevel"/>
    <w:tmpl w:val="B524C348"/>
    <w:lvl w:ilvl="0">
      <w:start w:val="1"/>
      <w:numFmt w:val="bullet"/>
      <w:lvlText w:val=""/>
      <w:lvlJc w:val="left"/>
      <w:pPr>
        <w:tabs>
          <w:tab w:val="num" w:pos="360"/>
        </w:tabs>
        <w:ind w:left="340" w:hanging="340"/>
      </w:pPr>
      <w:rPr>
        <w:rFonts w:ascii="Symbol" w:hAnsi="Symbol" w:hint="default"/>
      </w:rPr>
    </w:lvl>
  </w:abstractNum>
  <w:abstractNum w:abstractNumId="18">
    <w:nsid w:val="282A7FAA"/>
    <w:multiLevelType w:val="singleLevel"/>
    <w:tmpl w:val="B524C348"/>
    <w:lvl w:ilvl="0">
      <w:start w:val="1"/>
      <w:numFmt w:val="bullet"/>
      <w:lvlText w:val=""/>
      <w:lvlJc w:val="left"/>
      <w:pPr>
        <w:tabs>
          <w:tab w:val="num" w:pos="360"/>
        </w:tabs>
        <w:ind w:left="340" w:hanging="340"/>
      </w:pPr>
      <w:rPr>
        <w:rFonts w:ascii="Symbol" w:hAnsi="Symbol" w:hint="default"/>
      </w:rPr>
    </w:lvl>
  </w:abstractNum>
  <w:abstractNum w:abstractNumId="19">
    <w:nsid w:val="286A1F50"/>
    <w:multiLevelType w:val="hybridMultilevel"/>
    <w:tmpl w:val="C34277A6"/>
    <w:lvl w:ilvl="0" w:tplc="080A0001">
      <w:start w:val="1"/>
      <w:numFmt w:val="bullet"/>
      <w:lvlText w:val=""/>
      <w:lvlJc w:val="left"/>
      <w:pPr>
        <w:tabs>
          <w:tab w:val="num" w:pos="1005"/>
        </w:tabs>
        <w:ind w:left="1005" w:hanging="360"/>
      </w:pPr>
      <w:rPr>
        <w:rFonts w:ascii="Symbol" w:hAnsi="Symbol" w:hint="default"/>
      </w:rPr>
    </w:lvl>
    <w:lvl w:ilvl="1" w:tplc="0C0A0003" w:tentative="1">
      <w:start w:val="1"/>
      <w:numFmt w:val="bullet"/>
      <w:lvlText w:val="o"/>
      <w:lvlJc w:val="left"/>
      <w:pPr>
        <w:tabs>
          <w:tab w:val="num" w:pos="1725"/>
        </w:tabs>
        <w:ind w:left="1725" w:hanging="360"/>
      </w:pPr>
      <w:rPr>
        <w:rFonts w:ascii="Courier New" w:hAnsi="Courier New" w:cs="Courier New" w:hint="default"/>
      </w:rPr>
    </w:lvl>
    <w:lvl w:ilvl="2" w:tplc="0C0A0005" w:tentative="1">
      <w:start w:val="1"/>
      <w:numFmt w:val="bullet"/>
      <w:lvlText w:val=""/>
      <w:lvlJc w:val="left"/>
      <w:pPr>
        <w:tabs>
          <w:tab w:val="num" w:pos="2445"/>
        </w:tabs>
        <w:ind w:left="2445" w:hanging="360"/>
      </w:pPr>
      <w:rPr>
        <w:rFonts w:ascii="Wingdings" w:hAnsi="Wingdings" w:hint="default"/>
      </w:rPr>
    </w:lvl>
    <w:lvl w:ilvl="3" w:tplc="0C0A0001" w:tentative="1">
      <w:start w:val="1"/>
      <w:numFmt w:val="bullet"/>
      <w:lvlText w:val=""/>
      <w:lvlJc w:val="left"/>
      <w:pPr>
        <w:tabs>
          <w:tab w:val="num" w:pos="3165"/>
        </w:tabs>
        <w:ind w:left="3165" w:hanging="360"/>
      </w:pPr>
      <w:rPr>
        <w:rFonts w:ascii="Symbol" w:hAnsi="Symbol" w:hint="default"/>
      </w:rPr>
    </w:lvl>
    <w:lvl w:ilvl="4" w:tplc="0C0A0003" w:tentative="1">
      <w:start w:val="1"/>
      <w:numFmt w:val="bullet"/>
      <w:lvlText w:val="o"/>
      <w:lvlJc w:val="left"/>
      <w:pPr>
        <w:tabs>
          <w:tab w:val="num" w:pos="3885"/>
        </w:tabs>
        <w:ind w:left="3885" w:hanging="360"/>
      </w:pPr>
      <w:rPr>
        <w:rFonts w:ascii="Courier New" w:hAnsi="Courier New" w:cs="Courier New" w:hint="default"/>
      </w:rPr>
    </w:lvl>
    <w:lvl w:ilvl="5" w:tplc="0C0A0005" w:tentative="1">
      <w:start w:val="1"/>
      <w:numFmt w:val="bullet"/>
      <w:lvlText w:val=""/>
      <w:lvlJc w:val="left"/>
      <w:pPr>
        <w:tabs>
          <w:tab w:val="num" w:pos="4605"/>
        </w:tabs>
        <w:ind w:left="4605" w:hanging="360"/>
      </w:pPr>
      <w:rPr>
        <w:rFonts w:ascii="Wingdings" w:hAnsi="Wingdings" w:hint="default"/>
      </w:rPr>
    </w:lvl>
    <w:lvl w:ilvl="6" w:tplc="0C0A0001" w:tentative="1">
      <w:start w:val="1"/>
      <w:numFmt w:val="bullet"/>
      <w:lvlText w:val=""/>
      <w:lvlJc w:val="left"/>
      <w:pPr>
        <w:tabs>
          <w:tab w:val="num" w:pos="5325"/>
        </w:tabs>
        <w:ind w:left="5325" w:hanging="360"/>
      </w:pPr>
      <w:rPr>
        <w:rFonts w:ascii="Symbol" w:hAnsi="Symbol" w:hint="default"/>
      </w:rPr>
    </w:lvl>
    <w:lvl w:ilvl="7" w:tplc="0C0A0003" w:tentative="1">
      <w:start w:val="1"/>
      <w:numFmt w:val="bullet"/>
      <w:lvlText w:val="o"/>
      <w:lvlJc w:val="left"/>
      <w:pPr>
        <w:tabs>
          <w:tab w:val="num" w:pos="6045"/>
        </w:tabs>
        <w:ind w:left="6045" w:hanging="360"/>
      </w:pPr>
      <w:rPr>
        <w:rFonts w:ascii="Courier New" w:hAnsi="Courier New" w:cs="Courier New" w:hint="default"/>
      </w:rPr>
    </w:lvl>
    <w:lvl w:ilvl="8" w:tplc="0C0A0005" w:tentative="1">
      <w:start w:val="1"/>
      <w:numFmt w:val="bullet"/>
      <w:lvlText w:val=""/>
      <w:lvlJc w:val="left"/>
      <w:pPr>
        <w:tabs>
          <w:tab w:val="num" w:pos="6765"/>
        </w:tabs>
        <w:ind w:left="6765" w:hanging="360"/>
      </w:pPr>
      <w:rPr>
        <w:rFonts w:ascii="Wingdings" w:hAnsi="Wingdings" w:hint="default"/>
      </w:rPr>
    </w:lvl>
  </w:abstractNum>
  <w:abstractNum w:abstractNumId="20">
    <w:nsid w:val="2A1649CD"/>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21">
    <w:nsid w:val="2AA24447"/>
    <w:multiLevelType w:val="singleLevel"/>
    <w:tmpl w:val="B524C348"/>
    <w:lvl w:ilvl="0">
      <w:start w:val="1"/>
      <w:numFmt w:val="bullet"/>
      <w:lvlText w:val=""/>
      <w:lvlJc w:val="left"/>
      <w:pPr>
        <w:tabs>
          <w:tab w:val="num" w:pos="360"/>
        </w:tabs>
        <w:ind w:left="340" w:hanging="340"/>
      </w:pPr>
      <w:rPr>
        <w:rFonts w:ascii="Symbol" w:hAnsi="Symbol" w:hint="default"/>
      </w:rPr>
    </w:lvl>
  </w:abstractNum>
  <w:abstractNum w:abstractNumId="22">
    <w:nsid w:val="31F95AB2"/>
    <w:multiLevelType w:val="singleLevel"/>
    <w:tmpl w:val="B524C348"/>
    <w:lvl w:ilvl="0">
      <w:start w:val="1"/>
      <w:numFmt w:val="bullet"/>
      <w:lvlText w:val=""/>
      <w:lvlJc w:val="left"/>
      <w:pPr>
        <w:tabs>
          <w:tab w:val="num" w:pos="360"/>
        </w:tabs>
        <w:ind w:left="340" w:hanging="340"/>
      </w:pPr>
      <w:rPr>
        <w:rFonts w:ascii="Symbol" w:hAnsi="Symbol" w:hint="default"/>
      </w:rPr>
    </w:lvl>
  </w:abstractNum>
  <w:abstractNum w:abstractNumId="23">
    <w:nsid w:val="321D3FDA"/>
    <w:multiLevelType w:val="singleLevel"/>
    <w:tmpl w:val="B524C348"/>
    <w:lvl w:ilvl="0">
      <w:start w:val="1"/>
      <w:numFmt w:val="bullet"/>
      <w:lvlText w:val=""/>
      <w:lvlJc w:val="left"/>
      <w:pPr>
        <w:tabs>
          <w:tab w:val="num" w:pos="360"/>
        </w:tabs>
        <w:ind w:left="340" w:hanging="340"/>
      </w:pPr>
      <w:rPr>
        <w:rFonts w:ascii="Symbol" w:hAnsi="Symbol" w:hint="default"/>
      </w:rPr>
    </w:lvl>
  </w:abstractNum>
  <w:abstractNum w:abstractNumId="24">
    <w:nsid w:val="34E6247C"/>
    <w:multiLevelType w:val="singleLevel"/>
    <w:tmpl w:val="B524C348"/>
    <w:lvl w:ilvl="0">
      <w:start w:val="1"/>
      <w:numFmt w:val="bullet"/>
      <w:lvlText w:val=""/>
      <w:lvlJc w:val="left"/>
      <w:pPr>
        <w:tabs>
          <w:tab w:val="num" w:pos="360"/>
        </w:tabs>
        <w:ind w:left="340" w:hanging="340"/>
      </w:pPr>
      <w:rPr>
        <w:rFonts w:ascii="Symbol" w:hAnsi="Symbol" w:hint="default"/>
      </w:rPr>
    </w:lvl>
  </w:abstractNum>
  <w:abstractNum w:abstractNumId="25">
    <w:nsid w:val="360E083F"/>
    <w:multiLevelType w:val="hybridMultilevel"/>
    <w:tmpl w:val="04660CA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6">
    <w:nsid w:val="36BB53F0"/>
    <w:multiLevelType w:val="singleLevel"/>
    <w:tmpl w:val="B524C348"/>
    <w:lvl w:ilvl="0">
      <w:start w:val="1"/>
      <w:numFmt w:val="bullet"/>
      <w:lvlText w:val=""/>
      <w:lvlJc w:val="left"/>
      <w:pPr>
        <w:tabs>
          <w:tab w:val="num" w:pos="360"/>
        </w:tabs>
        <w:ind w:left="340" w:hanging="340"/>
      </w:pPr>
      <w:rPr>
        <w:rFonts w:ascii="Symbol" w:hAnsi="Symbol" w:hint="default"/>
      </w:rPr>
    </w:lvl>
  </w:abstractNum>
  <w:abstractNum w:abstractNumId="27">
    <w:nsid w:val="3844434A"/>
    <w:multiLevelType w:val="singleLevel"/>
    <w:tmpl w:val="B524C348"/>
    <w:lvl w:ilvl="0">
      <w:start w:val="1"/>
      <w:numFmt w:val="bullet"/>
      <w:lvlText w:val=""/>
      <w:lvlJc w:val="left"/>
      <w:pPr>
        <w:tabs>
          <w:tab w:val="num" w:pos="360"/>
        </w:tabs>
        <w:ind w:left="340" w:hanging="340"/>
      </w:pPr>
      <w:rPr>
        <w:rFonts w:ascii="Symbol" w:hAnsi="Symbol" w:hint="default"/>
      </w:rPr>
    </w:lvl>
  </w:abstractNum>
  <w:abstractNum w:abstractNumId="28">
    <w:nsid w:val="38890C7C"/>
    <w:multiLevelType w:val="singleLevel"/>
    <w:tmpl w:val="B524C348"/>
    <w:lvl w:ilvl="0">
      <w:start w:val="1"/>
      <w:numFmt w:val="bullet"/>
      <w:lvlText w:val=""/>
      <w:lvlJc w:val="left"/>
      <w:pPr>
        <w:tabs>
          <w:tab w:val="num" w:pos="360"/>
        </w:tabs>
        <w:ind w:left="340" w:hanging="340"/>
      </w:pPr>
      <w:rPr>
        <w:rFonts w:ascii="Symbol" w:hAnsi="Symbol" w:hint="default"/>
      </w:rPr>
    </w:lvl>
  </w:abstractNum>
  <w:abstractNum w:abstractNumId="29">
    <w:nsid w:val="38BB1783"/>
    <w:multiLevelType w:val="singleLevel"/>
    <w:tmpl w:val="B524C348"/>
    <w:lvl w:ilvl="0">
      <w:start w:val="1"/>
      <w:numFmt w:val="bullet"/>
      <w:lvlText w:val=""/>
      <w:lvlJc w:val="left"/>
      <w:pPr>
        <w:tabs>
          <w:tab w:val="num" w:pos="360"/>
        </w:tabs>
        <w:ind w:left="340" w:hanging="340"/>
      </w:pPr>
      <w:rPr>
        <w:rFonts w:ascii="Symbol" w:hAnsi="Symbol" w:hint="default"/>
      </w:rPr>
    </w:lvl>
  </w:abstractNum>
  <w:abstractNum w:abstractNumId="30">
    <w:nsid w:val="397174BC"/>
    <w:multiLevelType w:val="singleLevel"/>
    <w:tmpl w:val="B524C348"/>
    <w:lvl w:ilvl="0">
      <w:start w:val="1"/>
      <w:numFmt w:val="bullet"/>
      <w:lvlText w:val=""/>
      <w:lvlJc w:val="left"/>
      <w:pPr>
        <w:tabs>
          <w:tab w:val="num" w:pos="360"/>
        </w:tabs>
        <w:ind w:left="340" w:hanging="340"/>
      </w:pPr>
      <w:rPr>
        <w:rFonts w:ascii="Symbol" w:hAnsi="Symbol" w:hint="default"/>
      </w:rPr>
    </w:lvl>
  </w:abstractNum>
  <w:abstractNum w:abstractNumId="31">
    <w:nsid w:val="3A493007"/>
    <w:multiLevelType w:val="singleLevel"/>
    <w:tmpl w:val="B524C348"/>
    <w:lvl w:ilvl="0">
      <w:start w:val="1"/>
      <w:numFmt w:val="bullet"/>
      <w:lvlText w:val=""/>
      <w:lvlJc w:val="left"/>
      <w:pPr>
        <w:tabs>
          <w:tab w:val="num" w:pos="360"/>
        </w:tabs>
        <w:ind w:left="340" w:hanging="340"/>
      </w:pPr>
      <w:rPr>
        <w:rFonts w:ascii="Symbol" w:hAnsi="Symbol" w:hint="default"/>
      </w:rPr>
    </w:lvl>
  </w:abstractNum>
  <w:abstractNum w:abstractNumId="32">
    <w:nsid w:val="3A9234AF"/>
    <w:multiLevelType w:val="singleLevel"/>
    <w:tmpl w:val="B524C348"/>
    <w:lvl w:ilvl="0">
      <w:start w:val="1"/>
      <w:numFmt w:val="bullet"/>
      <w:lvlText w:val=""/>
      <w:lvlJc w:val="left"/>
      <w:pPr>
        <w:tabs>
          <w:tab w:val="num" w:pos="360"/>
        </w:tabs>
        <w:ind w:left="340" w:hanging="340"/>
      </w:pPr>
      <w:rPr>
        <w:rFonts w:ascii="Symbol" w:hAnsi="Symbol" w:hint="default"/>
      </w:rPr>
    </w:lvl>
  </w:abstractNum>
  <w:abstractNum w:abstractNumId="33">
    <w:nsid w:val="3DB21E7D"/>
    <w:multiLevelType w:val="singleLevel"/>
    <w:tmpl w:val="B524C348"/>
    <w:lvl w:ilvl="0">
      <w:start w:val="1"/>
      <w:numFmt w:val="bullet"/>
      <w:lvlText w:val=""/>
      <w:lvlJc w:val="left"/>
      <w:pPr>
        <w:tabs>
          <w:tab w:val="num" w:pos="360"/>
        </w:tabs>
        <w:ind w:left="340" w:hanging="340"/>
      </w:pPr>
      <w:rPr>
        <w:rFonts w:ascii="Symbol" w:hAnsi="Symbol" w:hint="default"/>
      </w:rPr>
    </w:lvl>
  </w:abstractNum>
  <w:abstractNum w:abstractNumId="34">
    <w:nsid w:val="42EF7C50"/>
    <w:multiLevelType w:val="singleLevel"/>
    <w:tmpl w:val="B524C348"/>
    <w:lvl w:ilvl="0">
      <w:start w:val="1"/>
      <w:numFmt w:val="bullet"/>
      <w:lvlText w:val=""/>
      <w:lvlJc w:val="left"/>
      <w:pPr>
        <w:tabs>
          <w:tab w:val="num" w:pos="360"/>
        </w:tabs>
        <w:ind w:left="340" w:hanging="340"/>
      </w:pPr>
      <w:rPr>
        <w:rFonts w:ascii="Symbol" w:hAnsi="Symbol" w:hint="default"/>
      </w:rPr>
    </w:lvl>
  </w:abstractNum>
  <w:abstractNum w:abstractNumId="35">
    <w:nsid w:val="43E61D82"/>
    <w:multiLevelType w:val="singleLevel"/>
    <w:tmpl w:val="B524C348"/>
    <w:lvl w:ilvl="0">
      <w:start w:val="1"/>
      <w:numFmt w:val="bullet"/>
      <w:lvlText w:val=""/>
      <w:lvlJc w:val="left"/>
      <w:pPr>
        <w:tabs>
          <w:tab w:val="num" w:pos="360"/>
        </w:tabs>
        <w:ind w:left="340" w:hanging="340"/>
      </w:pPr>
      <w:rPr>
        <w:rFonts w:ascii="Symbol" w:hAnsi="Symbol" w:hint="default"/>
      </w:rPr>
    </w:lvl>
  </w:abstractNum>
  <w:abstractNum w:abstractNumId="36">
    <w:nsid w:val="4711221E"/>
    <w:multiLevelType w:val="singleLevel"/>
    <w:tmpl w:val="B524C348"/>
    <w:lvl w:ilvl="0">
      <w:start w:val="1"/>
      <w:numFmt w:val="bullet"/>
      <w:lvlText w:val=""/>
      <w:lvlJc w:val="left"/>
      <w:pPr>
        <w:tabs>
          <w:tab w:val="num" w:pos="360"/>
        </w:tabs>
        <w:ind w:left="340" w:hanging="340"/>
      </w:pPr>
      <w:rPr>
        <w:rFonts w:ascii="Symbol" w:hAnsi="Symbol" w:hint="default"/>
      </w:rPr>
    </w:lvl>
  </w:abstractNum>
  <w:abstractNum w:abstractNumId="37">
    <w:nsid w:val="4C256F90"/>
    <w:multiLevelType w:val="singleLevel"/>
    <w:tmpl w:val="B524C348"/>
    <w:lvl w:ilvl="0">
      <w:start w:val="1"/>
      <w:numFmt w:val="bullet"/>
      <w:lvlText w:val=""/>
      <w:lvlJc w:val="left"/>
      <w:pPr>
        <w:tabs>
          <w:tab w:val="num" w:pos="360"/>
        </w:tabs>
        <w:ind w:left="340" w:hanging="340"/>
      </w:pPr>
      <w:rPr>
        <w:rFonts w:ascii="Symbol" w:hAnsi="Symbol" w:hint="default"/>
      </w:rPr>
    </w:lvl>
  </w:abstractNum>
  <w:abstractNum w:abstractNumId="38">
    <w:nsid w:val="4F8723E1"/>
    <w:multiLevelType w:val="singleLevel"/>
    <w:tmpl w:val="B524C348"/>
    <w:lvl w:ilvl="0">
      <w:start w:val="1"/>
      <w:numFmt w:val="bullet"/>
      <w:lvlText w:val=""/>
      <w:lvlJc w:val="left"/>
      <w:pPr>
        <w:tabs>
          <w:tab w:val="num" w:pos="360"/>
        </w:tabs>
        <w:ind w:left="340" w:hanging="340"/>
      </w:pPr>
      <w:rPr>
        <w:rFonts w:ascii="Symbol" w:hAnsi="Symbol" w:hint="default"/>
      </w:rPr>
    </w:lvl>
  </w:abstractNum>
  <w:abstractNum w:abstractNumId="39">
    <w:nsid w:val="53B92E48"/>
    <w:multiLevelType w:val="hybridMultilevel"/>
    <w:tmpl w:val="6944D732"/>
    <w:lvl w:ilvl="0" w:tplc="080A0001">
      <w:start w:val="1"/>
      <w:numFmt w:val="bullet"/>
      <w:lvlText w:val=""/>
      <w:lvlJc w:val="left"/>
      <w:pPr>
        <w:ind w:left="721" w:hanging="360"/>
      </w:pPr>
      <w:rPr>
        <w:rFonts w:ascii="Symbol" w:hAnsi="Symbol" w:hint="default"/>
      </w:rPr>
    </w:lvl>
    <w:lvl w:ilvl="1" w:tplc="080A0003" w:tentative="1">
      <w:start w:val="1"/>
      <w:numFmt w:val="bullet"/>
      <w:lvlText w:val="o"/>
      <w:lvlJc w:val="left"/>
      <w:pPr>
        <w:ind w:left="1441" w:hanging="360"/>
      </w:pPr>
      <w:rPr>
        <w:rFonts w:ascii="Courier New" w:hAnsi="Courier New" w:cs="Courier New" w:hint="default"/>
      </w:rPr>
    </w:lvl>
    <w:lvl w:ilvl="2" w:tplc="080A0005" w:tentative="1">
      <w:start w:val="1"/>
      <w:numFmt w:val="bullet"/>
      <w:lvlText w:val=""/>
      <w:lvlJc w:val="left"/>
      <w:pPr>
        <w:ind w:left="2161" w:hanging="360"/>
      </w:pPr>
      <w:rPr>
        <w:rFonts w:ascii="Wingdings" w:hAnsi="Wingdings" w:hint="default"/>
      </w:rPr>
    </w:lvl>
    <w:lvl w:ilvl="3" w:tplc="080A0001" w:tentative="1">
      <w:start w:val="1"/>
      <w:numFmt w:val="bullet"/>
      <w:lvlText w:val=""/>
      <w:lvlJc w:val="left"/>
      <w:pPr>
        <w:ind w:left="2881" w:hanging="360"/>
      </w:pPr>
      <w:rPr>
        <w:rFonts w:ascii="Symbol" w:hAnsi="Symbol" w:hint="default"/>
      </w:rPr>
    </w:lvl>
    <w:lvl w:ilvl="4" w:tplc="080A0003" w:tentative="1">
      <w:start w:val="1"/>
      <w:numFmt w:val="bullet"/>
      <w:lvlText w:val="o"/>
      <w:lvlJc w:val="left"/>
      <w:pPr>
        <w:ind w:left="3601" w:hanging="360"/>
      </w:pPr>
      <w:rPr>
        <w:rFonts w:ascii="Courier New" w:hAnsi="Courier New" w:cs="Courier New" w:hint="default"/>
      </w:rPr>
    </w:lvl>
    <w:lvl w:ilvl="5" w:tplc="080A0005" w:tentative="1">
      <w:start w:val="1"/>
      <w:numFmt w:val="bullet"/>
      <w:lvlText w:val=""/>
      <w:lvlJc w:val="left"/>
      <w:pPr>
        <w:ind w:left="4321" w:hanging="360"/>
      </w:pPr>
      <w:rPr>
        <w:rFonts w:ascii="Wingdings" w:hAnsi="Wingdings" w:hint="default"/>
      </w:rPr>
    </w:lvl>
    <w:lvl w:ilvl="6" w:tplc="080A0001" w:tentative="1">
      <w:start w:val="1"/>
      <w:numFmt w:val="bullet"/>
      <w:lvlText w:val=""/>
      <w:lvlJc w:val="left"/>
      <w:pPr>
        <w:ind w:left="5041" w:hanging="360"/>
      </w:pPr>
      <w:rPr>
        <w:rFonts w:ascii="Symbol" w:hAnsi="Symbol" w:hint="default"/>
      </w:rPr>
    </w:lvl>
    <w:lvl w:ilvl="7" w:tplc="080A0003" w:tentative="1">
      <w:start w:val="1"/>
      <w:numFmt w:val="bullet"/>
      <w:lvlText w:val="o"/>
      <w:lvlJc w:val="left"/>
      <w:pPr>
        <w:ind w:left="5761" w:hanging="360"/>
      </w:pPr>
      <w:rPr>
        <w:rFonts w:ascii="Courier New" w:hAnsi="Courier New" w:cs="Courier New" w:hint="default"/>
      </w:rPr>
    </w:lvl>
    <w:lvl w:ilvl="8" w:tplc="080A0005" w:tentative="1">
      <w:start w:val="1"/>
      <w:numFmt w:val="bullet"/>
      <w:lvlText w:val=""/>
      <w:lvlJc w:val="left"/>
      <w:pPr>
        <w:ind w:left="6481" w:hanging="360"/>
      </w:pPr>
      <w:rPr>
        <w:rFonts w:ascii="Wingdings" w:hAnsi="Wingdings" w:hint="default"/>
      </w:rPr>
    </w:lvl>
  </w:abstractNum>
  <w:abstractNum w:abstractNumId="40">
    <w:nsid w:val="542A2110"/>
    <w:multiLevelType w:val="singleLevel"/>
    <w:tmpl w:val="B524C348"/>
    <w:lvl w:ilvl="0">
      <w:start w:val="1"/>
      <w:numFmt w:val="bullet"/>
      <w:lvlText w:val=""/>
      <w:lvlJc w:val="left"/>
      <w:pPr>
        <w:tabs>
          <w:tab w:val="num" w:pos="360"/>
        </w:tabs>
        <w:ind w:left="340" w:hanging="340"/>
      </w:pPr>
      <w:rPr>
        <w:rFonts w:ascii="Symbol" w:hAnsi="Symbol" w:hint="default"/>
      </w:rPr>
    </w:lvl>
  </w:abstractNum>
  <w:abstractNum w:abstractNumId="41">
    <w:nsid w:val="55C117A8"/>
    <w:multiLevelType w:val="hybridMultilevel"/>
    <w:tmpl w:val="D06C6A12"/>
    <w:lvl w:ilvl="0" w:tplc="0F6C06A2">
      <w:start w:val="1"/>
      <w:numFmt w:val="upperRoman"/>
      <w:lvlText w:val="%1."/>
      <w:lvlJc w:val="left"/>
      <w:pPr>
        <w:ind w:left="1008" w:hanging="720"/>
      </w:pPr>
      <w:rPr>
        <w:rFonts w:hint="default"/>
      </w:rPr>
    </w:lvl>
    <w:lvl w:ilvl="1" w:tplc="080A0019" w:tentative="1">
      <w:start w:val="1"/>
      <w:numFmt w:val="lowerLetter"/>
      <w:lvlText w:val="%2."/>
      <w:lvlJc w:val="left"/>
      <w:pPr>
        <w:ind w:left="1368" w:hanging="360"/>
      </w:pPr>
    </w:lvl>
    <w:lvl w:ilvl="2" w:tplc="080A001B" w:tentative="1">
      <w:start w:val="1"/>
      <w:numFmt w:val="lowerRoman"/>
      <w:lvlText w:val="%3."/>
      <w:lvlJc w:val="right"/>
      <w:pPr>
        <w:ind w:left="2088" w:hanging="180"/>
      </w:pPr>
    </w:lvl>
    <w:lvl w:ilvl="3" w:tplc="080A000F" w:tentative="1">
      <w:start w:val="1"/>
      <w:numFmt w:val="decimal"/>
      <w:lvlText w:val="%4."/>
      <w:lvlJc w:val="left"/>
      <w:pPr>
        <w:ind w:left="2808" w:hanging="360"/>
      </w:pPr>
    </w:lvl>
    <w:lvl w:ilvl="4" w:tplc="080A0019" w:tentative="1">
      <w:start w:val="1"/>
      <w:numFmt w:val="lowerLetter"/>
      <w:lvlText w:val="%5."/>
      <w:lvlJc w:val="left"/>
      <w:pPr>
        <w:ind w:left="3528" w:hanging="360"/>
      </w:pPr>
    </w:lvl>
    <w:lvl w:ilvl="5" w:tplc="080A001B" w:tentative="1">
      <w:start w:val="1"/>
      <w:numFmt w:val="lowerRoman"/>
      <w:lvlText w:val="%6."/>
      <w:lvlJc w:val="right"/>
      <w:pPr>
        <w:ind w:left="4248" w:hanging="180"/>
      </w:pPr>
    </w:lvl>
    <w:lvl w:ilvl="6" w:tplc="080A000F" w:tentative="1">
      <w:start w:val="1"/>
      <w:numFmt w:val="decimal"/>
      <w:lvlText w:val="%7."/>
      <w:lvlJc w:val="left"/>
      <w:pPr>
        <w:ind w:left="4968" w:hanging="360"/>
      </w:pPr>
    </w:lvl>
    <w:lvl w:ilvl="7" w:tplc="080A0019" w:tentative="1">
      <w:start w:val="1"/>
      <w:numFmt w:val="lowerLetter"/>
      <w:lvlText w:val="%8."/>
      <w:lvlJc w:val="left"/>
      <w:pPr>
        <w:ind w:left="5688" w:hanging="360"/>
      </w:pPr>
    </w:lvl>
    <w:lvl w:ilvl="8" w:tplc="080A001B" w:tentative="1">
      <w:start w:val="1"/>
      <w:numFmt w:val="lowerRoman"/>
      <w:lvlText w:val="%9."/>
      <w:lvlJc w:val="right"/>
      <w:pPr>
        <w:ind w:left="6408" w:hanging="180"/>
      </w:pPr>
    </w:lvl>
  </w:abstractNum>
  <w:abstractNum w:abstractNumId="42">
    <w:nsid w:val="588403CD"/>
    <w:multiLevelType w:val="hybridMultilevel"/>
    <w:tmpl w:val="756E83CE"/>
    <w:lvl w:ilvl="0" w:tplc="FFFFFFFF">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43">
    <w:nsid w:val="593A4393"/>
    <w:multiLevelType w:val="singleLevel"/>
    <w:tmpl w:val="B524C348"/>
    <w:lvl w:ilvl="0">
      <w:start w:val="1"/>
      <w:numFmt w:val="bullet"/>
      <w:lvlText w:val=""/>
      <w:lvlJc w:val="left"/>
      <w:pPr>
        <w:tabs>
          <w:tab w:val="num" w:pos="360"/>
        </w:tabs>
        <w:ind w:left="340" w:hanging="340"/>
      </w:pPr>
      <w:rPr>
        <w:rFonts w:ascii="Symbol" w:hAnsi="Symbol" w:hint="default"/>
      </w:rPr>
    </w:lvl>
  </w:abstractNum>
  <w:abstractNum w:abstractNumId="44">
    <w:nsid w:val="5C560A3E"/>
    <w:multiLevelType w:val="singleLevel"/>
    <w:tmpl w:val="B524C348"/>
    <w:lvl w:ilvl="0">
      <w:start w:val="1"/>
      <w:numFmt w:val="bullet"/>
      <w:lvlText w:val=""/>
      <w:lvlJc w:val="left"/>
      <w:pPr>
        <w:tabs>
          <w:tab w:val="num" w:pos="360"/>
        </w:tabs>
        <w:ind w:left="340" w:hanging="340"/>
      </w:pPr>
      <w:rPr>
        <w:rFonts w:ascii="Symbol" w:hAnsi="Symbol" w:hint="default"/>
      </w:rPr>
    </w:lvl>
  </w:abstractNum>
  <w:abstractNum w:abstractNumId="45">
    <w:nsid w:val="5CB14D91"/>
    <w:multiLevelType w:val="singleLevel"/>
    <w:tmpl w:val="B524C348"/>
    <w:lvl w:ilvl="0">
      <w:start w:val="1"/>
      <w:numFmt w:val="bullet"/>
      <w:lvlText w:val=""/>
      <w:lvlJc w:val="left"/>
      <w:pPr>
        <w:tabs>
          <w:tab w:val="num" w:pos="360"/>
        </w:tabs>
        <w:ind w:left="340" w:hanging="340"/>
      </w:pPr>
      <w:rPr>
        <w:rFonts w:ascii="Symbol" w:hAnsi="Symbol" w:hint="default"/>
      </w:rPr>
    </w:lvl>
  </w:abstractNum>
  <w:abstractNum w:abstractNumId="46">
    <w:nsid w:val="5CE175A4"/>
    <w:multiLevelType w:val="hybridMultilevel"/>
    <w:tmpl w:val="E86E718C"/>
    <w:lvl w:ilvl="0" w:tplc="6CB006F2">
      <w:start w:val="1"/>
      <w:numFmt w:val="upperRoman"/>
      <w:lvlText w:val="%1."/>
      <w:lvlJc w:val="left"/>
      <w:pPr>
        <w:tabs>
          <w:tab w:val="num" w:pos="1080"/>
        </w:tabs>
        <w:ind w:left="1080" w:hanging="720"/>
      </w:pPr>
      <w:rPr>
        <w:rFonts w:ascii="Arial" w:hAnsi="Arial" w:cs="Arial" w:hint="default"/>
        <w:sz w:val="20"/>
        <w:szCs w:val="2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47">
    <w:nsid w:val="5D8A3439"/>
    <w:multiLevelType w:val="singleLevel"/>
    <w:tmpl w:val="080A0001"/>
    <w:lvl w:ilvl="0">
      <w:start w:val="1"/>
      <w:numFmt w:val="bullet"/>
      <w:lvlText w:val=""/>
      <w:lvlJc w:val="left"/>
      <w:pPr>
        <w:ind w:left="720" w:hanging="360"/>
      </w:pPr>
      <w:rPr>
        <w:rFonts w:ascii="Symbol" w:hAnsi="Symbol" w:hint="default"/>
      </w:rPr>
    </w:lvl>
  </w:abstractNum>
  <w:abstractNum w:abstractNumId="48">
    <w:nsid w:val="5DAE1C2B"/>
    <w:multiLevelType w:val="hybridMultilevel"/>
    <w:tmpl w:val="960AAD3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9">
    <w:nsid w:val="5F0A5AB3"/>
    <w:multiLevelType w:val="hybridMultilevel"/>
    <w:tmpl w:val="075A600E"/>
    <w:lvl w:ilvl="0" w:tplc="080A0001">
      <w:start w:val="1"/>
      <w:numFmt w:val="bullet"/>
      <w:lvlText w:val=""/>
      <w:lvlJc w:val="left"/>
      <w:pPr>
        <w:tabs>
          <w:tab w:val="num" w:pos="360"/>
        </w:tabs>
        <w:ind w:left="340" w:hanging="34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0">
    <w:nsid w:val="61E60A7A"/>
    <w:multiLevelType w:val="singleLevel"/>
    <w:tmpl w:val="0C0A0001"/>
    <w:lvl w:ilvl="0">
      <w:start w:val="1"/>
      <w:numFmt w:val="bullet"/>
      <w:lvlText w:val=""/>
      <w:lvlJc w:val="left"/>
      <w:pPr>
        <w:tabs>
          <w:tab w:val="num" w:pos="720"/>
        </w:tabs>
        <w:ind w:left="720" w:hanging="360"/>
      </w:pPr>
      <w:rPr>
        <w:rFonts w:ascii="Symbol" w:hAnsi="Symbol" w:hint="default"/>
      </w:rPr>
    </w:lvl>
  </w:abstractNum>
  <w:abstractNum w:abstractNumId="51">
    <w:nsid w:val="676425DC"/>
    <w:multiLevelType w:val="singleLevel"/>
    <w:tmpl w:val="B524C348"/>
    <w:lvl w:ilvl="0">
      <w:start w:val="1"/>
      <w:numFmt w:val="bullet"/>
      <w:lvlText w:val=""/>
      <w:lvlJc w:val="left"/>
      <w:pPr>
        <w:tabs>
          <w:tab w:val="num" w:pos="360"/>
        </w:tabs>
        <w:ind w:left="340" w:hanging="340"/>
      </w:pPr>
      <w:rPr>
        <w:rFonts w:ascii="Symbol" w:hAnsi="Symbol" w:hint="default"/>
      </w:rPr>
    </w:lvl>
  </w:abstractNum>
  <w:abstractNum w:abstractNumId="52">
    <w:nsid w:val="67E21C0C"/>
    <w:multiLevelType w:val="singleLevel"/>
    <w:tmpl w:val="B524C348"/>
    <w:lvl w:ilvl="0">
      <w:start w:val="1"/>
      <w:numFmt w:val="bullet"/>
      <w:lvlText w:val=""/>
      <w:lvlJc w:val="left"/>
      <w:pPr>
        <w:tabs>
          <w:tab w:val="num" w:pos="360"/>
        </w:tabs>
        <w:ind w:left="340" w:hanging="340"/>
      </w:pPr>
      <w:rPr>
        <w:rFonts w:ascii="Symbol" w:hAnsi="Symbol" w:hint="default"/>
      </w:rPr>
    </w:lvl>
  </w:abstractNum>
  <w:abstractNum w:abstractNumId="53">
    <w:nsid w:val="6AAF0ECD"/>
    <w:multiLevelType w:val="hybridMultilevel"/>
    <w:tmpl w:val="D178A30C"/>
    <w:lvl w:ilvl="0" w:tplc="080A0001">
      <w:start w:val="1"/>
      <w:numFmt w:val="bullet"/>
      <w:lvlText w:val=""/>
      <w:lvlJc w:val="left"/>
      <w:pPr>
        <w:ind w:left="1061" w:hanging="360"/>
      </w:pPr>
      <w:rPr>
        <w:rFonts w:ascii="Symbol" w:hAnsi="Symbol" w:hint="default"/>
      </w:rPr>
    </w:lvl>
    <w:lvl w:ilvl="1" w:tplc="080A0003" w:tentative="1">
      <w:start w:val="1"/>
      <w:numFmt w:val="bullet"/>
      <w:lvlText w:val="o"/>
      <w:lvlJc w:val="left"/>
      <w:pPr>
        <w:ind w:left="1781" w:hanging="360"/>
      </w:pPr>
      <w:rPr>
        <w:rFonts w:ascii="Courier New" w:hAnsi="Courier New" w:hint="default"/>
      </w:rPr>
    </w:lvl>
    <w:lvl w:ilvl="2" w:tplc="080A0005" w:tentative="1">
      <w:start w:val="1"/>
      <w:numFmt w:val="bullet"/>
      <w:lvlText w:val=""/>
      <w:lvlJc w:val="left"/>
      <w:pPr>
        <w:ind w:left="2501" w:hanging="360"/>
      </w:pPr>
      <w:rPr>
        <w:rFonts w:ascii="Wingdings" w:hAnsi="Wingdings" w:hint="default"/>
      </w:rPr>
    </w:lvl>
    <w:lvl w:ilvl="3" w:tplc="080A0001" w:tentative="1">
      <w:start w:val="1"/>
      <w:numFmt w:val="bullet"/>
      <w:lvlText w:val=""/>
      <w:lvlJc w:val="left"/>
      <w:pPr>
        <w:ind w:left="3221" w:hanging="360"/>
      </w:pPr>
      <w:rPr>
        <w:rFonts w:ascii="Symbol" w:hAnsi="Symbol" w:hint="default"/>
      </w:rPr>
    </w:lvl>
    <w:lvl w:ilvl="4" w:tplc="080A0003" w:tentative="1">
      <w:start w:val="1"/>
      <w:numFmt w:val="bullet"/>
      <w:lvlText w:val="o"/>
      <w:lvlJc w:val="left"/>
      <w:pPr>
        <w:ind w:left="3941" w:hanging="360"/>
      </w:pPr>
      <w:rPr>
        <w:rFonts w:ascii="Courier New" w:hAnsi="Courier New" w:hint="default"/>
      </w:rPr>
    </w:lvl>
    <w:lvl w:ilvl="5" w:tplc="080A0005" w:tentative="1">
      <w:start w:val="1"/>
      <w:numFmt w:val="bullet"/>
      <w:lvlText w:val=""/>
      <w:lvlJc w:val="left"/>
      <w:pPr>
        <w:ind w:left="4661" w:hanging="360"/>
      </w:pPr>
      <w:rPr>
        <w:rFonts w:ascii="Wingdings" w:hAnsi="Wingdings" w:hint="default"/>
      </w:rPr>
    </w:lvl>
    <w:lvl w:ilvl="6" w:tplc="080A0001" w:tentative="1">
      <w:start w:val="1"/>
      <w:numFmt w:val="bullet"/>
      <w:lvlText w:val=""/>
      <w:lvlJc w:val="left"/>
      <w:pPr>
        <w:ind w:left="5381" w:hanging="360"/>
      </w:pPr>
      <w:rPr>
        <w:rFonts w:ascii="Symbol" w:hAnsi="Symbol" w:hint="default"/>
      </w:rPr>
    </w:lvl>
    <w:lvl w:ilvl="7" w:tplc="080A0003" w:tentative="1">
      <w:start w:val="1"/>
      <w:numFmt w:val="bullet"/>
      <w:lvlText w:val="o"/>
      <w:lvlJc w:val="left"/>
      <w:pPr>
        <w:ind w:left="6101" w:hanging="360"/>
      </w:pPr>
      <w:rPr>
        <w:rFonts w:ascii="Courier New" w:hAnsi="Courier New" w:hint="default"/>
      </w:rPr>
    </w:lvl>
    <w:lvl w:ilvl="8" w:tplc="080A0005" w:tentative="1">
      <w:start w:val="1"/>
      <w:numFmt w:val="bullet"/>
      <w:lvlText w:val=""/>
      <w:lvlJc w:val="left"/>
      <w:pPr>
        <w:ind w:left="6821" w:hanging="360"/>
      </w:pPr>
      <w:rPr>
        <w:rFonts w:ascii="Wingdings" w:hAnsi="Wingdings" w:hint="default"/>
      </w:rPr>
    </w:lvl>
  </w:abstractNum>
  <w:abstractNum w:abstractNumId="54">
    <w:nsid w:val="6C5C5874"/>
    <w:multiLevelType w:val="hybridMultilevel"/>
    <w:tmpl w:val="6A000514"/>
    <w:lvl w:ilvl="0" w:tplc="0C0A0009">
      <w:start w:val="1"/>
      <w:numFmt w:val="bullet"/>
      <w:lvlText w:val=""/>
      <w:lvlJc w:val="left"/>
      <w:pPr>
        <w:tabs>
          <w:tab w:val="num" w:pos="720"/>
        </w:tabs>
        <w:ind w:left="720" w:hanging="360"/>
      </w:pPr>
      <w:rPr>
        <w:rFonts w:ascii="Wingdings" w:hAnsi="Wingdings"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55">
    <w:nsid w:val="6C623E30"/>
    <w:multiLevelType w:val="singleLevel"/>
    <w:tmpl w:val="B524C348"/>
    <w:lvl w:ilvl="0">
      <w:start w:val="1"/>
      <w:numFmt w:val="bullet"/>
      <w:lvlText w:val=""/>
      <w:lvlJc w:val="left"/>
      <w:pPr>
        <w:tabs>
          <w:tab w:val="num" w:pos="360"/>
        </w:tabs>
        <w:ind w:left="340" w:hanging="340"/>
      </w:pPr>
      <w:rPr>
        <w:rFonts w:ascii="Symbol" w:hAnsi="Symbol" w:hint="default"/>
      </w:rPr>
    </w:lvl>
  </w:abstractNum>
  <w:abstractNum w:abstractNumId="56">
    <w:nsid w:val="6D9C552B"/>
    <w:multiLevelType w:val="singleLevel"/>
    <w:tmpl w:val="B524C348"/>
    <w:lvl w:ilvl="0">
      <w:start w:val="1"/>
      <w:numFmt w:val="bullet"/>
      <w:lvlText w:val=""/>
      <w:lvlJc w:val="left"/>
      <w:pPr>
        <w:tabs>
          <w:tab w:val="num" w:pos="360"/>
        </w:tabs>
        <w:ind w:left="340" w:hanging="340"/>
      </w:pPr>
      <w:rPr>
        <w:rFonts w:ascii="Symbol" w:hAnsi="Symbol" w:hint="default"/>
      </w:rPr>
    </w:lvl>
  </w:abstractNum>
  <w:abstractNum w:abstractNumId="57">
    <w:nsid w:val="709B29E2"/>
    <w:multiLevelType w:val="singleLevel"/>
    <w:tmpl w:val="B2EA42B6"/>
    <w:lvl w:ilvl="0">
      <w:start w:val="1"/>
      <w:numFmt w:val="lowerLetter"/>
      <w:lvlText w:val="%1)"/>
      <w:lvlJc w:val="left"/>
      <w:pPr>
        <w:tabs>
          <w:tab w:val="num" w:pos="567"/>
        </w:tabs>
        <w:ind w:left="567" w:hanging="567"/>
      </w:pPr>
    </w:lvl>
  </w:abstractNum>
  <w:abstractNum w:abstractNumId="58">
    <w:nsid w:val="728941A6"/>
    <w:multiLevelType w:val="singleLevel"/>
    <w:tmpl w:val="B524C348"/>
    <w:lvl w:ilvl="0">
      <w:start w:val="1"/>
      <w:numFmt w:val="bullet"/>
      <w:lvlText w:val=""/>
      <w:lvlJc w:val="left"/>
      <w:pPr>
        <w:tabs>
          <w:tab w:val="num" w:pos="360"/>
        </w:tabs>
        <w:ind w:left="340" w:hanging="340"/>
      </w:pPr>
      <w:rPr>
        <w:rFonts w:ascii="Symbol" w:hAnsi="Symbol" w:hint="default"/>
      </w:rPr>
    </w:lvl>
  </w:abstractNum>
  <w:abstractNum w:abstractNumId="59">
    <w:nsid w:val="738E57CC"/>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60">
    <w:nsid w:val="740B0A1C"/>
    <w:multiLevelType w:val="singleLevel"/>
    <w:tmpl w:val="B524C348"/>
    <w:lvl w:ilvl="0">
      <w:start w:val="1"/>
      <w:numFmt w:val="bullet"/>
      <w:lvlText w:val=""/>
      <w:lvlJc w:val="left"/>
      <w:pPr>
        <w:tabs>
          <w:tab w:val="num" w:pos="360"/>
        </w:tabs>
        <w:ind w:left="340" w:hanging="340"/>
      </w:pPr>
      <w:rPr>
        <w:rFonts w:ascii="Symbol" w:hAnsi="Symbol" w:hint="default"/>
      </w:rPr>
    </w:lvl>
  </w:abstractNum>
  <w:abstractNum w:abstractNumId="61">
    <w:nsid w:val="74E54723"/>
    <w:multiLevelType w:val="hybridMultilevel"/>
    <w:tmpl w:val="BFAA92E0"/>
    <w:lvl w:ilvl="0" w:tplc="080A0001">
      <w:start w:val="1"/>
      <w:numFmt w:val="bullet"/>
      <w:lvlText w:val=""/>
      <w:lvlJc w:val="left"/>
      <w:pPr>
        <w:ind w:left="360" w:hanging="360"/>
      </w:pPr>
      <w:rPr>
        <w:rFonts w:ascii="Symbol" w:hAnsi="Symbol" w:hint="default"/>
      </w:rPr>
    </w:lvl>
    <w:lvl w:ilvl="1" w:tplc="080A0019" w:tentative="1">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62">
    <w:nsid w:val="774E4E1F"/>
    <w:multiLevelType w:val="singleLevel"/>
    <w:tmpl w:val="080A0001"/>
    <w:lvl w:ilvl="0">
      <w:start w:val="1"/>
      <w:numFmt w:val="bullet"/>
      <w:lvlText w:val=""/>
      <w:lvlJc w:val="left"/>
      <w:pPr>
        <w:ind w:left="720" w:hanging="360"/>
      </w:pPr>
      <w:rPr>
        <w:rFonts w:ascii="Symbol" w:hAnsi="Symbol" w:hint="default"/>
      </w:rPr>
    </w:lvl>
  </w:abstractNum>
  <w:abstractNum w:abstractNumId="63">
    <w:nsid w:val="77513136"/>
    <w:multiLevelType w:val="singleLevel"/>
    <w:tmpl w:val="B524C348"/>
    <w:lvl w:ilvl="0">
      <w:start w:val="1"/>
      <w:numFmt w:val="bullet"/>
      <w:lvlText w:val=""/>
      <w:lvlJc w:val="left"/>
      <w:pPr>
        <w:tabs>
          <w:tab w:val="num" w:pos="360"/>
        </w:tabs>
        <w:ind w:left="340" w:hanging="340"/>
      </w:pPr>
      <w:rPr>
        <w:rFonts w:ascii="Symbol" w:hAnsi="Symbol" w:hint="default"/>
      </w:rPr>
    </w:lvl>
  </w:abstractNum>
  <w:abstractNum w:abstractNumId="64">
    <w:nsid w:val="78941369"/>
    <w:multiLevelType w:val="hybridMultilevel"/>
    <w:tmpl w:val="D480D51A"/>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65">
    <w:nsid w:val="7AAB3D1D"/>
    <w:multiLevelType w:val="singleLevel"/>
    <w:tmpl w:val="B524C348"/>
    <w:lvl w:ilvl="0">
      <w:start w:val="1"/>
      <w:numFmt w:val="bullet"/>
      <w:lvlText w:val=""/>
      <w:lvlJc w:val="left"/>
      <w:pPr>
        <w:tabs>
          <w:tab w:val="num" w:pos="360"/>
        </w:tabs>
        <w:ind w:left="340" w:hanging="340"/>
      </w:pPr>
      <w:rPr>
        <w:rFonts w:ascii="Symbol" w:hAnsi="Symbol" w:hint="default"/>
      </w:rPr>
    </w:lvl>
  </w:abstractNum>
  <w:abstractNum w:abstractNumId="66">
    <w:nsid w:val="7EE3160E"/>
    <w:multiLevelType w:val="singleLevel"/>
    <w:tmpl w:val="B524C348"/>
    <w:lvl w:ilvl="0">
      <w:start w:val="1"/>
      <w:numFmt w:val="bullet"/>
      <w:lvlText w:val=""/>
      <w:lvlJc w:val="left"/>
      <w:pPr>
        <w:tabs>
          <w:tab w:val="num" w:pos="360"/>
        </w:tabs>
        <w:ind w:left="340" w:hanging="340"/>
      </w:pPr>
      <w:rPr>
        <w:rFonts w:ascii="Symbol" w:hAnsi="Symbol" w:hint="default"/>
      </w:rPr>
    </w:lvl>
  </w:abstractNum>
  <w:abstractNum w:abstractNumId="67">
    <w:nsid w:val="7F995EC2"/>
    <w:multiLevelType w:val="hybridMultilevel"/>
    <w:tmpl w:val="F5B24E8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abstractNumId w:val="25"/>
  </w:num>
  <w:num w:numId="2">
    <w:abstractNumId w:val="5"/>
  </w:num>
  <w:num w:numId="3">
    <w:abstractNumId w:val="49"/>
  </w:num>
  <w:num w:numId="4">
    <w:abstractNumId w:val="64"/>
  </w:num>
  <w:num w:numId="5">
    <w:abstractNumId w:val="48"/>
  </w:num>
  <w:num w:numId="6">
    <w:abstractNumId w:val="4"/>
  </w:num>
  <w:num w:numId="7">
    <w:abstractNumId w:val="67"/>
  </w:num>
  <w:num w:numId="8">
    <w:abstractNumId w:val="7"/>
  </w:num>
  <w:num w:numId="9">
    <w:abstractNumId w:val="39"/>
  </w:num>
  <w:num w:numId="10">
    <w:abstractNumId w:val="8"/>
  </w:num>
  <w:num w:numId="11">
    <w:abstractNumId w:val="62"/>
  </w:num>
  <w:num w:numId="12">
    <w:abstractNumId w:val="47"/>
  </w:num>
  <w:num w:numId="13">
    <w:abstractNumId w:val="27"/>
  </w:num>
  <w:num w:numId="14">
    <w:abstractNumId w:val="61"/>
  </w:num>
  <w:num w:numId="15">
    <w:abstractNumId w:val="19"/>
  </w:num>
  <w:num w:numId="16">
    <w:abstractNumId w:val="1"/>
  </w:num>
  <w:num w:numId="17">
    <w:abstractNumId w:val="45"/>
  </w:num>
  <w:num w:numId="18">
    <w:abstractNumId w:val="31"/>
  </w:num>
  <w:num w:numId="19">
    <w:abstractNumId w:val="34"/>
  </w:num>
  <w:num w:numId="20">
    <w:abstractNumId w:val="30"/>
  </w:num>
  <w:num w:numId="21">
    <w:abstractNumId w:val="60"/>
  </w:num>
  <w:num w:numId="22">
    <w:abstractNumId w:val="36"/>
  </w:num>
  <w:num w:numId="23">
    <w:abstractNumId w:val="59"/>
  </w:num>
  <w:num w:numId="24">
    <w:abstractNumId w:val="20"/>
  </w:num>
  <w:num w:numId="25">
    <w:abstractNumId w:val="42"/>
  </w:num>
  <w:num w:numId="26">
    <w:abstractNumId w:val="6"/>
  </w:num>
  <w:num w:numId="27">
    <w:abstractNumId w:val="3"/>
  </w:num>
  <w:num w:numId="28">
    <w:abstractNumId w:val="44"/>
  </w:num>
  <w:num w:numId="29">
    <w:abstractNumId w:val="11"/>
  </w:num>
  <w:num w:numId="30">
    <w:abstractNumId w:val="15"/>
  </w:num>
  <w:num w:numId="31">
    <w:abstractNumId w:val="53"/>
  </w:num>
  <w:num w:numId="32">
    <w:abstractNumId w:val="58"/>
  </w:num>
  <w:num w:numId="33">
    <w:abstractNumId w:val="29"/>
  </w:num>
  <w:num w:numId="34">
    <w:abstractNumId w:val="23"/>
  </w:num>
  <w:num w:numId="35">
    <w:abstractNumId w:val="43"/>
  </w:num>
  <w:num w:numId="36">
    <w:abstractNumId w:val="10"/>
  </w:num>
  <w:num w:numId="37">
    <w:abstractNumId w:val="37"/>
  </w:num>
  <w:num w:numId="38">
    <w:abstractNumId w:val="32"/>
  </w:num>
  <w:num w:numId="39">
    <w:abstractNumId w:val="51"/>
  </w:num>
  <w:num w:numId="40">
    <w:abstractNumId w:val="24"/>
  </w:num>
  <w:num w:numId="41">
    <w:abstractNumId w:val="56"/>
  </w:num>
  <w:num w:numId="42">
    <w:abstractNumId w:val="18"/>
  </w:num>
  <w:num w:numId="43">
    <w:abstractNumId w:val="50"/>
  </w:num>
  <w:num w:numId="44">
    <w:abstractNumId w:val="52"/>
  </w:num>
  <w:num w:numId="45">
    <w:abstractNumId w:val="33"/>
  </w:num>
  <w:num w:numId="46">
    <w:abstractNumId w:val="65"/>
  </w:num>
  <w:num w:numId="47">
    <w:abstractNumId w:val="66"/>
  </w:num>
  <w:num w:numId="48">
    <w:abstractNumId w:val="38"/>
  </w:num>
  <w:num w:numId="49">
    <w:abstractNumId w:val="63"/>
  </w:num>
  <w:num w:numId="50">
    <w:abstractNumId w:val="14"/>
  </w:num>
  <w:num w:numId="51">
    <w:abstractNumId w:val="21"/>
  </w:num>
  <w:num w:numId="52">
    <w:abstractNumId w:val="35"/>
  </w:num>
  <w:num w:numId="53">
    <w:abstractNumId w:val="12"/>
  </w:num>
  <w:num w:numId="54">
    <w:abstractNumId w:val="2"/>
  </w:num>
  <w:num w:numId="55">
    <w:abstractNumId w:val="28"/>
  </w:num>
  <w:num w:numId="56">
    <w:abstractNumId w:val="55"/>
  </w:num>
  <w:num w:numId="57">
    <w:abstractNumId w:val="26"/>
  </w:num>
  <w:num w:numId="58">
    <w:abstractNumId w:val="9"/>
  </w:num>
  <w:num w:numId="59">
    <w:abstractNumId w:val="22"/>
  </w:num>
  <w:num w:numId="60">
    <w:abstractNumId w:val="17"/>
  </w:num>
  <w:num w:numId="61">
    <w:abstractNumId w:val="40"/>
  </w:num>
  <w:num w:numId="62">
    <w:abstractNumId w:val="16"/>
  </w:num>
  <w:num w:numId="63">
    <w:abstractNumId w:val="41"/>
  </w:num>
  <w:num w:numId="64">
    <w:abstractNumId w:val="46"/>
  </w:num>
  <w:num w:numId="65">
    <w:abstractNumId w:val="0"/>
  </w:num>
  <w:num w:numId="66">
    <w:abstractNumId w:val="54"/>
  </w:num>
  <w:num w:numId="67">
    <w:abstractNumId w:val="57"/>
  </w:num>
  <w:num w:numId="68">
    <w:abstractNumId w:val="13"/>
  </w:num>
  <w:numIdMacAtCleanup w:val="64"/>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10242"/>
    <o:shapelayout v:ext="edit">
      <o:idmap v:ext="edit" data="2"/>
    </o:shapelayout>
  </w:hdrShapeDefaults>
  <w:footnotePr>
    <w:footnote w:id="-1"/>
    <w:footnote w:id="0"/>
  </w:footnotePr>
  <w:endnotePr>
    <w:endnote w:id="-1"/>
    <w:endnote w:id="0"/>
  </w:endnotePr>
  <w:compat/>
  <w:rsids>
    <w:rsidRoot w:val="00E85D43"/>
    <w:rsid w:val="00002EB7"/>
    <w:rsid w:val="00003471"/>
    <w:rsid w:val="00007927"/>
    <w:rsid w:val="00012033"/>
    <w:rsid w:val="0001325B"/>
    <w:rsid w:val="0002741C"/>
    <w:rsid w:val="00031CEE"/>
    <w:rsid w:val="00036547"/>
    <w:rsid w:val="000411CE"/>
    <w:rsid w:val="00050D34"/>
    <w:rsid w:val="00050D40"/>
    <w:rsid w:val="0006001C"/>
    <w:rsid w:val="000678C5"/>
    <w:rsid w:val="00071886"/>
    <w:rsid w:val="000760A3"/>
    <w:rsid w:val="00076A82"/>
    <w:rsid w:val="00077B86"/>
    <w:rsid w:val="00082517"/>
    <w:rsid w:val="00084A36"/>
    <w:rsid w:val="0008761E"/>
    <w:rsid w:val="00087D16"/>
    <w:rsid w:val="00091B95"/>
    <w:rsid w:val="0009219E"/>
    <w:rsid w:val="00096C46"/>
    <w:rsid w:val="000A5309"/>
    <w:rsid w:val="000A5654"/>
    <w:rsid w:val="000A7C33"/>
    <w:rsid w:val="000B5DF1"/>
    <w:rsid w:val="000B645B"/>
    <w:rsid w:val="000C0CF3"/>
    <w:rsid w:val="000C31AD"/>
    <w:rsid w:val="000C346F"/>
    <w:rsid w:val="000C4985"/>
    <w:rsid w:val="000C56BB"/>
    <w:rsid w:val="000D0AE4"/>
    <w:rsid w:val="000D4EB6"/>
    <w:rsid w:val="000E4780"/>
    <w:rsid w:val="000E7E0E"/>
    <w:rsid w:val="000F303C"/>
    <w:rsid w:val="000F365E"/>
    <w:rsid w:val="000F708C"/>
    <w:rsid w:val="000F720A"/>
    <w:rsid w:val="000F797E"/>
    <w:rsid w:val="001011E7"/>
    <w:rsid w:val="0010534C"/>
    <w:rsid w:val="001059E4"/>
    <w:rsid w:val="001077ED"/>
    <w:rsid w:val="00111389"/>
    <w:rsid w:val="00113065"/>
    <w:rsid w:val="0011472D"/>
    <w:rsid w:val="00116256"/>
    <w:rsid w:val="00121DAA"/>
    <w:rsid w:val="0012364D"/>
    <w:rsid w:val="00123C61"/>
    <w:rsid w:val="00124DFD"/>
    <w:rsid w:val="0012520D"/>
    <w:rsid w:val="00127AA4"/>
    <w:rsid w:val="0013226A"/>
    <w:rsid w:val="00140247"/>
    <w:rsid w:val="0014271A"/>
    <w:rsid w:val="00143259"/>
    <w:rsid w:val="00143AE1"/>
    <w:rsid w:val="001449E6"/>
    <w:rsid w:val="00147184"/>
    <w:rsid w:val="00155DD9"/>
    <w:rsid w:val="001626AF"/>
    <w:rsid w:val="00171BA0"/>
    <w:rsid w:val="001722EC"/>
    <w:rsid w:val="00173121"/>
    <w:rsid w:val="001732D2"/>
    <w:rsid w:val="00173F05"/>
    <w:rsid w:val="00176FE7"/>
    <w:rsid w:val="001774DF"/>
    <w:rsid w:val="00185C71"/>
    <w:rsid w:val="00190DEE"/>
    <w:rsid w:val="001914F2"/>
    <w:rsid w:val="001A1104"/>
    <w:rsid w:val="001A214B"/>
    <w:rsid w:val="001A34CB"/>
    <w:rsid w:val="001A3529"/>
    <w:rsid w:val="001A5C33"/>
    <w:rsid w:val="001B1AB1"/>
    <w:rsid w:val="001B2215"/>
    <w:rsid w:val="001B3CF7"/>
    <w:rsid w:val="001B4554"/>
    <w:rsid w:val="001C2C32"/>
    <w:rsid w:val="001C730A"/>
    <w:rsid w:val="001D12BE"/>
    <w:rsid w:val="001D39B4"/>
    <w:rsid w:val="001D7C89"/>
    <w:rsid w:val="001E56D0"/>
    <w:rsid w:val="001F05DE"/>
    <w:rsid w:val="001F513D"/>
    <w:rsid w:val="001F5499"/>
    <w:rsid w:val="002005EB"/>
    <w:rsid w:val="00202508"/>
    <w:rsid w:val="00203888"/>
    <w:rsid w:val="00205BEC"/>
    <w:rsid w:val="00207A7E"/>
    <w:rsid w:val="00207EE4"/>
    <w:rsid w:val="00215006"/>
    <w:rsid w:val="00223B50"/>
    <w:rsid w:val="00227FA1"/>
    <w:rsid w:val="00234EE6"/>
    <w:rsid w:val="002363B5"/>
    <w:rsid w:val="0023640B"/>
    <w:rsid w:val="00237A52"/>
    <w:rsid w:val="00237F82"/>
    <w:rsid w:val="0024284C"/>
    <w:rsid w:val="00244F0B"/>
    <w:rsid w:val="00247F62"/>
    <w:rsid w:val="00251C7C"/>
    <w:rsid w:val="002646A7"/>
    <w:rsid w:val="00271F1D"/>
    <w:rsid w:val="002726D2"/>
    <w:rsid w:val="00276480"/>
    <w:rsid w:val="00281B11"/>
    <w:rsid w:val="00282AD8"/>
    <w:rsid w:val="00290361"/>
    <w:rsid w:val="0029114E"/>
    <w:rsid w:val="00293DF0"/>
    <w:rsid w:val="00294364"/>
    <w:rsid w:val="00296920"/>
    <w:rsid w:val="002A07B6"/>
    <w:rsid w:val="002A3F95"/>
    <w:rsid w:val="002A5139"/>
    <w:rsid w:val="002A5C87"/>
    <w:rsid w:val="002B3B4A"/>
    <w:rsid w:val="002B42F1"/>
    <w:rsid w:val="002B774B"/>
    <w:rsid w:val="002C03E1"/>
    <w:rsid w:val="002C3324"/>
    <w:rsid w:val="002C5639"/>
    <w:rsid w:val="002D1097"/>
    <w:rsid w:val="002D58EE"/>
    <w:rsid w:val="002D591D"/>
    <w:rsid w:val="002D5A7B"/>
    <w:rsid w:val="002D7B9B"/>
    <w:rsid w:val="002E1B5D"/>
    <w:rsid w:val="002E2FAA"/>
    <w:rsid w:val="002E7096"/>
    <w:rsid w:val="002E7137"/>
    <w:rsid w:val="002E7189"/>
    <w:rsid w:val="002E7CB7"/>
    <w:rsid w:val="002F108C"/>
    <w:rsid w:val="002F2D0C"/>
    <w:rsid w:val="002F318F"/>
    <w:rsid w:val="003033F2"/>
    <w:rsid w:val="00305936"/>
    <w:rsid w:val="0030614A"/>
    <w:rsid w:val="00312882"/>
    <w:rsid w:val="00313F6C"/>
    <w:rsid w:val="0031496B"/>
    <w:rsid w:val="00314F68"/>
    <w:rsid w:val="00317834"/>
    <w:rsid w:val="003208D0"/>
    <w:rsid w:val="003223C2"/>
    <w:rsid w:val="00323451"/>
    <w:rsid w:val="00324791"/>
    <w:rsid w:val="00326CC1"/>
    <w:rsid w:val="0032783C"/>
    <w:rsid w:val="00332909"/>
    <w:rsid w:val="00334495"/>
    <w:rsid w:val="003345E3"/>
    <w:rsid w:val="00340F08"/>
    <w:rsid w:val="0034142C"/>
    <w:rsid w:val="00345A51"/>
    <w:rsid w:val="00346357"/>
    <w:rsid w:val="00347E5C"/>
    <w:rsid w:val="003563C2"/>
    <w:rsid w:val="00362F5A"/>
    <w:rsid w:val="003734AB"/>
    <w:rsid w:val="00374824"/>
    <w:rsid w:val="00376F6B"/>
    <w:rsid w:val="003853B7"/>
    <w:rsid w:val="00387C40"/>
    <w:rsid w:val="00390158"/>
    <w:rsid w:val="00393C9F"/>
    <w:rsid w:val="003A4C02"/>
    <w:rsid w:val="003A68EB"/>
    <w:rsid w:val="003A6D5A"/>
    <w:rsid w:val="003B61E7"/>
    <w:rsid w:val="003B7945"/>
    <w:rsid w:val="003C16B7"/>
    <w:rsid w:val="003C1793"/>
    <w:rsid w:val="003D06D9"/>
    <w:rsid w:val="003D51AF"/>
    <w:rsid w:val="003D706B"/>
    <w:rsid w:val="003E0B37"/>
    <w:rsid w:val="003E1A71"/>
    <w:rsid w:val="003E5414"/>
    <w:rsid w:val="003E613F"/>
    <w:rsid w:val="003F2D57"/>
    <w:rsid w:val="003F305C"/>
    <w:rsid w:val="003F5218"/>
    <w:rsid w:val="00402C32"/>
    <w:rsid w:val="004037BC"/>
    <w:rsid w:val="00413F9E"/>
    <w:rsid w:val="00421333"/>
    <w:rsid w:val="004303D8"/>
    <w:rsid w:val="004333CE"/>
    <w:rsid w:val="00436016"/>
    <w:rsid w:val="00440F8B"/>
    <w:rsid w:val="004414D2"/>
    <w:rsid w:val="00442775"/>
    <w:rsid w:val="00444899"/>
    <w:rsid w:val="004471BA"/>
    <w:rsid w:val="00447869"/>
    <w:rsid w:val="00450AEA"/>
    <w:rsid w:val="00452791"/>
    <w:rsid w:val="004530D7"/>
    <w:rsid w:val="00462129"/>
    <w:rsid w:val="0046555F"/>
    <w:rsid w:val="00465C3D"/>
    <w:rsid w:val="00480B94"/>
    <w:rsid w:val="00487EB3"/>
    <w:rsid w:val="004903D2"/>
    <w:rsid w:val="0049104E"/>
    <w:rsid w:val="0049667B"/>
    <w:rsid w:val="004A7CE7"/>
    <w:rsid w:val="004B5752"/>
    <w:rsid w:val="004B6E47"/>
    <w:rsid w:val="004D36D8"/>
    <w:rsid w:val="004D5404"/>
    <w:rsid w:val="004D70D8"/>
    <w:rsid w:val="004D7936"/>
    <w:rsid w:val="004D7DD6"/>
    <w:rsid w:val="004E34DB"/>
    <w:rsid w:val="004E7178"/>
    <w:rsid w:val="004E7C0C"/>
    <w:rsid w:val="004F452A"/>
    <w:rsid w:val="004F51D6"/>
    <w:rsid w:val="004F59C0"/>
    <w:rsid w:val="005017DC"/>
    <w:rsid w:val="00502BE7"/>
    <w:rsid w:val="005031A5"/>
    <w:rsid w:val="005048E5"/>
    <w:rsid w:val="00505BB7"/>
    <w:rsid w:val="00507E32"/>
    <w:rsid w:val="005114C6"/>
    <w:rsid w:val="005119B0"/>
    <w:rsid w:val="00516AB3"/>
    <w:rsid w:val="00516D89"/>
    <w:rsid w:val="0052431A"/>
    <w:rsid w:val="00525936"/>
    <w:rsid w:val="00527474"/>
    <w:rsid w:val="00527DED"/>
    <w:rsid w:val="00530B82"/>
    <w:rsid w:val="0053354F"/>
    <w:rsid w:val="00541A5C"/>
    <w:rsid w:val="00543B90"/>
    <w:rsid w:val="00545EC8"/>
    <w:rsid w:val="00552238"/>
    <w:rsid w:val="00556413"/>
    <w:rsid w:val="00557C3A"/>
    <w:rsid w:val="00560AA8"/>
    <w:rsid w:val="005661C2"/>
    <w:rsid w:val="0056622A"/>
    <w:rsid w:val="0057509E"/>
    <w:rsid w:val="0057576B"/>
    <w:rsid w:val="00584DC8"/>
    <w:rsid w:val="0058683D"/>
    <w:rsid w:val="00593CF0"/>
    <w:rsid w:val="005A0525"/>
    <w:rsid w:val="005A2134"/>
    <w:rsid w:val="005A5D25"/>
    <w:rsid w:val="005B0419"/>
    <w:rsid w:val="005B1048"/>
    <w:rsid w:val="005B3D75"/>
    <w:rsid w:val="005C4DDF"/>
    <w:rsid w:val="005C528A"/>
    <w:rsid w:val="005D4DF9"/>
    <w:rsid w:val="005D58F8"/>
    <w:rsid w:val="005D6907"/>
    <w:rsid w:val="005D6B52"/>
    <w:rsid w:val="005D71D4"/>
    <w:rsid w:val="005E16C6"/>
    <w:rsid w:val="005E380B"/>
    <w:rsid w:val="005E4EFF"/>
    <w:rsid w:val="005E702C"/>
    <w:rsid w:val="005F0F8C"/>
    <w:rsid w:val="005F376E"/>
    <w:rsid w:val="0060201F"/>
    <w:rsid w:val="006024DB"/>
    <w:rsid w:val="00604158"/>
    <w:rsid w:val="00610AAF"/>
    <w:rsid w:val="00611F76"/>
    <w:rsid w:val="00612622"/>
    <w:rsid w:val="00613942"/>
    <w:rsid w:val="00632684"/>
    <w:rsid w:val="00633E87"/>
    <w:rsid w:val="00634245"/>
    <w:rsid w:val="00640624"/>
    <w:rsid w:val="00640959"/>
    <w:rsid w:val="00643519"/>
    <w:rsid w:val="00643C42"/>
    <w:rsid w:val="00645A6F"/>
    <w:rsid w:val="00646325"/>
    <w:rsid w:val="00646FC3"/>
    <w:rsid w:val="00656B37"/>
    <w:rsid w:val="00656CFC"/>
    <w:rsid w:val="00666915"/>
    <w:rsid w:val="00667238"/>
    <w:rsid w:val="00682962"/>
    <w:rsid w:val="00684BC9"/>
    <w:rsid w:val="0069086C"/>
    <w:rsid w:val="00690FEA"/>
    <w:rsid w:val="0069271C"/>
    <w:rsid w:val="00692CBF"/>
    <w:rsid w:val="006956E9"/>
    <w:rsid w:val="00696F59"/>
    <w:rsid w:val="006A24B7"/>
    <w:rsid w:val="006A4B5C"/>
    <w:rsid w:val="006A5ACC"/>
    <w:rsid w:val="006B02E0"/>
    <w:rsid w:val="006B40E3"/>
    <w:rsid w:val="006B4469"/>
    <w:rsid w:val="006B470F"/>
    <w:rsid w:val="006B6D83"/>
    <w:rsid w:val="006C0092"/>
    <w:rsid w:val="006C3B4F"/>
    <w:rsid w:val="006E3029"/>
    <w:rsid w:val="006E57E7"/>
    <w:rsid w:val="006F2827"/>
    <w:rsid w:val="006F356A"/>
    <w:rsid w:val="006F6B27"/>
    <w:rsid w:val="006F7E78"/>
    <w:rsid w:val="00704788"/>
    <w:rsid w:val="007077F3"/>
    <w:rsid w:val="00713549"/>
    <w:rsid w:val="007160B2"/>
    <w:rsid w:val="007175AF"/>
    <w:rsid w:val="0072683E"/>
    <w:rsid w:val="00731861"/>
    <w:rsid w:val="00737E74"/>
    <w:rsid w:val="00742562"/>
    <w:rsid w:val="00743259"/>
    <w:rsid w:val="00743611"/>
    <w:rsid w:val="00743857"/>
    <w:rsid w:val="00747A05"/>
    <w:rsid w:val="00750C9D"/>
    <w:rsid w:val="0075277D"/>
    <w:rsid w:val="0075576B"/>
    <w:rsid w:val="00762E19"/>
    <w:rsid w:val="007717E6"/>
    <w:rsid w:val="00773DB9"/>
    <w:rsid w:val="00782BF2"/>
    <w:rsid w:val="0078356C"/>
    <w:rsid w:val="007945D4"/>
    <w:rsid w:val="00795408"/>
    <w:rsid w:val="00795EA5"/>
    <w:rsid w:val="007973FD"/>
    <w:rsid w:val="0079791A"/>
    <w:rsid w:val="007A02B3"/>
    <w:rsid w:val="007A161C"/>
    <w:rsid w:val="007B5395"/>
    <w:rsid w:val="007C08A2"/>
    <w:rsid w:val="007C1AC7"/>
    <w:rsid w:val="007C497C"/>
    <w:rsid w:val="007C6B6C"/>
    <w:rsid w:val="007D45FA"/>
    <w:rsid w:val="007D4CF2"/>
    <w:rsid w:val="007E0CCB"/>
    <w:rsid w:val="007F36D9"/>
    <w:rsid w:val="00800FB5"/>
    <w:rsid w:val="00801A72"/>
    <w:rsid w:val="00807AA9"/>
    <w:rsid w:val="00810331"/>
    <w:rsid w:val="00810D43"/>
    <w:rsid w:val="00816878"/>
    <w:rsid w:val="00820848"/>
    <w:rsid w:val="00821652"/>
    <w:rsid w:val="008233CB"/>
    <w:rsid w:val="00824A3A"/>
    <w:rsid w:val="00830DCB"/>
    <w:rsid w:val="00837E96"/>
    <w:rsid w:val="00842A03"/>
    <w:rsid w:val="00843318"/>
    <w:rsid w:val="00846483"/>
    <w:rsid w:val="008521DC"/>
    <w:rsid w:val="00852925"/>
    <w:rsid w:val="008538FB"/>
    <w:rsid w:val="00854CDD"/>
    <w:rsid w:val="00854D4E"/>
    <w:rsid w:val="00873129"/>
    <w:rsid w:val="00873F1F"/>
    <w:rsid w:val="0087661A"/>
    <w:rsid w:val="008776E5"/>
    <w:rsid w:val="00881936"/>
    <w:rsid w:val="008846BC"/>
    <w:rsid w:val="008871C5"/>
    <w:rsid w:val="008960BF"/>
    <w:rsid w:val="008A36F0"/>
    <w:rsid w:val="008B2DD3"/>
    <w:rsid w:val="008B3010"/>
    <w:rsid w:val="008B47C8"/>
    <w:rsid w:val="008B6E70"/>
    <w:rsid w:val="008B75EF"/>
    <w:rsid w:val="008C1AFD"/>
    <w:rsid w:val="008C3765"/>
    <w:rsid w:val="008C51F0"/>
    <w:rsid w:val="008C5588"/>
    <w:rsid w:val="008C769C"/>
    <w:rsid w:val="008C77D0"/>
    <w:rsid w:val="008D0CE2"/>
    <w:rsid w:val="008D2A4C"/>
    <w:rsid w:val="008D3938"/>
    <w:rsid w:val="008D3BB4"/>
    <w:rsid w:val="008D47BB"/>
    <w:rsid w:val="008D7269"/>
    <w:rsid w:val="008E4CC2"/>
    <w:rsid w:val="008F08B6"/>
    <w:rsid w:val="008F1731"/>
    <w:rsid w:val="008F55AD"/>
    <w:rsid w:val="008F5D11"/>
    <w:rsid w:val="008F77EF"/>
    <w:rsid w:val="00904207"/>
    <w:rsid w:val="00914360"/>
    <w:rsid w:val="0091654A"/>
    <w:rsid w:val="009204A1"/>
    <w:rsid w:val="00925F05"/>
    <w:rsid w:val="00931564"/>
    <w:rsid w:val="00931719"/>
    <w:rsid w:val="00960237"/>
    <w:rsid w:val="009633FF"/>
    <w:rsid w:val="00970AC7"/>
    <w:rsid w:val="009766EE"/>
    <w:rsid w:val="00976D10"/>
    <w:rsid w:val="009771E9"/>
    <w:rsid w:val="00980B15"/>
    <w:rsid w:val="00986BC9"/>
    <w:rsid w:val="0098773B"/>
    <w:rsid w:val="00990EBD"/>
    <w:rsid w:val="009965F4"/>
    <w:rsid w:val="009A1A47"/>
    <w:rsid w:val="009A39E6"/>
    <w:rsid w:val="009A4EAD"/>
    <w:rsid w:val="009A5E25"/>
    <w:rsid w:val="009B002B"/>
    <w:rsid w:val="009B0036"/>
    <w:rsid w:val="009B006E"/>
    <w:rsid w:val="009B5387"/>
    <w:rsid w:val="009B7162"/>
    <w:rsid w:val="009C0941"/>
    <w:rsid w:val="009C627F"/>
    <w:rsid w:val="009C6F5E"/>
    <w:rsid w:val="009D239B"/>
    <w:rsid w:val="009D45A0"/>
    <w:rsid w:val="009D51DD"/>
    <w:rsid w:val="009D7274"/>
    <w:rsid w:val="009D7D25"/>
    <w:rsid w:val="009E720A"/>
    <w:rsid w:val="009F28F7"/>
    <w:rsid w:val="009F38E3"/>
    <w:rsid w:val="00A0270C"/>
    <w:rsid w:val="00A032F0"/>
    <w:rsid w:val="00A11176"/>
    <w:rsid w:val="00A157D6"/>
    <w:rsid w:val="00A24EEF"/>
    <w:rsid w:val="00A265E2"/>
    <w:rsid w:val="00A30E47"/>
    <w:rsid w:val="00A31104"/>
    <w:rsid w:val="00A32099"/>
    <w:rsid w:val="00A32DCA"/>
    <w:rsid w:val="00A45741"/>
    <w:rsid w:val="00A47B5B"/>
    <w:rsid w:val="00A5654D"/>
    <w:rsid w:val="00A62546"/>
    <w:rsid w:val="00A62FDF"/>
    <w:rsid w:val="00A667F0"/>
    <w:rsid w:val="00A75ED2"/>
    <w:rsid w:val="00A86C87"/>
    <w:rsid w:val="00A95871"/>
    <w:rsid w:val="00A95FA9"/>
    <w:rsid w:val="00A96192"/>
    <w:rsid w:val="00A9799C"/>
    <w:rsid w:val="00AA2BA2"/>
    <w:rsid w:val="00AA6D7E"/>
    <w:rsid w:val="00AB4A7F"/>
    <w:rsid w:val="00AB4BC2"/>
    <w:rsid w:val="00AB6110"/>
    <w:rsid w:val="00AB7505"/>
    <w:rsid w:val="00AC1193"/>
    <w:rsid w:val="00AC358E"/>
    <w:rsid w:val="00AC44A8"/>
    <w:rsid w:val="00AC4F7E"/>
    <w:rsid w:val="00AC6AD7"/>
    <w:rsid w:val="00AC6BD6"/>
    <w:rsid w:val="00AD0EBB"/>
    <w:rsid w:val="00AD60E0"/>
    <w:rsid w:val="00AD6BF8"/>
    <w:rsid w:val="00AD745A"/>
    <w:rsid w:val="00AE40BD"/>
    <w:rsid w:val="00AE7185"/>
    <w:rsid w:val="00AF25C2"/>
    <w:rsid w:val="00AF4242"/>
    <w:rsid w:val="00AF5D04"/>
    <w:rsid w:val="00AF61CF"/>
    <w:rsid w:val="00B025B3"/>
    <w:rsid w:val="00B174A6"/>
    <w:rsid w:val="00B178AF"/>
    <w:rsid w:val="00B206A4"/>
    <w:rsid w:val="00B215B2"/>
    <w:rsid w:val="00B21F0D"/>
    <w:rsid w:val="00B26DA9"/>
    <w:rsid w:val="00B3247E"/>
    <w:rsid w:val="00B34E66"/>
    <w:rsid w:val="00B362ED"/>
    <w:rsid w:val="00B37F42"/>
    <w:rsid w:val="00B40DEF"/>
    <w:rsid w:val="00B40FF7"/>
    <w:rsid w:val="00B44981"/>
    <w:rsid w:val="00B50477"/>
    <w:rsid w:val="00B51678"/>
    <w:rsid w:val="00B51920"/>
    <w:rsid w:val="00B52519"/>
    <w:rsid w:val="00B64F43"/>
    <w:rsid w:val="00B71D1B"/>
    <w:rsid w:val="00B71DF1"/>
    <w:rsid w:val="00B7300E"/>
    <w:rsid w:val="00B73EBB"/>
    <w:rsid w:val="00B74E51"/>
    <w:rsid w:val="00B76AAE"/>
    <w:rsid w:val="00B7772F"/>
    <w:rsid w:val="00B82614"/>
    <w:rsid w:val="00B84249"/>
    <w:rsid w:val="00B874D6"/>
    <w:rsid w:val="00B93596"/>
    <w:rsid w:val="00B937F4"/>
    <w:rsid w:val="00B93875"/>
    <w:rsid w:val="00B94C17"/>
    <w:rsid w:val="00B9609C"/>
    <w:rsid w:val="00B965BB"/>
    <w:rsid w:val="00BB24CA"/>
    <w:rsid w:val="00BB3BFA"/>
    <w:rsid w:val="00BB6E98"/>
    <w:rsid w:val="00BB6F2B"/>
    <w:rsid w:val="00BB796C"/>
    <w:rsid w:val="00BC0FA1"/>
    <w:rsid w:val="00BC2255"/>
    <w:rsid w:val="00BC7968"/>
    <w:rsid w:val="00BD2197"/>
    <w:rsid w:val="00BD230A"/>
    <w:rsid w:val="00BD3607"/>
    <w:rsid w:val="00BD5448"/>
    <w:rsid w:val="00BE24F3"/>
    <w:rsid w:val="00BE2C18"/>
    <w:rsid w:val="00BE4545"/>
    <w:rsid w:val="00BE6DAC"/>
    <w:rsid w:val="00BF03CA"/>
    <w:rsid w:val="00BF396E"/>
    <w:rsid w:val="00C000E9"/>
    <w:rsid w:val="00C15102"/>
    <w:rsid w:val="00C22B40"/>
    <w:rsid w:val="00C230A3"/>
    <w:rsid w:val="00C23CC7"/>
    <w:rsid w:val="00C243E9"/>
    <w:rsid w:val="00C32CFB"/>
    <w:rsid w:val="00C465C5"/>
    <w:rsid w:val="00C4772F"/>
    <w:rsid w:val="00C55E0D"/>
    <w:rsid w:val="00C6042B"/>
    <w:rsid w:val="00C60E21"/>
    <w:rsid w:val="00C61115"/>
    <w:rsid w:val="00C64227"/>
    <w:rsid w:val="00C67AE8"/>
    <w:rsid w:val="00C7043A"/>
    <w:rsid w:val="00C769D0"/>
    <w:rsid w:val="00C77E81"/>
    <w:rsid w:val="00C841BB"/>
    <w:rsid w:val="00C849C0"/>
    <w:rsid w:val="00C932C1"/>
    <w:rsid w:val="00C948E2"/>
    <w:rsid w:val="00C968A9"/>
    <w:rsid w:val="00CA2779"/>
    <w:rsid w:val="00CA4803"/>
    <w:rsid w:val="00CA4878"/>
    <w:rsid w:val="00CA519B"/>
    <w:rsid w:val="00CA71AD"/>
    <w:rsid w:val="00CB30C6"/>
    <w:rsid w:val="00CB79AF"/>
    <w:rsid w:val="00CC1E0C"/>
    <w:rsid w:val="00CC2316"/>
    <w:rsid w:val="00CC5136"/>
    <w:rsid w:val="00CC6094"/>
    <w:rsid w:val="00CD0610"/>
    <w:rsid w:val="00CD1B38"/>
    <w:rsid w:val="00CE0259"/>
    <w:rsid w:val="00CE0CE8"/>
    <w:rsid w:val="00CE26F4"/>
    <w:rsid w:val="00CE50E5"/>
    <w:rsid w:val="00CF14F3"/>
    <w:rsid w:val="00CF70D5"/>
    <w:rsid w:val="00D03608"/>
    <w:rsid w:val="00D06F69"/>
    <w:rsid w:val="00D07EC8"/>
    <w:rsid w:val="00D10FC6"/>
    <w:rsid w:val="00D201FC"/>
    <w:rsid w:val="00D2057D"/>
    <w:rsid w:val="00D254BC"/>
    <w:rsid w:val="00D34F17"/>
    <w:rsid w:val="00D36571"/>
    <w:rsid w:val="00D40520"/>
    <w:rsid w:val="00D42609"/>
    <w:rsid w:val="00D4506E"/>
    <w:rsid w:val="00D45DAA"/>
    <w:rsid w:val="00D52B9B"/>
    <w:rsid w:val="00D60AF5"/>
    <w:rsid w:val="00D62938"/>
    <w:rsid w:val="00D64262"/>
    <w:rsid w:val="00D65A79"/>
    <w:rsid w:val="00D74192"/>
    <w:rsid w:val="00D74B09"/>
    <w:rsid w:val="00D76990"/>
    <w:rsid w:val="00D81C32"/>
    <w:rsid w:val="00D82EBA"/>
    <w:rsid w:val="00D83D58"/>
    <w:rsid w:val="00D874C0"/>
    <w:rsid w:val="00D937FE"/>
    <w:rsid w:val="00D97B9A"/>
    <w:rsid w:val="00D97E87"/>
    <w:rsid w:val="00DA30E8"/>
    <w:rsid w:val="00DA67BF"/>
    <w:rsid w:val="00DC04D3"/>
    <w:rsid w:val="00DC10FC"/>
    <w:rsid w:val="00DC7E4A"/>
    <w:rsid w:val="00DD2DAF"/>
    <w:rsid w:val="00DD2FBF"/>
    <w:rsid w:val="00DD3905"/>
    <w:rsid w:val="00DD6A39"/>
    <w:rsid w:val="00DE0120"/>
    <w:rsid w:val="00DE1933"/>
    <w:rsid w:val="00DE1CBA"/>
    <w:rsid w:val="00DE2BB0"/>
    <w:rsid w:val="00DE572C"/>
    <w:rsid w:val="00DE7D55"/>
    <w:rsid w:val="00DF02F8"/>
    <w:rsid w:val="00DF6145"/>
    <w:rsid w:val="00E003AF"/>
    <w:rsid w:val="00E02631"/>
    <w:rsid w:val="00E02973"/>
    <w:rsid w:val="00E0602A"/>
    <w:rsid w:val="00E0759C"/>
    <w:rsid w:val="00E07C51"/>
    <w:rsid w:val="00E20D85"/>
    <w:rsid w:val="00E2210A"/>
    <w:rsid w:val="00E246E7"/>
    <w:rsid w:val="00E24751"/>
    <w:rsid w:val="00E25364"/>
    <w:rsid w:val="00E27F77"/>
    <w:rsid w:val="00E423C6"/>
    <w:rsid w:val="00E43B01"/>
    <w:rsid w:val="00E44961"/>
    <w:rsid w:val="00E473B7"/>
    <w:rsid w:val="00E52560"/>
    <w:rsid w:val="00E55BC1"/>
    <w:rsid w:val="00E57374"/>
    <w:rsid w:val="00E6159A"/>
    <w:rsid w:val="00E61C97"/>
    <w:rsid w:val="00E63639"/>
    <w:rsid w:val="00E64DD1"/>
    <w:rsid w:val="00E71F4B"/>
    <w:rsid w:val="00E74A07"/>
    <w:rsid w:val="00E75677"/>
    <w:rsid w:val="00E85D43"/>
    <w:rsid w:val="00E8792F"/>
    <w:rsid w:val="00E9720C"/>
    <w:rsid w:val="00EA229B"/>
    <w:rsid w:val="00EA255F"/>
    <w:rsid w:val="00EA41F4"/>
    <w:rsid w:val="00EA5AC0"/>
    <w:rsid w:val="00EB1A82"/>
    <w:rsid w:val="00EB67DF"/>
    <w:rsid w:val="00EC6E98"/>
    <w:rsid w:val="00ED048C"/>
    <w:rsid w:val="00ED14EC"/>
    <w:rsid w:val="00ED3C27"/>
    <w:rsid w:val="00ED447A"/>
    <w:rsid w:val="00EE21B7"/>
    <w:rsid w:val="00EE2954"/>
    <w:rsid w:val="00EE3421"/>
    <w:rsid w:val="00EF0867"/>
    <w:rsid w:val="00EF08DE"/>
    <w:rsid w:val="00EF1CCF"/>
    <w:rsid w:val="00EF40C2"/>
    <w:rsid w:val="00EF6628"/>
    <w:rsid w:val="00F04AC1"/>
    <w:rsid w:val="00F06839"/>
    <w:rsid w:val="00F07208"/>
    <w:rsid w:val="00F07814"/>
    <w:rsid w:val="00F11737"/>
    <w:rsid w:val="00F127DA"/>
    <w:rsid w:val="00F1294E"/>
    <w:rsid w:val="00F22ADD"/>
    <w:rsid w:val="00F27AD3"/>
    <w:rsid w:val="00F308DD"/>
    <w:rsid w:val="00F31E0D"/>
    <w:rsid w:val="00F32786"/>
    <w:rsid w:val="00F32F51"/>
    <w:rsid w:val="00F34F41"/>
    <w:rsid w:val="00F355AD"/>
    <w:rsid w:val="00F369D1"/>
    <w:rsid w:val="00F431E9"/>
    <w:rsid w:val="00F4691B"/>
    <w:rsid w:val="00F53F07"/>
    <w:rsid w:val="00F56C3C"/>
    <w:rsid w:val="00F6578A"/>
    <w:rsid w:val="00F6648A"/>
    <w:rsid w:val="00F7102A"/>
    <w:rsid w:val="00F737AD"/>
    <w:rsid w:val="00F74A99"/>
    <w:rsid w:val="00F80B48"/>
    <w:rsid w:val="00F82450"/>
    <w:rsid w:val="00F85E2F"/>
    <w:rsid w:val="00F8709C"/>
    <w:rsid w:val="00FA3640"/>
    <w:rsid w:val="00FC3C0D"/>
    <w:rsid w:val="00FC61FE"/>
    <w:rsid w:val="00FC6687"/>
    <w:rsid w:val="00FD0502"/>
    <w:rsid w:val="00FD28A2"/>
    <w:rsid w:val="00FD4260"/>
    <w:rsid w:val="00FD4F0A"/>
    <w:rsid w:val="00FE0542"/>
    <w:rsid w:val="00FE4FB4"/>
    <w:rsid w:val="00FF0627"/>
    <w:rsid w:val="00FF0AF3"/>
    <w:rsid w:val="00FF0D1B"/>
    <w:rsid w:val="00FF1BB6"/>
    <w:rsid w:val="00FF2D12"/>
    <w:rsid w:val="00FF5968"/>
    <w:rsid w:val="00FF62B5"/>
  </w:rsids>
  <m:mathPr>
    <m:mathFont m:val="Cambria Math"/>
    <m:brkBin m:val="before"/>
    <m:brkBinSub m:val="--"/>
    <m:smallFrac m:val="off"/>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4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s-MX" w:eastAsia="es-MX"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0" w:unhideWhenUsed="0" w:qFormat="1"/>
    <w:lsdException w:name="heading 3" w:semiHidden="0" w:uiPriority="0" w:unhideWhenUsed="0" w:qFormat="1"/>
    <w:lsdException w:name="heading 4" w:semiHidden="0" w:uiPriority="9" w:unhideWhenUsed="0" w:qFormat="1"/>
    <w:lsdException w:name="heading 5" w:semiHidden="0" w:uiPriority="9" w:unhideWhenUsed="0" w:qFormat="1"/>
    <w:lsdException w:name="heading 6" w:semiHidden="0" w:uiPriority="0"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semiHidden="0" w:uiPriority="35" w:unhideWhenUsed="0" w:qFormat="1"/>
    <w:lsdException w:name="Title" w:semiHidden="0" w:uiPriority="10" w:unhideWhenUsed="0" w:qFormat="1"/>
    <w:lsdException w:name="Default Paragraph Font" w:uiPriority="1"/>
    <w:lsdException w:name="Subtitle" w:semiHidden="0" w:uiPriority="11" w:unhideWhenUsed="0" w:qFormat="1"/>
    <w:lsdException w:name="Body Text 2" w:uiPriority="0"/>
    <w:lsdException w:name="Body Text 3" w:uiPriority="0"/>
    <w:lsdException w:name="Body Text Indent 3" w:uiPriority="0"/>
    <w:lsdException w:name="Block Text" w:uiPriority="0"/>
    <w:lsdException w:name="Strong" w:semiHidden="0" w:uiPriority="22" w:unhideWhenUsed="0" w:qFormat="1"/>
    <w:lsdException w:name="Emphasis" w:semiHidden="0" w:uiPriority="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C3324"/>
    <w:rPr>
      <w:lang w:val="es-ES" w:eastAsia="es-ES"/>
    </w:rPr>
  </w:style>
  <w:style w:type="paragraph" w:styleId="Ttulo1">
    <w:name w:val="heading 1"/>
    <w:basedOn w:val="Normal"/>
    <w:next w:val="Normal"/>
    <w:qFormat/>
    <w:rsid w:val="002C3324"/>
    <w:pPr>
      <w:keepNext/>
      <w:jc w:val="center"/>
      <w:outlineLvl w:val="0"/>
    </w:pPr>
    <w:rPr>
      <w:rFonts w:ascii="Arial" w:hAnsi="Arial"/>
      <w:b/>
      <w:i/>
      <w:sz w:val="16"/>
    </w:rPr>
  </w:style>
  <w:style w:type="paragraph" w:styleId="Ttulo2">
    <w:name w:val="heading 2"/>
    <w:basedOn w:val="Normal"/>
    <w:next w:val="Normal"/>
    <w:qFormat/>
    <w:rsid w:val="002C3324"/>
    <w:pPr>
      <w:keepNext/>
      <w:jc w:val="center"/>
      <w:outlineLvl w:val="1"/>
    </w:pPr>
    <w:rPr>
      <w:rFonts w:ascii="Arial" w:hAnsi="Arial"/>
      <w:b/>
      <w:sz w:val="40"/>
    </w:rPr>
  </w:style>
  <w:style w:type="paragraph" w:styleId="Ttulo3">
    <w:name w:val="heading 3"/>
    <w:basedOn w:val="Normal"/>
    <w:next w:val="Normal"/>
    <w:qFormat/>
    <w:rsid w:val="002C3324"/>
    <w:pPr>
      <w:keepNext/>
      <w:jc w:val="center"/>
      <w:outlineLvl w:val="2"/>
    </w:pPr>
    <w:rPr>
      <w:rFonts w:ascii="Arial" w:hAnsi="Arial"/>
      <w:sz w:val="36"/>
    </w:rPr>
  </w:style>
  <w:style w:type="paragraph" w:styleId="Ttulo4">
    <w:name w:val="heading 4"/>
    <w:basedOn w:val="Normal"/>
    <w:next w:val="Normal"/>
    <w:qFormat/>
    <w:rsid w:val="002C3324"/>
    <w:pPr>
      <w:keepNext/>
      <w:jc w:val="right"/>
      <w:outlineLvl w:val="3"/>
    </w:pPr>
    <w:rPr>
      <w:rFonts w:ascii="Arial" w:hAnsi="Arial"/>
      <w:sz w:val="36"/>
    </w:rPr>
  </w:style>
  <w:style w:type="paragraph" w:styleId="Ttulo5">
    <w:name w:val="heading 5"/>
    <w:basedOn w:val="Normal"/>
    <w:next w:val="Normal"/>
    <w:qFormat/>
    <w:rsid w:val="002C3324"/>
    <w:pPr>
      <w:keepNext/>
      <w:outlineLvl w:val="4"/>
    </w:pPr>
    <w:rPr>
      <w:rFonts w:ascii="Arial" w:hAnsi="Arial" w:cs="Arial"/>
      <w:b/>
    </w:rPr>
  </w:style>
  <w:style w:type="paragraph" w:styleId="Ttulo6">
    <w:name w:val="heading 6"/>
    <w:basedOn w:val="Normal"/>
    <w:next w:val="Normal"/>
    <w:qFormat/>
    <w:rsid w:val="002C3324"/>
    <w:pPr>
      <w:keepNext/>
      <w:jc w:val="both"/>
      <w:outlineLvl w:val="5"/>
    </w:pPr>
    <w:rPr>
      <w:rFonts w:ascii="Arial" w:hAnsi="Arial"/>
      <w:b/>
      <w:sz w:val="24"/>
    </w:rPr>
  </w:style>
  <w:style w:type="paragraph" w:styleId="Ttulo7">
    <w:name w:val="heading 7"/>
    <w:basedOn w:val="Normal"/>
    <w:next w:val="Normal"/>
    <w:qFormat/>
    <w:rsid w:val="002C3324"/>
    <w:pPr>
      <w:keepNext/>
      <w:jc w:val="center"/>
      <w:outlineLvl w:val="6"/>
    </w:pPr>
    <w:rPr>
      <w:rFonts w:ascii="Arial" w:hAnsi="Arial" w:cs="Arial"/>
      <w:b/>
      <w:sz w:val="32"/>
    </w:rPr>
  </w:style>
  <w:style w:type="paragraph" w:styleId="Ttulo8">
    <w:name w:val="heading 8"/>
    <w:basedOn w:val="Normal"/>
    <w:next w:val="Normal"/>
    <w:qFormat/>
    <w:rsid w:val="002C3324"/>
    <w:pPr>
      <w:keepNext/>
      <w:jc w:val="both"/>
      <w:outlineLvl w:val="7"/>
    </w:pPr>
    <w:rPr>
      <w:b/>
      <w:bCs/>
      <w:i/>
      <w:iCs/>
      <w:sz w:val="36"/>
    </w:rPr>
  </w:style>
  <w:style w:type="paragraph" w:styleId="Ttulo9">
    <w:name w:val="heading 9"/>
    <w:basedOn w:val="Normal"/>
    <w:next w:val="Normal"/>
    <w:qFormat/>
    <w:rsid w:val="002C3324"/>
    <w:pPr>
      <w:keepNext/>
      <w:jc w:val="both"/>
      <w:outlineLvl w:val="8"/>
    </w:pPr>
    <w:rPr>
      <w:sz w:val="24"/>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qFormat/>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tulo">
    <w:name w:val="Title"/>
    <w:basedOn w:val="Normal"/>
    <w:qFormat/>
    <w:rsid w:val="002C3324"/>
    <w:pPr>
      <w:jc w:val="center"/>
    </w:pPr>
    <w:rPr>
      <w:rFonts w:ascii="Arial" w:hAnsi="Arial"/>
      <w:b/>
      <w:sz w:val="24"/>
    </w:rPr>
  </w:style>
  <w:style w:type="paragraph" w:styleId="Epgrafe">
    <w:name w:val="caption"/>
    <w:basedOn w:val="Normal"/>
    <w:next w:val="Normal"/>
    <w:qFormat/>
    <w:rsid w:val="002C3324"/>
    <w:pPr>
      <w:shd w:val="clear" w:color="auto" w:fill="000000"/>
      <w:jc w:val="both"/>
    </w:pPr>
    <w:rPr>
      <w:rFonts w:ascii="Arial" w:hAnsi="Arial"/>
      <w:b/>
      <w:sz w:val="28"/>
    </w:rPr>
  </w:style>
  <w:style w:type="paragraph" w:customStyle="1" w:styleId="Marco01">
    <w:name w:val="Marco 01"/>
    <w:basedOn w:val="Normal"/>
    <w:rsid w:val="002C3324"/>
    <w:pPr>
      <w:ind w:left="170" w:right="170"/>
      <w:jc w:val="both"/>
    </w:pPr>
    <w:rPr>
      <w:sz w:val="24"/>
      <w:lang w:val="es-ES_tradnl"/>
    </w:rPr>
  </w:style>
  <w:style w:type="paragraph" w:styleId="Textoindependiente3">
    <w:name w:val="Body Text 3"/>
    <w:basedOn w:val="Normal"/>
    <w:semiHidden/>
    <w:rsid w:val="002C3324"/>
    <w:pPr>
      <w:spacing w:before="60"/>
      <w:jc w:val="both"/>
    </w:pPr>
    <w:rPr>
      <w:rFonts w:ascii="Arial" w:hAnsi="Arial"/>
      <w:sz w:val="22"/>
    </w:rPr>
  </w:style>
  <w:style w:type="paragraph" w:styleId="Textodebloque">
    <w:name w:val="Block Text"/>
    <w:basedOn w:val="Normal"/>
    <w:semiHidden/>
    <w:rsid w:val="002C3324"/>
    <w:pPr>
      <w:ind w:left="360" w:right="99"/>
      <w:jc w:val="both"/>
    </w:pPr>
    <w:rPr>
      <w:sz w:val="24"/>
      <w:lang w:val="es-MX"/>
    </w:rPr>
  </w:style>
  <w:style w:type="paragraph" w:customStyle="1" w:styleId="texto">
    <w:name w:val="texto"/>
    <w:basedOn w:val="Normal"/>
    <w:uiPriority w:val="99"/>
    <w:rsid w:val="002C3324"/>
    <w:pPr>
      <w:spacing w:after="101" w:line="216" w:lineRule="atLeast"/>
      <w:ind w:firstLine="288"/>
      <w:jc w:val="both"/>
    </w:pPr>
    <w:rPr>
      <w:rFonts w:ascii="Arial" w:hAnsi="Arial" w:cs="Arial"/>
      <w:sz w:val="18"/>
      <w:lang w:val="es-ES_tradnl" w:eastAsia="es-MX"/>
    </w:rPr>
  </w:style>
  <w:style w:type="paragraph" w:customStyle="1" w:styleId="ROMANOS">
    <w:name w:val="ROMANOS"/>
    <w:basedOn w:val="Normal"/>
    <w:rsid w:val="002C3324"/>
    <w:pPr>
      <w:tabs>
        <w:tab w:val="left" w:pos="720"/>
      </w:tabs>
      <w:spacing w:after="101" w:line="216" w:lineRule="atLeast"/>
      <w:ind w:left="720" w:hanging="432"/>
      <w:jc w:val="both"/>
    </w:pPr>
    <w:rPr>
      <w:rFonts w:ascii="Arial" w:hAnsi="Arial" w:cs="Arial"/>
      <w:sz w:val="18"/>
      <w:lang w:val="es-ES_tradnl" w:eastAsia="es-MX"/>
    </w:rPr>
  </w:style>
  <w:style w:type="paragraph" w:styleId="Sangra2detindependiente">
    <w:name w:val="Body Text Indent 2"/>
    <w:basedOn w:val="Normal"/>
    <w:semiHidden/>
    <w:rsid w:val="002C3324"/>
    <w:pPr>
      <w:ind w:left="1410" w:hanging="1410"/>
      <w:jc w:val="both"/>
    </w:pPr>
    <w:rPr>
      <w:rFonts w:ascii="Arial" w:hAnsi="Arial"/>
      <w:sz w:val="28"/>
    </w:rPr>
  </w:style>
  <w:style w:type="paragraph" w:styleId="Sangra3detindependiente">
    <w:name w:val="Body Text Indent 3"/>
    <w:basedOn w:val="Normal"/>
    <w:semiHidden/>
    <w:rsid w:val="002C3324"/>
    <w:pPr>
      <w:ind w:left="3530"/>
      <w:jc w:val="both"/>
    </w:pPr>
    <w:rPr>
      <w:rFonts w:ascii="Arial" w:hAnsi="Arial"/>
    </w:rPr>
  </w:style>
  <w:style w:type="paragraph" w:styleId="Encabezado">
    <w:name w:val="header"/>
    <w:basedOn w:val="Normal"/>
    <w:rsid w:val="002C3324"/>
    <w:pPr>
      <w:tabs>
        <w:tab w:val="center" w:pos="4252"/>
        <w:tab w:val="right" w:pos="8504"/>
      </w:tabs>
    </w:pPr>
    <w:rPr>
      <w:rFonts w:ascii="Arial" w:hAnsi="Arial"/>
      <w:sz w:val="24"/>
    </w:rPr>
  </w:style>
  <w:style w:type="paragraph" w:styleId="Piedepgina">
    <w:name w:val="footer"/>
    <w:basedOn w:val="Normal"/>
    <w:semiHidden/>
    <w:rsid w:val="002C3324"/>
    <w:pPr>
      <w:tabs>
        <w:tab w:val="center" w:pos="4419"/>
        <w:tab w:val="right" w:pos="8838"/>
      </w:tabs>
    </w:pPr>
  </w:style>
  <w:style w:type="character" w:styleId="Nmerodepgina">
    <w:name w:val="page number"/>
    <w:basedOn w:val="Fuentedeprrafopredeter"/>
    <w:semiHidden/>
    <w:rsid w:val="002C3324"/>
  </w:style>
  <w:style w:type="paragraph" w:styleId="Sangradetextonormal">
    <w:name w:val="Body Text Indent"/>
    <w:basedOn w:val="Normal"/>
    <w:semiHidden/>
    <w:rsid w:val="002C3324"/>
    <w:pPr>
      <w:tabs>
        <w:tab w:val="left" w:pos="354"/>
        <w:tab w:val="left" w:pos="695"/>
        <w:tab w:val="left" w:pos="9541"/>
      </w:tabs>
      <w:spacing w:before="100" w:after="100"/>
      <w:ind w:left="4042" w:hanging="992"/>
    </w:pPr>
    <w:rPr>
      <w:rFonts w:ascii="Arial" w:hAnsi="Arial" w:cs="Arial"/>
    </w:rPr>
  </w:style>
  <w:style w:type="paragraph" w:styleId="Textoindependiente">
    <w:name w:val="Body Text"/>
    <w:basedOn w:val="Normal"/>
    <w:semiHidden/>
    <w:rsid w:val="002C3324"/>
    <w:pPr>
      <w:spacing w:before="100" w:beforeAutospacing="1" w:after="100" w:afterAutospacing="1" w:line="360" w:lineRule="auto"/>
      <w:ind w:right="170"/>
      <w:jc w:val="both"/>
    </w:pPr>
    <w:rPr>
      <w:rFonts w:ascii="Arial" w:hAnsi="Arial" w:cs="Arial"/>
      <w:bCs/>
      <w:sz w:val="24"/>
    </w:rPr>
  </w:style>
  <w:style w:type="paragraph" w:styleId="Textoindependiente2">
    <w:name w:val="Body Text 2"/>
    <w:basedOn w:val="Normal"/>
    <w:semiHidden/>
    <w:rsid w:val="002C3324"/>
    <w:pPr>
      <w:spacing w:line="360" w:lineRule="auto"/>
      <w:jc w:val="both"/>
    </w:pPr>
    <w:rPr>
      <w:rFonts w:ascii="Tahoma" w:hAnsi="Tahoma" w:cs="Tahoma"/>
      <w:b/>
      <w:bCs/>
      <w:sz w:val="24"/>
      <w:szCs w:val="24"/>
      <w:lang w:val="es-MX"/>
    </w:rPr>
  </w:style>
  <w:style w:type="table" w:styleId="Tablaconcuadrcula">
    <w:name w:val="Table Grid"/>
    <w:basedOn w:val="Tablanormal"/>
    <w:uiPriority w:val="59"/>
    <w:rsid w:val="00C948E2"/>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Texto0">
    <w:name w:val="Texto"/>
    <w:basedOn w:val="Normal"/>
    <w:rsid w:val="00244F0B"/>
    <w:pPr>
      <w:spacing w:after="101" w:line="216" w:lineRule="exact"/>
      <w:ind w:firstLine="288"/>
      <w:jc w:val="both"/>
    </w:pPr>
    <w:rPr>
      <w:rFonts w:ascii="Arial" w:hAnsi="Arial" w:cs="Arial"/>
      <w:sz w:val="18"/>
    </w:rPr>
  </w:style>
  <w:style w:type="paragraph" w:customStyle="1" w:styleId="ANOTACION">
    <w:name w:val="ANOTACION"/>
    <w:basedOn w:val="Normal"/>
    <w:rsid w:val="00244F0B"/>
    <w:pPr>
      <w:spacing w:before="101" w:after="101" w:line="216" w:lineRule="atLeast"/>
      <w:jc w:val="center"/>
    </w:pPr>
    <w:rPr>
      <w:b/>
      <w:sz w:val="18"/>
      <w:lang w:val="es-ES_tradnl"/>
    </w:rPr>
  </w:style>
  <w:style w:type="paragraph" w:styleId="Prrafodelista">
    <w:name w:val="List Paragraph"/>
    <w:basedOn w:val="Normal"/>
    <w:uiPriority w:val="99"/>
    <w:qFormat/>
    <w:rsid w:val="00FE4FB4"/>
    <w:pPr>
      <w:ind w:left="708"/>
      <w:jc w:val="both"/>
    </w:pPr>
    <w:rPr>
      <w:rFonts w:ascii="Arial" w:hAnsi="Arial"/>
      <w:sz w:val="18"/>
      <w:lang w:val="es-MX"/>
    </w:rPr>
  </w:style>
  <w:style w:type="paragraph" w:styleId="NormalWeb">
    <w:name w:val="Normal (Web)"/>
    <w:basedOn w:val="Normal"/>
    <w:uiPriority w:val="99"/>
    <w:unhideWhenUsed/>
    <w:rsid w:val="00E246E7"/>
    <w:pPr>
      <w:spacing w:before="100" w:beforeAutospacing="1" w:after="100" w:afterAutospacing="1"/>
    </w:pPr>
    <w:rPr>
      <w:sz w:val="24"/>
      <w:szCs w:val="24"/>
      <w:lang w:val="es-MX" w:eastAsia="es-MX"/>
    </w:rPr>
  </w:style>
  <w:style w:type="paragraph" w:styleId="Textodeglobo">
    <w:name w:val="Balloon Text"/>
    <w:basedOn w:val="Normal"/>
    <w:link w:val="TextodegloboCar"/>
    <w:uiPriority w:val="99"/>
    <w:semiHidden/>
    <w:unhideWhenUsed/>
    <w:rsid w:val="000F797E"/>
    <w:rPr>
      <w:rFonts w:ascii="Tahoma" w:hAnsi="Tahoma"/>
      <w:sz w:val="16"/>
      <w:szCs w:val="16"/>
    </w:rPr>
  </w:style>
  <w:style w:type="character" w:customStyle="1" w:styleId="TextodegloboCar">
    <w:name w:val="Texto de globo Car"/>
    <w:link w:val="Textodeglobo"/>
    <w:uiPriority w:val="99"/>
    <w:semiHidden/>
    <w:rsid w:val="000F797E"/>
    <w:rPr>
      <w:rFonts w:ascii="Tahoma" w:hAnsi="Tahoma" w:cs="Tahoma"/>
      <w:sz w:val="16"/>
      <w:szCs w:val="16"/>
      <w:lang w:val="es-ES" w:eastAsia="es-ES"/>
    </w:rPr>
  </w:style>
  <w:style w:type="character" w:customStyle="1" w:styleId="st">
    <w:name w:val="st"/>
    <w:uiPriority w:val="99"/>
    <w:rsid w:val="00824A3A"/>
    <w:rPr>
      <w:rFonts w:cs="Times New Roman"/>
    </w:rPr>
  </w:style>
  <w:style w:type="character" w:styleId="nfasis">
    <w:name w:val="Emphasis"/>
    <w:qFormat/>
    <w:rsid w:val="00904207"/>
    <w:rPr>
      <w:i/>
      <w:iCs/>
    </w:rPr>
  </w:style>
  <w:style w:type="paragraph" w:customStyle="1" w:styleId="WW-Texto11111">
    <w:name w:val="WW-Texto11111"/>
    <w:basedOn w:val="Normal"/>
    <w:rsid w:val="00185C71"/>
    <w:pPr>
      <w:tabs>
        <w:tab w:val="left" w:pos="720"/>
      </w:tabs>
      <w:suppressAutoHyphens/>
      <w:spacing w:after="101" w:line="216" w:lineRule="exact"/>
      <w:ind w:firstLine="288"/>
      <w:jc w:val="both"/>
    </w:pPr>
    <w:rPr>
      <w:rFonts w:ascii="Arial" w:hAnsi="Arial" w:cs="Arial"/>
      <w:sz w:val="18"/>
      <w:szCs w:val="18"/>
      <w:lang w:eastAsia="ar-SA"/>
    </w:rPr>
  </w:style>
  <w:style w:type="paragraph" w:customStyle="1" w:styleId="WW-Textoindependiente2">
    <w:name w:val="WW-Texto independiente 2"/>
    <w:basedOn w:val="Normal"/>
    <w:rsid w:val="00B44981"/>
    <w:pPr>
      <w:widowControl w:val="0"/>
      <w:suppressAutoHyphens/>
      <w:jc w:val="both"/>
    </w:pPr>
    <w:rPr>
      <w:rFonts w:ascii="Arial" w:hAnsi="Arial"/>
      <w:lang w:val="es-ES_tradnl" w:eastAsia="ar-SA"/>
    </w:rPr>
  </w:style>
  <w:style w:type="paragraph" w:customStyle="1" w:styleId="Estilo1">
    <w:name w:val="Estilo1"/>
    <w:basedOn w:val="Normal"/>
    <w:rsid w:val="00DA67BF"/>
    <w:pPr>
      <w:jc w:val="both"/>
    </w:pPr>
    <w:rPr>
      <w:rFonts w:ascii="Arial" w:hAnsi="Arial"/>
      <w:b/>
      <w:sz w:val="24"/>
      <w:lang w:val="es-MX"/>
    </w:rPr>
  </w:style>
</w:styles>
</file>

<file path=word/webSettings.xml><?xml version="1.0" encoding="utf-8"?>
<w:webSettings xmlns:r="http://schemas.openxmlformats.org/officeDocument/2006/relationships" xmlns:w="http://schemas.openxmlformats.org/wordprocessingml/2006/main">
  <w:divs>
    <w:div w:id="283854802">
      <w:bodyDiv w:val="1"/>
      <w:marLeft w:val="0"/>
      <w:marRight w:val="0"/>
      <w:marTop w:val="0"/>
      <w:marBottom w:val="0"/>
      <w:divBdr>
        <w:top w:val="none" w:sz="0" w:space="0" w:color="auto"/>
        <w:left w:val="none" w:sz="0" w:space="0" w:color="auto"/>
        <w:bottom w:val="none" w:sz="0" w:space="0" w:color="auto"/>
        <w:right w:val="none" w:sz="0" w:space="0" w:color="auto"/>
      </w:divBdr>
      <w:divsChild>
        <w:div w:id="1928297181">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3315031">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 w:id="1449742530">
      <w:bodyDiv w:val="1"/>
      <w:marLeft w:val="0"/>
      <w:marRight w:val="0"/>
      <w:marTop w:val="0"/>
      <w:marBottom w:val="0"/>
      <w:divBdr>
        <w:top w:val="none" w:sz="0" w:space="0" w:color="auto"/>
        <w:left w:val="none" w:sz="0" w:space="0" w:color="auto"/>
        <w:bottom w:val="none" w:sz="0" w:space="0" w:color="auto"/>
        <w:right w:val="none" w:sz="0" w:space="0" w:color="auto"/>
      </w:divBdr>
      <w:divsChild>
        <w:div w:id="287709431">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2117824533">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www.diputados.gob.mx/LeyesBiblio/ref/laassp/LAASSP_orig_04ene00.pdf" TargetMode="External"/><Relationship Id="rId18"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eader" Target="header4.xml"/><Relationship Id="rId2" Type="http://schemas.openxmlformats.org/officeDocument/2006/relationships/numbering" Target="numbering.xml"/><Relationship Id="rId16" Type="http://schemas.openxmlformats.org/officeDocument/2006/relationships/image" Target="media/image4.emf"/><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3.emf"/><Relationship Id="rId10" Type="http://schemas.openxmlformats.org/officeDocument/2006/relationships/footer" Target="footer1.xm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yperlink" Target="http://dof.vlex.com.mx/vid/adiciona-deroga-diversas-disposiciones-interior-75482536"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2.jpeg"/></Relationships>
</file>

<file path=word/_rels/header4.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96154FF-7C26-4EC4-9043-82CD8511001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109</TotalTime>
  <Pages>151</Pages>
  <Words>44877</Words>
  <Characters>246828</Characters>
  <Application>Microsoft Office Word</Application>
  <DocSecurity>0</DocSecurity>
  <Lines>2056</Lines>
  <Paragraphs>582</Paragraphs>
  <ScaleCrop>false</ScaleCrop>
  <HeadingPairs>
    <vt:vector size="2" baseType="variant">
      <vt:variant>
        <vt:lpstr>Título</vt:lpstr>
      </vt:variant>
      <vt:variant>
        <vt:i4>1</vt:i4>
      </vt:variant>
    </vt:vector>
  </HeadingPairs>
  <TitlesOfParts>
    <vt:vector size="1" baseType="lpstr">
      <vt:lpstr>MANUAL DE ORGANIZACIÓN ESPECÍFICO DEL</vt:lpstr>
    </vt:vector>
  </TitlesOfParts>
  <Company>CONSEJO DE SALUBRIDAD GENERAL</Company>
  <LinksUpToDate>false</LinksUpToDate>
  <CharactersWithSpaces>291123</CharactersWithSpaces>
  <SharedDoc>false</SharedDoc>
  <HLinks>
    <vt:vector size="12" baseType="variant">
      <vt:variant>
        <vt:i4>6684799</vt:i4>
      </vt:variant>
      <vt:variant>
        <vt:i4>3</vt:i4>
      </vt:variant>
      <vt:variant>
        <vt:i4>0</vt:i4>
      </vt:variant>
      <vt:variant>
        <vt:i4>5</vt:i4>
      </vt:variant>
      <vt:variant>
        <vt:lpwstr>http://dof.vlex.com.mx/vid/adiciona-deroga-diversas-disposiciones-interior-75482536</vt:lpwstr>
      </vt:variant>
      <vt:variant>
        <vt:lpwstr/>
      </vt:variant>
      <vt:variant>
        <vt:i4>5701639</vt:i4>
      </vt:variant>
      <vt:variant>
        <vt:i4>0</vt:i4>
      </vt:variant>
      <vt:variant>
        <vt:i4>0</vt:i4>
      </vt:variant>
      <vt:variant>
        <vt:i4>5</vt:i4>
      </vt:variant>
      <vt:variant>
        <vt:lpwstr>http://www.diputados.gob.mx/LeyesBiblio/ref/laassp/LAASSP_orig_04ene00.pdf</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MANUAL DE ORGANIZACIÓN ESPECÍFICO DEL</dc:title>
  <dc:creator>Gonzalog</dc:creator>
  <cp:lastModifiedBy>Usuario</cp:lastModifiedBy>
  <cp:revision>10</cp:revision>
  <cp:lastPrinted>2012-08-11T00:11:00Z</cp:lastPrinted>
  <dcterms:created xsi:type="dcterms:W3CDTF">2012-07-30T18:07:00Z</dcterms:created>
  <dcterms:modified xsi:type="dcterms:W3CDTF">2012-08-11T00:15:00Z</dcterms:modified>
</cp:coreProperties>
</file>