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B948B9">
        <w:rPr>
          <w:rFonts w:ascii="Arial" w:hAnsi="Arial" w:cs="Arial"/>
          <w:b/>
          <w:sz w:val="22"/>
          <w:szCs w:val="22"/>
        </w:rPr>
        <w:t>17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1. Unidad administrativa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2. Dirección de Área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3. Subdirección de Área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4. Jefatura de Departamento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5. Mes que se evalúa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6. Año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7. Nombre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8. R.F.C.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Unidad Administrativa.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Dirección de Área ó equivalente que se encuentre en la estructura.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 la Subdirección de Área ó equivalente dependiente en estructura de la Dirección de Área, anotada en el rubro anterior, siempre que el trabajador dependa de la Subdirección de Área.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la denominación del Departamento ó equivalente dependiente de la Subdirección señalada en el rubro anterior, siempre que el trabajador dependa directamente de la Jefatura de Departamento.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mes a evaluar al trabajador de base.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año en que se realiza la evaluación al trabajador de base.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nombre completo del trabajador de base sujeto a evaluación, en el formato apellido paterno, apellido materno y nombre(s).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Registro Federal de Contribuyentes</w:t>
            </w:r>
            <w:r w:rsidR="00EE1F13">
              <w:rPr>
                <w:rFonts w:ascii="Arial" w:hAnsi="Arial" w:cs="Arial"/>
                <w:sz w:val="22"/>
                <w:szCs w:val="22"/>
              </w:rPr>
              <w:t xml:space="preserve"> con homoclave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del trabajador</w:t>
            </w:r>
            <w:r w:rsidR="00EE1F13">
              <w:rPr>
                <w:rFonts w:ascii="Arial" w:hAnsi="Arial" w:cs="Arial"/>
                <w:sz w:val="22"/>
                <w:szCs w:val="22"/>
              </w:rPr>
              <w:t>,</w:t>
            </w:r>
            <w:r w:rsidRPr="00346BC5">
              <w:rPr>
                <w:rFonts w:ascii="Arial" w:hAnsi="Arial" w:cs="Arial"/>
                <w:sz w:val="22"/>
                <w:szCs w:val="22"/>
              </w:rPr>
              <w:t xml:space="preserve"> asignado por la Secretaría de Hacienda y Crédito Público.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B3295">
        <w:rPr>
          <w:rFonts w:ascii="Arial" w:hAnsi="Arial" w:cs="Arial"/>
          <w:b/>
          <w:sz w:val="22"/>
          <w:szCs w:val="22"/>
        </w:rPr>
        <w:t>17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9. Clave y código funcional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10. Jornada de trabajo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11. Horario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12. Días Económicos disfrutados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13. Inasistencias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14. Días de Vacaciones disfrutados en el mes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Dato alfanumérico que utiliza la dependencia o entidad para relacionar los códigos: presupuestal, de puesto o categoría, de distribución de pago, de nivel, de subnivel, etc. del trabajador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horas en las cuales el trabajador permanece a disposición de la Secretaría de Salud, en base a las Condiciones Generales de Trabajo Vigentes.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tiempo comprendido de una hora a otra determinada durante el cual el trabajador de base en forma continua ó discontinua, desarrolla sus funciones en alguna de las jornadas de trabajo, de conformidad con lo establecido en las Condiciones de Trabajo Vigentes.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días económicos disfrutados durante el mes ó en su caso, la palabra “ninguno” si no hizo uso de los mismos.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faltas injustificadas que tuvo el trabajador durante el mes evaluado, ó en su caso, la palabra “ninguna” si no tuvo inasistencias.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días disfrutados por concepto de vacaciones durante el mes a evaluar ó en su caso la palabra “ninguno” si no ejerció este derecho.</w:t>
            </w:r>
          </w:p>
        </w:tc>
      </w:tr>
    </w:tbl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B3295">
        <w:rPr>
          <w:rFonts w:ascii="Arial" w:hAnsi="Arial" w:cs="Arial"/>
          <w:b/>
          <w:sz w:val="22"/>
          <w:szCs w:val="22"/>
        </w:rPr>
        <w:t>17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15. Licencia por matrimonio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3C3E" w:rsidRDefault="00803C3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16. Descanso anual extraordinario por laborar en áreas nocivo peligrosas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1A1C" w:rsidRDefault="002E1A1C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1A1C" w:rsidRDefault="002E1A1C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3C3E" w:rsidRDefault="00803C3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17. Días disfrutados en el mes por licencia con o sin goce de sueldo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18. Comisión sindical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1A1C" w:rsidRDefault="002E1A1C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1A1C" w:rsidRDefault="002E1A1C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03C3E" w:rsidRDefault="00803C3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19. Comisión externa con o sin goce de sueldo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20. Licencia por cargo de elección popular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21. Licencia por puesto de confianza en la Secretaría de Salud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licencia.</w:t>
            </w:r>
          </w:p>
          <w:p w:rsidR="00803C3E" w:rsidRDefault="00803C3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SI 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Cruzar el cuadro correspondiente referente al uso del descanso anual extraordinario por laborar en área nocivo peligrosa. </w:t>
            </w:r>
          </w:p>
          <w:p w:rsidR="00803C3E" w:rsidRDefault="00803C3E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1A1C" w:rsidRPr="00346BC5" w:rsidRDefault="002E1A1C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SI </w:t>
            </w:r>
          </w:p>
          <w:p w:rsidR="002E1A1C" w:rsidRPr="00346BC5" w:rsidRDefault="002E1A1C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número de días disfrutados por concepto de licencia con o </w:t>
            </w:r>
            <w:proofErr w:type="spellStart"/>
            <w:r w:rsidRPr="00346BC5">
              <w:rPr>
                <w:rFonts w:ascii="Arial" w:hAnsi="Arial" w:cs="Arial"/>
                <w:sz w:val="22"/>
                <w:szCs w:val="22"/>
              </w:rPr>
              <w:t>sn</w:t>
            </w:r>
            <w:proofErr w:type="spellEnd"/>
            <w:r w:rsidRPr="00346BC5">
              <w:rPr>
                <w:rFonts w:ascii="Arial" w:hAnsi="Arial" w:cs="Arial"/>
                <w:sz w:val="22"/>
                <w:szCs w:val="22"/>
              </w:rPr>
              <w:t xml:space="preserve"> goce de sueldo.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autorización de esta licencia por comisión sindical.</w:t>
            </w:r>
          </w:p>
          <w:p w:rsidR="00803C3E" w:rsidRDefault="00803C3E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1A1C" w:rsidRPr="00346BC5" w:rsidRDefault="002E1A1C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SI </w:t>
            </w:r>
          </w:p>
          <w:p w:rsidR="002E1A1C" w:rsidRPr="00346BC5" w:rsidRDefault="002E1A1C" w:rsidP="002E1A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comisión.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licencia.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licencia.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B3295">
        <w:rPr>
          <w:rFonts w:ascii="Arial" w:hAnsi="Arial" w:cs="Arial"/>
          <w:b/>
          <w:sz w:val="22"/>
          <w:szCs w:val="22"/>
        </w:rPr>
        <w:t>17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22. Licencia por cursar Residencia Médica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23. Licencia por disfrute de una beca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24. Autorización de tolerancia de una hora de guardería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25. Retardos con tolerancia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26. Retardos menores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27. Retardos mayores en el mes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licencia.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esta licencia.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al goce de este permiso.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 la ejecución de esta incidencia.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 la ejecución de esta incidencia.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 la ejecución de esta incidencia.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B3295">
        <w:rPr>
          <w:rFonts w:ascii="Arial" w:hAnsi="Arial" w:cs="Arial"/>
          <w:b/>
          <w:sz w:val="22"/>
          <w:szCs w:val="22"/>
        </w:rPr>
        <w:t>17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28. Horas de salida autorizadas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29. Extrañamientos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30. Amonestaciones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31. Notas malas en el mes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32. Suspensión en sueldo y funciones del trabajador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33. Factores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34. Total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horas de salida autorizadas, ó en su caso la palabra “ninguna”.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extrañamientos, ó en su caso la palabra “ninguno”.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amonestaciones, ó en su caso la palabra “ninguna”.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número de notas malas, ó en su caso la palabra “ninguna”.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Cruzar el cuadro correspondiente referente a la ejecución de esta suspensión.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SI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Estos campos se excluyen de llenado.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total de la suma de las calificaciones (1 al 10) de los factores que a continuación se enlistan.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Eficacia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Eficiencia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Intensidad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Calidad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Diligencia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Responsabilidad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Disciplina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Asistencia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Puntualidad</w:t>
            </w:r>
          </w:p>
          <w:p w:rsidR="00D113A2" w:rsidRPr="00346BC5" w:rsidRDefault="00D113A2" w:rsidP="00D113A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Permanencia</w:t>
            </w:r>
          </w:p>
          <w:p w:rsidR="00D113A2" w:rsidRPr="00346BC5" w:rsidRDefault="00D113A2" w:rsidP="008F351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13A2" w:rsidRDefault="00D113A2" w:rsidP="00D113A2">
      <w:pPr>
        <w:jc w:val="both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2111FC" w:rsidRDefault="002111FC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 w:rsidRPr="000F1E17">
        <w:rPr>
          <w:rFonts w:ascii="Arial" w:hAnsi="Arial" w:cs="Arial"/>
          <w:b/>
          <w:sz w:val="22"/>
          <w:szCs w:val="22"/>
        </w:rPr>
        <w:lastRenderedPageBreak/>
        <w:t>INSTRUCTIVO DE LLENADO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CÉDULA DE EVALUACIÓN DEL DESEMPEÑO Y PRODUCTIVIDAD</w:t>
      </w: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F-DCO-</w:t>
      </w:r>
      <w:r w:rsidR="005B3295">
        <w:rPr>
          <w:rFonts w:ascii="Arial" w:hAnsi="Arial" w:cs="Arial"/>
          <w:b/>
          <w:sz w:val="22"/>
          <w:szCs w:val="22"/>
        </w:rPr>
        <w:t>17</w:t>
      </w:r>
      <w:bookmarkStart w:id="0" w:name="_GoBack"/>
      <w:bookmarkEnd w:id="0"/>
    </w:p>
    <w:p w:rsidR="00D113A2" w:rsidRDefault="00D113A2" w:rsidP="00D113A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4538"/>
      </w:tblGrid>
      <w:tr w:rsidR="00D113A2" w:rsidRPr="00346BC5" w:rsidTr="008F3518">
        <w:trPr>
          <w:trHeight w:val="433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Instrucción de llenado</w:t>
            </w:r>
          </w:p>
        </w:tc>
      </w:tr>
      <w:tr w:rsidR="00D113A2" w:rsidRPr="00346BC5" w:rsidTr="008F3518">
        <w:trPr>
          <w:trHeight w:val="9925"/>
        </w:trPr>
        <w:tc>
          <w:tcPr>
            <w:tcW w:w="4416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35. Cargo, nombre y firma del evaluador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36. Dictamen de la Comisión de Evaluación Permanente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 xml:space="preserve">37.  </w:t>
            </w:r>
            <w:r w:rsidR="00944691">
              <w:rPr>
                <w:rFonts w:ascii="Arial" w:hAnsi="Arial" w:cs="Arial"/>
                <w:b/>
                <w:sz w:val="22"/>
                <w:szCs w:val="22"/>
              </w:rPr>
              <w:t>Representante Titular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944691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Secretario Técnico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16386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</w:t>
            </w:r>
            <w:r w:rsidR="00D113A2" w:rsidRPr="00346BC5">
              <w:rPr>
                <w:rFonts w:ascii="Arial" w:hAnsi="Arial" w:cs="Arial"/>
                <w:b/>
                <w:sz w:val="22"/>
                <w:szCs w:val="22"/>
              </w:rPr>
              <w:t>. Representante de la Sección 1 del S.N.T.S.A.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BC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6386E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346BC5">
              <w:rPr>
                <w:rFonts w:ascii="Arial" w:hAnsi="Arial" w:cs="Arial"/>
                <w:b/>
                <w:sz w:val="22"/>
                <w:szCs w:val="22"/>
              </w:rPr>
              <w:t>. Representante de la Sección 2 del S.N.T.S.A.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113A2" w:rsidRDefault="00D113A2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386E" w:rsidRDefault="0016386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386E" w:rsidRPr="00346BC5" w:rsidRDefault="0016386E" w:rsidP="008F351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41. Fecha</w:t>
            </w:r>
          </w:p>
        </w:tc>
        <w:tc>
          <w:tcPr>
            <w:tcW w:w="4538" w:type="dxa"/>
          </w:tcPr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>Anotar el cargo y nombre del evaluador, así como la impresión de su firma.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BC5">
              <w:rPr>
                <w:rFonts w:ascii="Arial" w:hAnsi="Arial" w:cs="Arial"/>
                <w:sz w:val="22"/>
                <w:szCs w:val="22"/>
              </w:rPr>
              <w:t xml:space="preserve">Anotar el dictamen emitido </w:t>
            </w:r>
            <w:r w:rsidR="00FD5256">
              <w:rPr>
                <w:rFonts w:ascii="Arial" w:hAnsi="Arial" w:cs="Arial"/>
                <w:sz w:val="22"/>
                <w:szCs w:val="22"/>
              </w:rPr>
              <w:t xml:space="preserve">que </w:t>
            </w:r>
            <w:r w:rsidRPr="00346BC5">
              <w:rPr>
                <w:rFonts w:ascii="Arial" w:hAnsi="Arial" w:cs="Arial"/>
                <w:sz w:val="22"/>
                <w:szCs w:val="22"/>
              </w:rPr>
              <w:t>en</w:t>
            </w:r>
            <w:r w:rsidR="00FD5256">
              <w:rPr>
                <w:rFonts w:ascii="Arial" w:hAnsi="Arial" w:cs="Arial"/>
                <w:sz w:val="22"/>
                <w:szCs w:val="22"/>
              </w:rPr>
              <w:t xml:space="preserve"> ese momento determine </w:t>
            </w:r>
            <w:r w:rsidRPr="00346BC5">
              <w:rPr>
                <w:rFonts w:ascii="Arial" w:hAnsi="Arial" w:cs="Arial"/>
                <w:sz w:val="22"/>
                <w:szCs w:val="22"/>
              </w:rPr>
              <w:t>la Comisión de Evaluación Permanente.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944691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Recabar</w:t>
            </w:r>
            <w:r w:rsidR="00D113A2" w:rsidRPr="00346BC5">
              <w:rPr>
                <w:rFonts w:ascii="Arial" w:hAnsi="Arial" w:cs="Arial"/>
                <w:sz w:val="22"/>
                <w:szCs w:val="22"/>
              </w:rPr>
              <w:t xml:space="preserve"> la firma autógrafa del Director de Operación quien funge como </w:t>
            </w:r>
            <w:r>
              <w:rPr>
                <w:rFonts w:ascii="Arial" w:hAnsi="Arial" w:cs="Arial"/>
                <w:sz w:val="22"/>
                <w:szCs w:val="22"/>
              </w:rPr>
              <w:t>Representante Titular.</w:t>
            </w:r>
          </w:p>
          <w:p w:rsidR="00D113A2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4691" w:rsidRPr="00346BC5" w:rsidRDefault="00944691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7A41AC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Recabar</w:t>
            </w:r>
            <w:r w:rsidR="00D113A2" w:rsidRPr="00346BC5">
              <w:rPr>
                <w:rFonts w:ascii="Arial" w:hAnsi="Arial" w:cs="Arial"/>
                <w:sz w:val="22"/>
                <w:szCs w:val="22"/>
              </w:rPr>
              <w:t xml:space="preserve"> la firma autógrafa del Jefe de Departamento de Coordinación Operativa quien funge como Secretario Técnico.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386E" w:rsidRDefault="0016386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16386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Recabar</w:t>
            </w:r>
            <w:r w:rsidR="00D113A2" w:rsidRPr="00346BC5">
              <w:rPr>
                <w:rFonts w:ascii="Arial" w:hAnsi="Arial" w:cs="Arial"/>
                <w:sz w:val="22"/>
                <w:szCs w:val="22"/>
              </w:rPr>
              <w:t xml:space="preserve"> la firma autógrafa del Representante de la Sección No. 1 del Sindicato Nacional de los Trabajadores de la Secretaría de Salud.</w:t>
            </w: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113A2" w:rsidRPr="00346BC5" w:rsidRDefault="0016386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Recabar</w:t>
            </w:r>
            <w:r w:rsidR="00D113A2" w:rsidRPr="00346BC5">
              <w:rPr>
                <w:rFonts w:ascii="Arial" w:hAnsi="Arial" w:cs="Arial"/>
                <w:sz w:val="22"/>
                <w:szCs w:val="22"/>
              </w:rPr>
              <w:t xml:space="preserve"> la firma autógrafa del Representante de la Sección No. 2 del Sindicato Nacional de los Trabajadores de la Secretaría de Salud.</w:t>
            </w:r>
          </w:p>
          <w:p w:rsidR="00D113A2" w:rsidRDefault="00D113A2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386E" w:rsidRDefault="0016386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386E" w:rsidRPr="00346BC5" w:rsidRDefault="0016386E" w:rsidP="008F3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Deberá anotar la fecha en que se elabora la Céd</w:t>
            </w:r>
            <w:r w:rsidR="00A51B9A">
              <w:rPr>
                <w:rFonts w:ascii="Arial" w:hAnsi="Arial" w:cs="Arial"/>
                <w:sz w:val="22"/>
                <w:szCs w:val="22"/>
              </w:rPr>
              <w:t>ula de Evaluación del Desempeño y Productividad.</w:t>
            </w:r>
          </w:p>
        </w:tc>
      </w:tr>
    </w:tbl>
    <w:p w:rsidR="002111FC" w:rsidRDefault="002111FC" w:rsidP="002111FC"/>
    <w:sectPr w:rsidR="002111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4F32"/>
    <w:multiLevelType w:val="hybridMultilevel"/>
    <w:tmpl w:val="AC8CE3EA"/>
    <w:lvl w:ilvl="0" w:tplc="55E23D4C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7ACA7CA">
      <w:start w:val="5"/>
      <w:numFmt w:val="bullet"/>
      <w:lvlText w:val=""/>
      <w:lvlJc w:val="left"/>
      <w:pPr>
        <w:tabs>
          <w:tab w:val="num" w:pos="1760"/>
        </w:tabs>
        <w:ind w:left="1760" w:hanging="68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A2"/>
    <w:rsid w:val="0016386E"/>
    <w:rsid w:val="002111FC"/>
    <w:rsid w:val="002E1A1C"/>
    <w:rsid w:val="005B3295"/>
    <w:rsid w:val="007A41AC"/>
    <w:rsid w:val="00803C3E"/>
    <w:rsid w:val="00944691"/>
    <w:rsid w:val="00A51B9A"/>
    <w:rsid w:val="00B948B9"/>
    <w:rsid w:val="00D113A2"/>
    <w:rsid w:val="00DC201B"/>
    <w:rsid w:val="00EE1F13"/>
    <w:rsid w:val="00F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1051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</dc:creator>
  <cp:lastModifiedBy>mayra</cp:lastModifiedBy>
  <cp:revision>11</cp:revision>
  <dcterms:created xsi:type="dcterms:W3CDTF">2012-07-02T16:46:00Z</dcterms:created>
  <dcterms:modified xsi:type="dcterms:W3CDTF">2012-07-25T16:26:00Z</dcterms:modified>
</cp:coreProperties>
</file>