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A81" w:rsidRDefault="00626A81" w:rsidP="00626A81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626A81" w:rsidRDefault="00626A81" w:rsidP="00626A81">
      <w:pPr>
        <w:jc w:val="center"/>
        <w:rPr>
          <w:rFonts w:ascii="Arial" w:hAnsi="Arial" w:cs="Arial"/>
          <w:b/>
          <w:sz w:val="22"/>
          <w:szCs w:val="22"/>
        </w:rPr>
      </w:pPr>
    </w:p>
    <w:p w:rsidR="00626A81" w:rsidRDefault="00626A81" w:rsidP="00626A8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CONSTANCIA GLOBAL DE MOVIMIENTOS</w:t>
      </w:r>
    </w:p>
    <w:p w:rsidR="00626A81" w:rsidRDefault="00626A81" w:rsidP="00626A81">
      <w:pPr>
        <w:jc w:val="center"/>
        <w:rPr>
          <w:rFonts w:ascii="Arial" w:hAnsi="Arial" w:cs="Arial"/>
          <w:b/>
          <w:sz w:val="22"/>
          <w:szCs w:val="22"/>
        </w:rPr>
      </w:pPr>
    </w:p>
    <w:p w:rsidR="00626A81" w:rsidRDefault="00626A81" w:rsidP="00626A8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F-DCO-08</w:t>
      </w:r>
    </w:p>
    <w:p w:rsidR="00626A81" w:rsidRDefault="00626A81" w:rsidP="00626A8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550"/>
      </w:tblGrid>
      <w:tr w:rsidR="00626A81" w:rsidRPr="00346BC5" w:rsidTr="00F76196">
        <w:trPr>
          <w:trHeight w:val="438"/>
        </w:trPr>
        <w:tc>
          <w:tcPr>
            <w:tcW w:w="4428" w:type="dxa"/>
          </w:tcPr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626A81" w:rsidRPr="00346BC5" w:rsidRDefault="00626A81" w:rsidP="00F761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50" w:type="dxa"/>
          </w:tcPr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626A81" w:rsidRPr="00346BC5" w:rsidTr="00F76196">
        <w:trPr>
          <w:trHeight w:val="10896"/>
        </w:trPr>
        <w:tc>
          <w:tcPr>
            <w:tcW w:w="4428" w:type="dxa"/>
          </w:tcPr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1. Lote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2. Qna.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3. Cod. Movto.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4. Unidad Expedidora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5. Unidad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6. </w:t>
            </w:r>
            <w:proofErr w:type="spellStart"/>
            <w:r w:rsidRPr="00346BC5">
              <w:rPr>
                <w:rFonts w:ascii="Arial" w:hAnsi="Arial" w:cs="Arial"/>
                <w:b/>
                <w:sz w:val="22"/>
                <w:szCs w:val="22"/>
              </w:rPr>
              <w:t>Num</w:t>
            </w:r>
            <w:proofErr w:type="spellEnd"/>
            <w:r w:rsidRPr="00346BC5">
              <w:rPr>
                <w:rFonts w:ascii="Arial" w:hAnsi="Arial" w:cs="Arial"/>
                <w:b/>
                <w:sz w:val="22"/>
                <w:szCs w:val="22"/>
              </w:rPr>
              <w:t>. Docto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7. R.F.C. 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45642" w:rsidRDefault="00045642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8. Clave de pago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9. Centro de trabajo</w:t>
            </w:r>
          </w:p>
        </w:tc>
        <w:tc>
          <w:tcPr>
            <w:tcW w:w="4550" w:type="dxa"/>
          </w:tcPr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Para uso exclusivo de </w:t>
            </w:r>
            <w:smartTag w:uri="urn:schemas-microsoft-com:office:smarttags" w:element="PersonName">
              <w:smartTagPr>
                <w:attr w:name="ProductID" w:val="la Direcci￳n General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Dirección General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 xml:space="preserve"> de Recursos Humanos (externo).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Para uso exclusivo de </w:t>
            </w:r>
            <w:smartTag w:uri="urn:schemas-microsoft-com:office:smarttags" w:element="PersonName">
              <w:smartTagPr>
                <w:attr w:name="ProductID" w:val="la Direcci￳n General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Dirección General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 xml:space="preserve"> de Recursos Humanos (externo).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Dato numérico referente al tipo de movimiento, el cual se encuentra clasificado en el Sistema Integral de Administración de Personal (S.I.A.P.)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 la unidad administrativa. En este caso, Subsecretaría de Prevención y Promoción de la Salud.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número designado por </w:t>
            </w:r>
            <w:smartTag w:uri="urn:schemas-microsoft-com:office:smarttags" w:element="PersonName">
              <w:smartTagPr>
                <w:attr w:name="ProductID" w:val="la Direcci￳n General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Dirección General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 xml:space="preserve"> de Recursos Humanos a la unidad para identificación presupuestal, así como el nombre de la unidad.</w:t>
            </w:r>
            <w:r w:rsidR="00045642">
              <w:rPr>
                <w:rFonts w:ascii="Arial" w:hAnsi="Arial" w:cs="Arial"/>
                <w:sz w:val="22"/>
                <w:szCs w:val="22"/>
              </w:rPr>
              <w:t xml:space="preserve"> En este caso es 300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6A81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número consecutivo de documento </w:t>
            </w:r>
            <w:r w:rsidR="00045642">
              <w:rPr>
                <w:rFonts w:ascii="Arial" w:hAnsi="Arial" w:cs="Arial"/>
                <w:sz w:val="22"/>
                <w:szCs w:val="22"/>
              </w:rPr>
              <w:t>que asigne la Unidad Administrativa.</w:t>
            </w:r>
          </w:p>
          <w:p w:rsidR="00045642" w:rsidRDefault="00045642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Registro Federal de Contribuyentes</w:t>
            </w:r>
            <w:r w:rsidR="00045642">
              <w:rPr>
                <w:rFonts w:ascii="Arial" w:hAnsi="Arial" w:cs="Arial"/>
                <w:sz w:val="22"/>
                <w:szCs w:val="22"/>
              </w:rPr>
              <w:t xml:space="preserve"> con homoclave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del trabajador</w:t>
            </w:r>
            <w:r w:rsidR="00045642">
              <w:rPr>
                <w:rFonts w:ascii="Arial" w:hAnsi="Arial" w:cs="Arial"/>
                <w:sz w:val="22"/>
                <w:szCs w:val="22"/>
              </w:rPr>
              <w:t>,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asignado por la Secretaría de Hacienda y Crédito Público.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Dato alfanumérico referente al código del puesto que ocupa el trabajador, según lo estipulado en el tabulador emitido por la Secretaría de Hacienda y Crédito Público.  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Dato numérico de identificación presupuestal de las unidades administrativas asignado por </w:t>
            </w:r>
            <w:smartTag w:uri="urn:schemas-microsoft-com:office:smarttags" w:element="PersonName">
              <w:smartTagPr>
                <w:attr w:name="ProductID" w:val="la Direcci￳n General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Dirección General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 xml:space="preserve"> de Recursos Humanos.</w:t>
            </w:r>
          </w:p>
        </w:tc>
        <w:bookmarkStart w:id="0" w:name="_GoBack"/>
        <w:bookmarkEnd w:id="0"/>
      </w:tr>
    </w:tbl>
    <w:p w:rsidR="00626A81" w:rsidRDefault="00626A81" w:rsidP="00626A81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626A81" w:rsidRDefault="00626A81" w:rsidP="00626A81">
      <w:pPr>
        <w:jc w:val="center"/>
        <w:rPr>
          <w:rFonts w:ascii="Arial" w:hAnsi="Arial" w:cs="Arial"/>
          <w:b/>
          <w:sz w:val="22"/>
          <w:szCs w:val="22"/>
        </w:rPr>
      </w:pPr>
    </w:p>
    <w:p w:rsidR="00626A81" w:rsidRDefault="00626A81" w:rsidP="00626A8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CONSTANCIA GLOBAL DE MOVIMIENTOS</w:t>
      </w:r>
    </w:p>
    <w:p w:rsidR="00626A81" w:rsidRDefault="00626A81" w:rsidP="00626A81">
      <w:pPr>
        <w:jc w:val="center"/>
        <w:rPr>
          <w:rFonts w:ascii="Arial" w:hAnsi="Arial" w:cs="Arial"/>
          <w:b/>
          <w:sz w:val="22"/>
          <w:szCs w:val="22"/>
        </w:rPr>
      </w:pPr>
    </w:p>
    <w:p w:rsidR="00626A81" w:rsidRDefault="00626A81" w:rsidP="00626A8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F-DCO-08</w:t>
      </w:r>
    </w:p>
    <w:p w:rsidR="00626A81" w:rsidRDefault="00626A81" w:rsidP="00626A8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626A81" w:rsidRPr="00346BC5" w:rsidTr="00F76196">
        <w:trPr>
          <w:trHeight w:val="433"/>
        </w:trPr>
        <w:tc>
          <w:tcPr>
            <w:tcW w:w="4416" w:type="dxa"/>
          </w:tcPr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626A81" w:rsidRPr="00346BC5" w:rsidRDefault="00626A81" w:rsidP="00F761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626A81" w:rsidRPr="00346BC5" w:rsidTr="00F76196">
        <w:trPr>
          <w:trHeight w:val="9458"/>
        </w:trPr>
        <w:tc>
          <w:tcPr>
            <w:tcW w:w="4416" w:type="dxa"/>
          </w:tcPr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10. Jornada de trabajo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11. Rango tabular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12. Nombre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13. Días a pagar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14. Elaboró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15. El Responsable de la Unidad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16. El Director General de Recursos Humanos</w:t>
            </w:r>
          </w:p>
        </w:tc>
        <w:tc>
          <w:tcPr>
            <w:tcW w:w="4538" w:type="dxa"/>
          </w:tcPr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horas que contempla la jornada del trabajador.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número de la zona a la cual pertenece el estado, según el tabulador vigente emitido por la Secretaría de Hacienda y Crédito Público. 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los apellidos paterno y materno y el(los) nombre(s) completo(s).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con letra y número los días que se deben pagar al trabajador.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6A81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nombre y la firma autógrafa del funcionario facultado para elaborar constancias globales. En este caso, </w:t>
            </w:r>
            <w:r w:rsidR="00466555">
              <w:rPr>
                <w:rFonts w:ascii="Arial" w:hAnsi="Arial" w:cs="Arial"/>
                <w:sz w:val="22"/>
                <w:szCs w:val="22"/>
              </w:rPr>
              <w:t>el Director de Operación es el funcionario facultado.</w:t>
            </w:r>
          </w:p>
          <w:p w:rsidR="00466555" w:rsidRDefault="00466555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nombre y la firma autógrafa del funcionario facultado responsable de </w:t>
            </w:r>
            <w:smartTag w:uri="urn:schemas-microsoft-com:office:smarttags" w:element="PersonName">
              <w:smartTagPr>
                <w:attr w:name="ProductID" w:val="la unidad. En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unidad. En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 xml:space="preserve"> este caso, el Director de Operación es el funcionario facultado.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Para uso exclusivo de </w:t>
            </w:r>
            <w:smartTag w:uri="urn:schemas-microsoft-com:office:smarttags" w:element="PersonName">
              <w:smartTagPr>
                <w:attr w:name="ProductID" w:val="la Direcci￳n General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Dirección General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 xml:space="preserve"> de Recursos Humanos (externo).</w:t>
            </w:r>
          </w:p>
          <w:p w:rsidR="00626A81" w:rsidRPr="00346BC5" w:rsidRDefault="00626A81" w:rsidP="00F76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C201B" w:rsidRDefault="00DC201B"/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A81"/>
    <w:rsid w:val="00045642"/>
    <w:rsid w:val="00466555"/>
    <w:rsid w:val="00626A81"/>
    <w:rsid w:val="00DC201B"/>
    <w:rsid w:val="00EA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A42A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42A4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A42A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42A4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4</cp:revision>
  <cp:lastPrinted>2012-07-30T18:49:00Z</cp:lastPrinted>
  <dcterms:created xsi:type="dcterms:W3CDTF">2012-07-20T16:09:00Z</dcterms:created>
  <dcterms:modified xsi:type="dcterms:W3CDTF">2012-07-30T18:49:00Z</dcterms:modified>
</cp:coreProperties>
</file>